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2174" w14:textId="77777777" w:rsidR="00BF5D4C" w:rsidRDefault="00BF5D4C" w:rsidP="00BF5D4C">
      <w:pPr>
        <w:pStyle w:val="Heading1"/>
        <w:spacing w:before="0" w:after="240"/>
        <w:ind w:left="1440" w:firstLine="720"/>
        <w:rPr>
          <w:sz w:val="24"/>
          <w:szCs w:val="24"/>
        </w:rPr>
      </w:pPr>
      <w:r>
        <w:rPr>
          <w:sz w:val="24"/>
          <w:szCs w:val="24"/>
        </w:rPr>
        <w:t xml:space="preserve">VACANCY DETAILS FOR ADVERTISEMENT / </w:t>
      </w:r>
    </w:p>
    <w:p w14:paraId="23894771" w14:textId="77777777" w:rsidR="00BF5D4C" w:rsidRDefault="00BF5D4C" w:rsidP="00BF5D4C">
      <w:pPr>
        <w:pStyle w:val="Heading1"/>
        <w:spacing w:before="0" w:after="240"/>
        <w:ind w:left="1440" w:firstLine="720"/>
        <w:rPr>
          <w:sz w:val="24"/>
          <w:szCs w:val="24"/>
        </w:rPr>
      </w:pPr>
      <w:r>
        <w:rPr>
          <w:sz w:val="24"/>
          <w:szCs w:val="24"/>
        </w:rPr>
        <w:t>MANYLION SWYDD AR GYFER HYSBYSEBU</w:t>
      </w:r>
    </w:p>
    <w:p w14:paraId="64868DE5" w14:textId="77777777" w:rsidR="00BF5D4C" w:rsidRDefault="00BF5D4C" w:rsidP="00BF5D4C">
      <w:pPr>
        <w:pBdr>
          <w:bottom w:val="single" w:sz="24" w:space="1" w:color="auto"/>
        </w:pBdr>
        <w:spacing w:before="60" w:after="60"/>
        <w:rPr>
          <w:rFonts w:cs="Arial"/>
          <w:szCs w:val="24"/>
        </w:rPr>
      </w:pPr>
    </w:p>
    <w:p w14:paraId="18FE6DD9" w14:textId="77777777" w:rsidR="00BF5D4C" w:rsidRDefault="00BF5D4C" w:rsidP="00BF5D4C">
      <w:pPr>
        <w:pBdr>
          <w:bottom w:val="single" w:sz="24" w:space="1" w:color="auto"/>
        </w:pBdr>
        <w:spacing w:before="60" w:after="60"/>
        <w:rPr>
          <w:rFonts w:cs="Arial"/>
          <w:szCs w:val="24"/>
        </w:rPr>
      </w:pPr>
      <w:r>
        <w:rPr>
          <w:rFonts w:cs="Arial"/>
          <w:szCs w:val="24"/>
        </w:rPr>
        <w:t>Please complete the below information for the vacancy.  If the vacancy needs to be advertised in both Welsh and English, please complete a separate form for each language.</w:t>
      </w:r>
    </w:p>
    <w:p w14:paraId="73C8E7A2" w14:textId="77777777" w:rsidR="00BF5D4C" w:rsidRPr="00BB79A0" w:rsidRDefault="00BF5D4C" w:rsidP="00BF5D4C">
      <w:pPr>
        <w:pBdr>
          <w:bottom w:val="single" w:sz="24" w:space="1" w:color="auto"/>
        </w:pBdr>
        <w:spacing w:before="60" w:after="60"/>
        <w:rPr>
          <w:rFonts w:cs="Arial"/>
          <w:szCs w:val="24"/>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3"/>
        <w:gridCol w:w="5816"/>
      </w:tblGrid>
      <w:tr w:rsidR="00D92F22" w:rsidRPr="00BB79A0" w14:paraId="0B9166A5" w14:textId="77777777" w:rsidTr="00E30974">
        <w:tc>
          <w:tcPr>
            <w:tcW w:w="2074" w:type="pct"/>
          </w:tcPr>
          <w:p w14:paraId="7D6B2ED4" w14:textId="77777777" w:rsidR="00D92F22" w:rsidRPr="00BB79A0" w:rsidRDefault="00D92F22" w:rsidP="00D92F22">
            <w:pPr>
              <w:pStyle w:val="Heading2"/>
              <w:rPr>
                <w:rFonts w:cs="Arial"/>
                <w:bCs/>
                <w:sz w:val="24"/>
                <w:szCs w:val="24"/>
              </w:rPr>
            </w:pPr>
            <w:r w:rsidRPr="00BB79A0">
              <w:rPr>
                <w:rFonts w:cs="Arial"/>
                <w:bCs/>
                <w:sz w:val="24"/>
                <w:szCs w:val="24"/>
              </w:rPr>
              <w:t>Job Title</w:t>
            </w:r>
            <w:r>
              <w:rPr>
                <w:rFonts w:cs="Arial"/>
                <w:bCs/>
                <w:sz w:val="24"/>
                <w:szCs w:val="24"/>
              </w:rPr>
              <w:t xml:space="preserve"> / </w:t>
            </w:r>
            <w:r w:rsidRPr="000769D6">
              <w:rPr>
                <w:rFonts w:cs="Arial"/>
                <w:bCs/>
                <w:sz w:val="24"/>
                <w:szCs w:val="24"/>
                <w:lang w:val="cy-GB"/>
              </w:rPr>
              <w:t>Teitl y Swydd:</w:t>
            </w:r>
            <w:r w:rsidRPr="00BB79A0">
              <w:rPr>
                <w:rFonts w:cs="Arial"/>
                <w:bCs/>
                <w:sz w:val="24"/>
                <w:szCs w:val="24"/>
              </w:rPr>
              <w:t xml:space="preserve">  </w:t>
            </w:r>
          </w:p>
        </w:tc>
        <w:tc>
          <w:tcPr>
            <w:tcW w:w="2926" w:type="pct"/>
          </w:tcPr>
          <w:p w14:paraId="13F07A52" w14:textId="3E811929" w:rsidR="00D92F22" w:rsidRPr="003A31B6" w:rsidRDefault="00EE2701" w:rsidP="00D92F22">
            <w:pPr>
              <w:pStyle w:val="Heading2"/>
              <w:rPr>
                <w:rFonts w:cs="Arial"/>
                <w:bCs/>
                <w:sz w:val="24"/>
                <w:szCs w:val="24"/>
              </w:rPr>
            </w:pPr>
            <w:r w:rsidRPr="00ED0AFC">
              <w:rPr>
                <w:rFonts w:cs="Arial"/>
                <w:b w:val="0"/>
                <w:iCs/>
                <w:sz w:val="24"/>
                <w:szCs w:val="24"/>
              </w:rPr>
              <w:t>Building Standards Technical Manager</w:t>
            </w:r>
          </w:p>
        </w:tc>
      </w:tr>
      <w:tr w:rsidR="00D92F22" w:rsidRPr="00BB79A0" w14:paraId="1FFEA732" w14:textId="77777777" w:rsidTr="00E30974">
        <w:tc>
          <w:tcPr>
            <w:tcW w:w="2074" w:type="pct"/>
          </w:tcPr>
          <w:p w14:paraId="641B8D06" w14:textId="52214308" w:rsidR="00D92F22" w:rsidRPr="00BB79A0" w:rsidRDefault="00D92F22" w:rsidP="00D92F22">
            <w:pPr>
              <w:pStyle w:val="Heading2"/>
              <w:rPr>
                <w:rFonts w:cs="Arial"/>
                <w:bCs/>
                <w:sz w:val="24"/>
                <w:szCs w:val="24"/>
              </w:rPr>
            </w:pPr>
            <w:r w:rsidRPr="00BB79A0">
              <w:rPr>
                <w:rFonts w:cs="Arial"/>
                <w:bCs/>
                <w:sz w:val="24"/>
                <w:szCs w:val="24"/>
              </w:rPr>
              <w:t>Pay Band</w:t>
            </w:r>
            <w:r>
              <w:rPr>
                <w:rFonts w:cs="Arial"/>
                <w:bCs/>
                <w:sz w:val="24"/>
                <w:szCs w:val="24"/>
              </w:rPr>
              <w:t xml:space="preserve"> / </w:t>
            </w:r>
            <w:r w:rsidRPr="000769D6">
              <w:rPr>
                <w:rFonts w:cs="Arial"/>
                <w:bCs/>
                <w:sz w:val="24"/>
                <w:szCs w:val="24"/>
                <w:lang w:val="cy-GB"/>
              </w:rPr>
              <w:t>Band Cyflog</w:t>
            </w:r>
            <w:r w:rsidRPr="00BB79A0">
              <w:rPr>
                <w:rFonts w:cs="Arial"/>
                <w:bCs/>
                <w:sz w:val="24"/>
                <w:szCs w:val="24"/>
              </w:rPr>
              <w:t>:</w:t>
            </w:r>
          </w:p>
        </w:tc>
        <w:tc>
          <w:tcPr>
            <w:tcW w:w="2926" w:type="pct"/>
          </w:tcPr>
          <w:p w14:paraId="0FFE0B28" w14:textId="453BDF65" w:rsidR="00D92F22" w:rsidRPr="003A31B6" w:rsidRDefault="00EE2701" w:rsidP="00D92F22">
            <w:pPr>
              <w:rPr>
                <w:b/>
                <w:bCs/>
              </w:rPr>
            </w:pPr>
            <w:r>
              <w:rPr>
                <w:rFonts w:cs="Arial"/>
                <w:bCs/>
                <w:szCs w:val="24"/>
              </w:rPr>
              <w:t>EB1</w:t>
            </w:r>
          </w:p>
        </w:tc>
      </w:tr>
      <w:tr w:rsidR="00D92F22" w:rsidRPr="00BB79A0" w14:paraId="3D093614" w14:textId="77777777" w:rsidTr="00E30974">
        <w:tc>
          <w:tcPr>
            <w:tcW w:w="2074" w:type="pct"/>
          </w:tcPr>
          <w:p w14:paraId="0760DC58" w14:textId="77777777" w:rsidR="00D92F22" w:rsidRPr="00BB79A0" w:rsidRDefault="00D92F22" w:rsidP="00D92F22">
            <w:pPr>
              <w:pStyle w:val="Heading2"/>
              <w:rPr>
                <w:rFonts w:cs="Arial"/>
                <w:bCs/>
                <w:sz w:val="24"/>
                <w:szCs w:val="24"/>
              </w:rPr>
            </w:pPr>
            <w:r>
              <w:rPr>
                <w:rFonts w:cs="Arial"/>
                <w:bCs/>
                <w:sz w:val="24"/>
                <w:szCs w:val="24"/>
              </w:rPr>
              <w:t xml:space="preserve">Group / </w:t>
            </w:r>
            <w:r w:rsidRPr="000769D6">
              <w:rPr>
                <w:rFonts w:cs="Arial"/>
                <w:bCs/>
                <w:sz w:val="24"/>
                <w:szCs w:val="24"/>
                <w:lang w:val="cy-GB"/>
              </w:rPr>
              <w:t>Grŵp</w:t>
            </w:r>
            <w:r>
              <w:rPr>
                <w:rFonts w:cs="Arial"/>
                <w:bCs/>
                <w:sz w:val="24"/>
                <w:szCs w:val="24"/>
                <w:lang w:val="cy-GB"/>
              </w:rPr>
              <w:t>:</w:t>
            </w:r>
            <w:r w:rsidRPr="00BB79A0">
              <w:rPr>
                <w:rFonts w:cs="Arial"/>
                <w:bCs/>
                <w:sz w:val="24"/>
                <w:szCs w:val="24"/>
              </w:rPr>
              <w:t xml:space="preserve">  </w:t>
            </w:r>
          </w:p>
        </w:tc>
        <w:tc>
          <w:tcPr>
            <w:tcW w:w="2926" w:type="pct"/>
          </w:tcPr>
          <w:p w14:paraId="29F1D1C5" w14:textId="073BC514" w:rsidR="00D92F22" w:rsidRPr="003A31B6" w:rsidRDefault="00EE2701" w:rsidP="00D92F22">
            <w:pPr>
              <w:pStyle w:val="Heading2"/>
              <w:rPr>
                <w:rFonts w:cs="Arial"/>
                <w:bCs/>
                <w:sz w:val="24"/>
                <w:szCs w:val="24"/>
              </w:rPr>
            </w:pPr>
            <w:r>
              <w:rPr>
                <w:rFonts w:cs="Arial"/>
                <w:b w:val="0"/>
                <w:bCs/>
                <w:sz w:val="24"/>
                <w:szCs w:val="24"/>
              </w:rPr>
              <w:t>CCRA</w:t>
            </w:r>
          </w:p>
        </w:tc>
      </w:tr>
      <w:tr w:rsidR="00D92F22" w:rsidRPr="00BB79A0" w14:paraId="4DEF9D35" w14:textId="77777777" w:rsidTr="00E30974">
        <w:tc>
          <w:tcPr>
            <w:tcW w:w="2074" w:type="pct"/>
          </w:tcPr>
          <w:p w14:paraId="256C69FF" w14:textId="77777777" w:rsidR="00D92F22" w:rsidRPr="00BB79A0" w:rsidRDefault="00D92F22" w:rsidP="00D92F22">
            <w:pPr>
              <w:pStyle w:val="Heading2"/>
              <w:rPr>
                <w:rFonts w:cs="Arial"/>
                <w:bCs/>
                <w:sz w:val="24"/>
                <w:szCs w:val="24"/>
              </w:rPr>
            </w:pPr>
            <w:r w:rsidRPr="00BB79A0">
              <w:rPr>
                <w:rFonts w:cs="Arial"/>
                <w:bCs/>
                <w:sz w:val="24"/>
                <w:szCs w:val="24"/>
              </w:rPr>
              <w:t>Division</w:t>
            </w:r>
            <w:r>
              <w:rPr>
                <w:rFonts w:cs="Arial"/>
                <w:bCs/>
                <w:sz w:val="24"/>
                <w:szCs w:val="24"/>
              </w:rPr>
              <w:t xml:space="preserve"> / </w:t>
            </w:r>
            <w:r w:rsidRPr="000769D6">
              <w:rPr>
                <w:rFonts w:cs="Arial"/>
                <w:bCs/>
                <w:sz w:val="24"/>
                <w:szCs w:val="24"/>
                <w:lang w:val="cy-GB"/>
              </w:rPr>
              <w:t>Is-adran</w:t>
            </w:r>
            <w:r w:rsidRPr="00BB79A0">
              <w:rPr>
                <w:rFonts w:cs="Arial"/>
                <w:bCs/>
                <w:sz w:val="24"/>
                <w:szCs w:val="24"/>
              </w:rPr>
              <w:t xml:space="preserve">: </w:t>
            </w:r>
          </w:p>
        </w:tc>
        <w:tc>
          <w:tcPr>
            <w:tcW w:w="2926" w:type="pct"/>
          </w:tcPr>
          <w:p w14:paraId="4B2B0F1D" w14:textId="3990E377" w:rsidR="00D92F22" w:rsidRPr="003A31B6" w:rsidRDefault="00EE2701" w:rsidP="00D92F22">
            <w:pPr>
              <w:pStyle w:val="Heading2"/>
              <w:rPr>
                <w:rFonts w:cs="Arial"/>
                <w:bCs/>
                <w:sz w:val="24"/>
                <w:szCs w:val="24"/>
              </w:rPr>
            </w:pPr>
            <w:r>
              <w:rPr>
                <w:rFonts w:cs="Arial"/>
                <w:bCs/>
                <w:szCs w:val="24"/>
              </w:rPr>
              <w:t>Planning</w:t>
            </w:r>
          </w:p>
        </w:tc>
      </w:tr>
      <w:tr w:rsidR="00D92F22" w:rsidRPr="00BB79A0" w14:paraId="7BB0505F" w14:textId="77777777" w:rsidTr="00E30974">
        <w:tc>
          <w:tcPr>
            <w:tcW w:w="2074" w:type="pct"/>
          </w:tcPr>
          <w:p w14:paraId="7C6ED3A4" w14:textId="77777777" w:rsidR="00D92F22" w:rsidRPr="00BB79A0" w:rsidRDefault="00D92F22" w:rsidP="00D92F22">
            <w:pPr>
              <w:pStyle w:val="Heading2"/>
              <w:rPr>
                <w:rFonts w:cs="Arial"/>
                <w:bCs/>
                <w:sz w:val="24"/>
                <w:szCs w:val="24"/>
              </w:rPr>
            </w:pPr>
            <w:r w:rsidRPr="00BB79A0">
              <w:rPr>
                <w:rFonts w:cs="Arial"/>
                <w:bCs/>
                <w:sz w:val="24"/>
                <w:szCs w:val="24"/>
              </w:rPr>
              <w:t>Branch</w:t>
            </w:r>
            <w:r>
              <w:rPr>
                <w:rFonts w:cs="Arial"/>
                <w:bCs/>
                <w:sz w:val="24"/>
                <w:szCs w:val="24"/>
              </w:rPr>
              <w:t xml:space="preserve"> / </w:t>
            </w:r>
            <w:r w:rsidRPr="000769D6">
              <w:rPr>
                <w:rFonts w:cs="Arial"/>
                <w:bCs/>
                <w:sz w:val="24"/>
                <w:szCs w:val="24"/>
                <w:lang w:val="cy-GB"/>
              </w:rPr>
              <w:t>Cangen</w:t>
            </w:r>
            <w:r w:rsidRPr="00BB79A0">
              <w:rPr>
                <w:rFonts w:cs="Arial"/>
                <w:bCs/>
                <w:sz w:val="24"/>
                <w:szCs w:val="24"/>
              </w:rPr>
              <w:t xml:space="preserve">: </w:t>
            </w:r>
          </w:p>
        </w:tc>
        <w:tc>
          <w:tcPr>
            <w:tcW w:w="2926" w:type="pct"/>
          </w:tcPr>
          <w:p w14:paraId="42BA2F2B" w14:textId="5217785B" w:rsidR="00D92F22" w:rsidRPr="003A31B6" w:rsidRDefault="00EE2701" w:rsidP="00D92F22">
            <w:pPr>
              <w:pStyle w:val="Heading2"/>
              <w:rPr>
                <w:rFonts w:cs="Arial"/>
                <w:bCs/>
                <w:sz w:val="24"/>
                <w:szCs w:val="24"/>
              </w:rPr>
            </w:pPr>
            <w:r>
              <w:rPr>
                <w:rFonts w:cs="Arial"/>
                <w:b w:val="0"/>
                <w:bCs/>
                <w:szCs w:val="24"/>
              </w:rPr>
              <w:t>Building Regulations</w:t>
            </w:r>
          </w:p>
        </w:tc>
      </w:tr>
      <w:tr w:rsidR="004C3CDC" w:rsidRPr="00BB79A0" w14:paraId="29819198" w14:textId="77777777" w:rsidTr="00E30974">
        <w:tc>
          <w:tcPr>
            <w:tcW w:w="2074" w:type="pct"/>
          </w:tcPr>
          <w:p w14:paraId="36083EDA" w14:textId="77777777" w:rsidR="004C3CDC" w:rsidRPr="00BB79A0" w:rsidRDefault="004C3CDC" w:rsidP="004C3CDC">
            <w:pPr>
              <w:pStyle w:val="Heading2"/>
              <w:rPr>
                <w:rFonts w:cs="Arial"/>
                <w:sz w:val="24"/>
                <w:szCs w:val="24"/>
              </w:rPr>
            </w:pPr>
            <w:r w:rsidRPr="00BB79A0">
              <w:rPr>
                <w:rFonts w:cs="Arial"/>
                <w:sz w:val="24"/>
                <w:szCs w:val="24"/>
              </w:rPr>
              <w:t>Location</w:t>
            </w:r>
            <w:r>
              <w:rPr>
                <w:rFonts w:cs="Arial"/>
                <w:sz w:val="24"/>
                <w:szCs w:val="24"/>
              </w:rPr>
              <w:t xml:space="preserve"> / </w:t>
            </w:r>
            <w:r w:rsidRPr="000769D6">
              <w:rPr>
                <w:rFonts w:cs="Arial"/>
                <w:sz w:val="24"/>
                <w:szCs w:val="24"/>
                <w:lang w:val="cy-GB"/>
              </w:rPr>
              <w:t>Lleoliad</w:t>
            </w:r>
            <w:r w:rsidRPr="00BB79A0">
              <w:rPr>
                <w:rFonts w:cs="Arial"/>
                <w:sz w:val="24"/>
                <w:szCs w:val="24"/>
              </w:rPr>
              <w:t xml:space="preserve">:  </w:t>
            </w:r>
          </w:p>
          <w:p w14:paraId="75601239" w14:textId="77777777" w:rsidR="004C3CDC" w:rsidRPr="00BB79A0" w:rsidRDefault="004C3CDC" w:rsidP="004C3CDC">
            <w:pPr>
              <w:autoSpaceDE w:val="0"/>
              <w:autoSpaceDN w:val="0"/>
              <w:adjustRightInd w:val="0"/>
              <w:spacing w:before="100" w:after="100"/>
              <w:rPr>
                <w:rFonts w:cs="Arial"/>
                <w:szCs w:val="24"/>
              </w:rPr>
            </w:pPr>
            <w:r w:rsidRPr="00BB79A0">
              <w:rPr>
                <w:rFonts w:cs="Arial"/>
                <w:szCs w:val="24"/>
              </w:rPr>
              <w:t>Please consider if this post could be undertaken Pan Wales or on a split location basis.</w:t>
            </w:r>
          </w:p>
        </w:tc>
        <w:tc>
          <w:tcPr>
            <w:tcW w:w="2926" w:type="pct"/>
          </w:tcPr>
          <w:p w14:paraId="01A81D88" w14:textId="2D282465" w:rsidR="004C3CDC" w:rsidRPr="003A31B6" w:rsidRDefault="00EE2701" w:rsidP="00EE2701">
            <w:pPr>
              <w:pStyle w:val="PlainText"/>
              <w:rPr>
                <w:rFonts w:cs="Arial"/>
                <w:sz w:val="24"/>
                <w:szCs w:val="24"/>
              </w:rPr>
            </w:pPr>
            <w:r>
              <w:rPr>
                <w:rFonts w:ascii="Arial" w:eastAsia="Times New Roman" w:hAnsi="Arial" w:cs="Arial"/>
                <w:szCs w:val="22"/>
                <w:lang w:eastAsia="en-GB"/>
              </w:rPr>
              <w:t xml:space="preserve">This role is Pan Wales however occasional travel to </w:t>
            </w:r>
            <w:proofErr w:type="gramStart"/>
            <w:r>
              <w:rPr>
                <w:rFonts w:ascii="Arial" w:eastAsia="Times New Roman" w:hAnsi="Arial" w:cs="Arial"/>
                <w:szCs w:val="22"/>
                <w:lang w:eastAsia="en-GB"/>
              </w:rPr>
              <w:t>the  Cardiff</w:t>
            </w:r>
            <w:proofErr w:type="gramEnd"/>
            <w:r>
              <w:rPr>
                <w:rFonts w:ascii="Arial" w:eastAsia="Times New Roman" w:hAnsi="Arial" w:cs="Arial"/>
                <w:szCs w:val="22"/>
                <w:lang w:eastAsia="en-GB"/>
              </w:rPr>
              <w:t xml:space="preserve"> and  Merthyr Tydfil offices required. Colleagues are expected to work from a blend of locations, including working at home, as required. The agreed office location will be the designated place of work and any remote or home working arrangement does not constitute a change to your designated place of work or contractual terms and conditions. </w:t>
            </w:r>
          </w:p>
        </w:tc>
      </w:tr>
      <w:tr w:rsidR="004C3CDC" w:rsidRPr="00BB79A0" w14:paraId="671C17D7" w14:textId="77777777" w:rsidTr="00E30974">
        <w:tc>
          <w:tcPr>
            <w:tcW w:w="2074" w:type="pct"/>
          </w:tcPr>
          <w:p w14:paraId="6ABB4DFB" w14:textId="77777777" w:rsidR="004C3CDC" w:rsidRDefault="004C3CDC" w:rsidP="004C3CDC">
            <w:pPr>
              <w:pStyle w:val="Heading2"/>
              <w:rPr>
                <w:rFonts w:cs="Arial"/>
                <w:sz w:val="24"/>
                <w:szCs w:val="24"/>
              </w:rPr>
            </w:pPr>
            <w:r w:rsidRPr="00BB79A0">
              <w:rPr>
                <w:rFonts w:cs="Arial"/>
                <w:sz w:val="24"/>
                <w:szCs w:val="24"/>
              </w:rPr>
              <w:t>Duration of post if temporary</w:t>
            </w:r>
            <w:r>
              <w:rPr>
                <w:rFonts w:cs="Arial"/>
                <w:sz w:val="24"/>
                <w:szCs w:val="24"/>
              </w:rPr>
              <w:t xml:space="preserve"> / </w:t>
            </w:r>
          </w:p>
          <w:p w14:paraId="2EAB92C1" w14:textId="77777777" w:rsidR="004C3CDC" w:rsidRPr="000769D6" w:rsidRDefault="004C3CDC" w:rsidP="004C3CDC">
            <w:pPr>
              <w:pStyle w:val="Heading2"/>
              <w:rPr>
                <w:rFonts w:cs="Arial"/>
                <w:sz w:val="24"/>
                <w:szCs w:val="24"/>
                <w:lang w:val="cy-GB"/>
              </w:rPr>
            </w:pPr>
            <w:r w:rsidRPr="000769D6">
              <w:rPr>
                <w:rFonts w:cs="Arial"/>
                <w:sz w:val="24"/>
                <w:szCs w:val="24"/>
                <w:lang w:val="cy-GB"/>
              </w:rPr>
              <w:t>Hyd y swydd os yn dros dro:</w:t>
            </w:r>
          </w:p>
        </w:tc>
        <w:tc>
          <w:tcPr>
            <w:tcW w:w="2926" w:type="pct"/>
          </w:tcPr>
          <w:p w14:paraId="0729BBF3" w14:textId="4D376A56" w:rsidR="00EC005C" w:rsidRPr="008B7D1F" w:rsidRDefault="00EE2701" w:rsidP="00EE2701">
            <w:pPr>
              <w:ind w:left="430"/>
              <w:rPr>
                <w:rFonts w:cs="Arial"/>
                <w:b/>
                <w:color w:val="0070C0"/>
                <w:szCs w:val="24"/>
              </w:rPr>
            </w:pPr>
            <w:r w:rsidRPr="00375EFE">
              <w:rPr>
                <w:rFonts w:cs="Arial"/>
                <w:szCs w:val="24"/>
              </w:rPr>
              <w:t>Permanent</w:t>
            </w:r>
          </w:p>
        </w:tc>
      </w:tr>
      <w:tr w:rsidR="004C3CDC" w:rsidRPr="00BB79A0" w14:paraId="72FE2DD5" w14:textId="77777777" w:rsidTr="00E30974">
        <w:tc>
          <w:tcPr>
            <w:tcW w:w="2074" w:type="pct"/>
          </w:tcPr>
          <w:p w14:paraId="3BCB86A5" w14:textId="77777777" w:rsidR="004C3CDC" w:rsidRPr="006F3481" w:rsidRDefault="004C3CDC" w:rsidP="004C3CDC">
            <w:pPr>
              <w:spacing w:before="120" w:after="120"/>
              <w:ind w:left="2160" w:hanging="2160"/>
              <w:rPr>
                <w:rStyle w:val="Heading2Char"/>
                <w:rFonts w:cs="Arial"/>
                <w:sz w:val="24"/>
                <w:szCs w:val="24"/>
              </w:rPr>
            </w:pPr>
            <w:r w:rsidRPr="006F3481">
              <w:rPr>
                <w:rStyle w:val="Heading2Char"/>
                <w:rFonts w:cs="Arial"/>
                <w:sz w:val="24"/>
                <w:szCs w:val="24"/>
              </w:rPr>
              <w:t xml:space="preserve">Pattern of Working / </w:t>
            </w:r>
          </w:p>
          <w:p w14:paraId="09F9453B" w14:textId="77777777" w:rsidR="004C3CDC" w:rsidRPr="006F3481" w:rsidRDefault="004C3CDC" w:rsidP="004C3CDC">
            <w:pPr>
              <w:spacing w:before="120" w:after="120"/>
              <w:ind w:left="2160" w:hanging="2160"/>
              <w:rPr>
                <w:rFonts w:cs="Arial"/>
                <w:b/>
                <w:szCs w:val="24"/>
                <w:lang w:val="cy-GB"/>
              </w:rPr>
            </w:pPr>
            <w:r w:rsidRPr="006F3481">
              <w:rPr>
                <w:rStyle w:val="Heading2Char"/>
                <w:rFonts w:cs="Arial"/>
                <w:sz w:val="24"/>
                <w:szCs w:val="24"/>
                <w:lang w:val="cy-GB"/>
              </w:rPr>
              <w:t>Patrwm gwaith:</w:t>
            </w:r>
            <w:r w:rsidRPr="006F3481">
              <w:rPr>
                <w:rFonts w:cs="Arial"/>
                <w:b/>
                <w:szCs w:val="24"/>
                <w:lang w:val="cy-GB"/>
              </w:rPr>
              <w:t xml:space="preserve">  </w:t>
            </w:r>
          </w:p>
          <w:p w14:paraId="3AE1A161" w14:textId="77777777" w:rsidR="004C3CDC" w:rsidRPr="004F4F35" w:rsidRDefault="004C3CDC" w:rsidP="004C3CDC">
            <w:pPr>
              <w:spacing w:before="120" w:after="120"/>
              <w:rPr>
                <w:rFonts w:cs="Arial"/>
                <w:szCs w:val="24"/>
              </w:rPr>
            </w:pPr>
          </w:p>
        </w:tc>
        <w:tc>
          <w:tcPr>
            <w:tcW w:w="2926" w:type="pct"/>
          </w:tcPr>
          <w:p w14:paraId="7CFB88B9" w14:textId="77777777" w:rsidR="00A47460" w:rsidRDefault="00A47460" w:rsidP="00A47460">
            <w:pPr>
              <w:spacing w:before="120" w:after="120"/>
              <w:ind w:left="2160" w:hanging="2160"/>
              <w:rPr>
                <w:rFonts w:cs="Arial"/>
                <w:szCs w:val="24"/>
              </w:rPr>
            </w:pPr>
            <w:r>
              <w:rPr>
                <w:rFonts w:cs="Arial"/>
                <w:szCs w:val="24"/>
              </w:rPr>
              <w:t>T</w:t>
            </w:r>
            <w:r w:rsidRPr="00BB79A0">
              <w:rPr>
                <w:rFonts w:cs="Arial"/>
                <w:szCs w:val="24"/>
              </w:rPr>
              <w:t xml:space="preserve">his is a </w:t>
            </w:r>
            <w:proofErr w:type="gramStart"/>
            <w:r w:rsidRPr="00BB79A0">
              <w:rPr>
                <w:rFonts w:cs="Arial"/>
                <w:szCs w:val="24"/>
              </w:rPr>
              <w:t>full time</w:t>
            </w:r>
            <w:proofErr w:type="gramEnd"/>
            <w:r w:rsidRPr="00BB79A0">
              <w:rPr>
                <w:rFonts w:cs="Arial"/>
                <w:szCs w:val="24"/>
              </w:rPr>
              <w:t xml:space="preserve"> post </w:t>
            </w:r>
            <w:r>
              <w:rPr>
                <w:rFonts w:cs="Arial"/>
                <w:szCs w:val="24"/>
              </w:rPr>
              <w:t>(</w:t>
            </w:r>
            <w:r w:rsidRPr="00BB79A0">
              <w:rPr>
                <w:rFonts w:cs="Arial"/>
                <w:szCs w:val="24"/>
              </w:rPr>
              <w:t xml:space="preserve">applications will be </w:t>
            </w:r>
          </w:p>
          <w:p w14:paraId="58B90BE7" w14:textId="77777777" w:rsidR="00A47460" w:rsidRDefault="00A47460" w:rsidP="00A47460">
            <w:pPr>
              <w:spacing w:before="120" w:after="120"/>
              <w:ind w:left="2160" w:hanging="2160"/>
              <w:rPr>
                <w:rFonts w:cs="Arial"/>
                <w:szCs w:val="24"/>
              </w:rPr>
            </w:pPr>
            <w:r w:rsidRPr="00BB79A0">
              <w:rPr>
                <w:rFonts w:cs="Arial"/>
                <w:szCs w:val="24"/>
              </w:rPr>
              <w:t xml:space="preserve">considered from staff who wish to work part-time or </w:t>
            </w:r>
          </w:p>
          <w:p w14:paraId="7CF8E1DF" w14:textId="0CBEDA57" w:rsidR="004C3CDC" w:rsidRPr="008B7D1F" w:rsidRDefault="00A47460" w:rsidP="00A47460">
            <w:pPr>
              <w:spacing w:before="120" w:after="120"/>
              <w:ind w:left="18" w:hanging="18"/>
              <w:rPr>
                <w:rStyle w:val="Heading2Char"/>
                <w:rFonts w:cs="Arial"/>
                <w:color w:val="0070C0"/>
                <w:szCs w:val="24"/>
              </w:rPr>
            </w:pPr>
            <w:r w:rsidRPr="00BB79A0">
              <w:rPr>
                <w:rFonts w:cs="Arial"/>
                <w:szCs w:val="24"/>
              </w:rPr>
              <w:t>on a job share basis</w:t>
            </w:r>
            <w:r>
              <w:rPr>
                <w:rFonts w:cs="Arial"/>
                <w:szCs w:val="24"/>
              </w:rPr>
              <w:t>)</w:t>
            </w:r>
          </w:p>
        </w:tc>
      </w:tr>
      <w:tr w:rsidR="001E3B7B" w:rsidRPr="00BB79A0" w14:paraId="31CF2F89" w14:textId="77777777" w:rsidTr="00E30974">
        <w:tc>
          <w:tcPr>
            <w:tcW w:w="2074" w:type="pct"/>
          </w:tcPr>
          <w:p w14:paraId="1C312E1B" w14:textId="77777777" w:rsidR="001E3B7B" w:rsidRPr="00BB79A0" w:rsidRDefault="001E3B7B" w:rsidP="001E3B7B">
            <w:pPr>
              <w:spacing w:before="120" w:after="120"/>
              <w:ind w:left="2160" w:hanging="2160"/>
              <w:rPr>
                <w:rStyle w:val="Heading2Char"/>
                <w:rFonts w:cs="Arial"/>
                <w:szCs w:val="24"/>
              </w:rPr>
            </w:pPr>
            <w:r w:rsidRPr="007F4D42">
              <w:rPr>
                <w:rFonts w:cs="Arial"/>
                <w:b/>
                <w:szCs w:val="24"/>
              </w:rPr>
              <w:t>Closing Date</w:t>
            </w:r>
            <w:r>
              <w:rPr>
                <w:rFonts w:cs="Arial"/>
                <w:b/>
                <w:szCs w:val="24"/>
              </w:rPr>
              <w:t xml:space="preserve"> / </w:t>
            </w:r>
            <w:r w:rsidRPr="00F62F32">
              <w:rPr>
                <w:rFonts w:cs="Arial"/>
                <w:b/>
                <w:szCs w:val="24"/>
                <w:lang w:val="cy-GB"/>
              </w:rPr>
              <w:t>Dyddiad cau:</w:t>
            </w:r>
          </w:p>
        </w:tc>
        <w:tc>
          <w:tcPr>
            <w:tcW w:w="2926" w:type="pct"/>
          </w:tcPr>
          <w:p w14:paraId="25C280AD" w14:textId="2205BF55" w:rsidR="001E3B7B" w:rsidRPr="003A31B6" w:rsidRDefault="00A47460" w:rsidP="001E3B7B">
            <w:pPr>
              <w:spacing w:before="120" w:after="120"/>
              <w:ind w:left="2160" w:hanging="2160"/>
              <w:rPr>
                <w:rFonts w:cs="Arial"/>
                <w:szCs w:val="24"/>
              </w:rPr>
            </w:pPr>
            <w:r w:rsidRPr="003A31B6">
              <w:rPr>
                <w:rStyle w:val="Heading2Char"/>
              </w:rPr>
              <w:t>TBC</w:t>
            </w:r>
          </w:p>
        </w:tc>
      </w:tr>
      <w:tr w:rsidR="001E3B7B" w:rsidRPr="00BB79A0" w14:paraId="5DD9DF5D" w14:textId="77777777" w:rsidTr="00E30974">
        <w:tc>
          <w:tcPr>
            <w:tcW w:w="2074" w:type="pct"/>
          </w:tcPr>
          <w:p w14:paraId="745F6791" w14:textId="77777777" w:rsidR="001E3B7B" w:rsidRDefault="001E3B7B" w:rsidP="001E3B7B">
            <w:pPr>
              <w:spacing w:before="120" w:after="120"/>
              <w:rPr>
                <w:rFonts w:cs="Arial"/>
                <w:b/>
                <w:szCs w:val="24"/>
              </w:rPr>
            </w:pPr>
            <w:r>
              <w:rPr>
                <w:rFonts w:cs="Arial"/>
                <w:b/>
                <w:szCs w:val="24"/>
              </w:rPr>
              <w:t xml:space="preserve">Contact name and details / </w:t>
            </w:r>
          </w:p>
          <w:p w14:paraId="0B152CDA" w14:textId="77777777" w:rsidR="001E3B7B" w:rsidRPr="007479B5" w:rsidRDefault="001E3B7B" w:rsidP="001E3B7B">
            <w:pPr>
              <w:spacing w:before="120" w:after="120"/>
              <w:rPr>
                <w:rFonts w:cs="Arial"/>
                <w:b/>
                <w:szCs w:val="24"/>
                <w:lang w:val="cy-GB"/>
              </w:rPr>
            </w:pPr>
            <w:r w:rsidRPr="007479B5">
              <w:rPr>
                <w:rFonts w:cs="Arial"/>
                <w:b/>
                <w:szCs w:val="24"/>
                <w:lang w:val="cy-GB"/>
              </w:rPr>
              <w:t>Enw a manylion cyswllt:</w:t>
            </w:r>
          </w:p>
        </w:tc>
        <w:tc>
          <w:tcPr>
            <w:tcW w:w="2926" w:type="pct"/>
          </w:tcPr>
          <w:p w14:paraId="09FCD332" w14:textId="77777777" w:rsidR="00EE2701" w:rsidRDefault="00EE2701" w:rsidP="00EE2701">
            <w:pPr>
              <w:spacing w:before="120" w:after="120"/>
              <w:ind w:left="2160" w:hanging="2160"/>
              <w:rPr>
                <w:rFonts w:cs="Arial"/>
                <w:szCs w:val="24"/>
              </w:rPr>
            </w:pPr>
            <w:r>
              <w:rPr>
                <w:rFonts w:cs="Arial"/>
                <w:szCs w:val="24"/>
              </w:rPr>
              <w:t>Francois Samuel</w:t>
            </w:r>
          </w:p>
          <w:p w14:paraId="46664E62" w14:textId="1782CD07" w:rsidR="001D2CE5" w:rsidRPr="003A31B6" w:rsidRDefault="00EE2701" w:rsidP="001E3B7B">
            <w:pPr>
              <w:spacing w:before="120" w:after="120"/>
              <w:ind w:left="2160" w:hanging="2160"/>
              <w:rPr>
                <w:rFonts w:cs="Arial"/>
                <w:szCs w:val="24"/>
              </w:rPr>
            </w:pPr>
            <w:r>
              <w:rPr>
                <w:rFonts w:cs="Arial"/>
                <w:szCs w:val="24"/>
              </w:rPr>
              <w:t>07866 703859</w:t>
            </w:r>
          </w:p>
        </w:tc>
      </w:tr>
      <w:tr w:rsidR="00E641B4" w:rsidRPr="00BB79A0" w14:paraId="23FB8797" w14:textId="77777777" w:rsidTr="00E22932">
        <w:tc>
          <w:tcPr>
            <w:tcW w:w="2074" w:type="pct"/>
            <w:tcBorders>
              <w:top w:val="single" w:sz="4" w:space="0" w:color="auto"/>
              <w:left w:val="single" w:sz="4" w:space="0" w:color="auto"/>
              <w:bottom w:val="single" w:sz="4" w:space="0" w:color="auto"/>
              <w:right w:val="single" w:sz="4" w:space="0" w:color="auto"/>
            </w:tcBorders>
          </w:tcPr>
          <w:p w14:paraId="51B25303" w14:textId="77777777" w:rsidR="00E641B4" w:rsidRDefault="00E641B4" w:rsidP="00E22932">
            <w:pPr>
              <w:spacing w:before="120" w:after="120"/>
              <w:rPr>
                <w:rFonts w:cs="Arial"/>
                <w:b/>
                <w:szCs w:val="24"/>
              </w:rPr>
            </w:pPr>
            <w:r>
              <w:rPr>
                <w:rFonts w:cs="Arial"/>
                <w:b/>
                <w:szCs w:val="24"/>
              </w:rPr>
              <w:t>Reserve List</w:t>
            </w:r>
          </w:p>
        </w:tc>
        <w:tc>
          <w:tcPr>
            <w:tcW w:w="2926" w:type="pct"/>
            <w:tcBorders>
              <w:top w:val="single" w:sz="4" w:space="0" w:color="auto"/>
              <w:left w:val="single" w:sz="4" w:space="0" w:color="auto"/>
              <w:bottom w:val="single" w:sz="4" w:space="0" w:color="auto"/>
              <w:right w:val="single" w:sz="4" w:space="0" w:color="auto"/>
            </w:tcBorders>
          </w:tcPr>
          <w:p w14:paraId="412783E4" w14:textId="77777777" w:rsidR="00E641B4" w:rsidRPr="00782E6E" w:rsidRDefault="00E641B4" w:rsidP="00E22932">
            <w:pPr>
              <w:spacing w:before="120" w:after="120"/>
              <w:ind w:left="18" w:hanging="18"/>
            </w:pPr>
            <w:r w:rsidRPr="00782E6E">
              <w:t xml:space="preserve">A reserve list will be held for 12 months </w:t>
            </w:r>
            <w:proofErr w:type="gramStart"/>
            <w:r w:rsidRPr="00782E6E">
              <w:t>in the event that</w:t>
            </w:r>
            <w:proofErr w:type="gramEnd"/>
            <w:r w:rsidRPr="00782E6E">
              <w:t xml:space="preserve"> any future vacancies arise.</w:t>
            </w:r>
          </w:p>
        </w:tc>
      </w:tr>
    </w:tbl>
    <w:p w14:paraId="0A5AE3DB" w14:textId="77777777" w:rsidR="00BF5D4C" w:rsidRPr="00BB79A0" w:rsidRDefault="00BF5D4C" w:rsidP="00BF5D4C">
      <w:pPr>
        <w:spacing w:before="60" w:after="60"/>
        <w:jc w:val="center"/>
        <w:rPr>
          <w:rFonts w:cs="Arial"/>
          <w:b/>
          <w:szCs w:val="24"/>
        </w:rPr>
      </w:pPr>
    </w:p>
    <w:p w14:paraId="0693BF80" w14:textId="77777777" w:rsidR="00E641B4" w:rsidRDefault="00E641B4">
      <w:r>
        <w:rPr>
          <w:b/>
        </w:rPr>
        <w:br w:type="page"/>
      </w:r>
    </w:p>
    <w:tbl>
      <w:tblPr>
        <w:tblW w:w="9918" w:type="dxa"/>
        <w:tblLayout w:type="fixed"/>
        <w:tblLook w:val="0000" w:firstRow="0" w:lastRow="0" w:firstColumn="0" w:lastColumn="0" w:noHBand="0" w:noVBand="0"/>
      </w:tblPr>
      <w:tblGrid>
        <w:gridCol w:w="9918"/>
      </w:tblGrid>
      <w:tr w:rsidR="00BF5D4C" w:rsidRPr="00BB79A0" w14:paraId="54D5909A" w14:textId="77777777" w:rsidTr="006B27C7">
        <w:trPr>
          <w:cantSplit/>
        </w:trPr>
        <w:tc>
          <w:tcPr>
            <w:tcW w:w="9918" w:type="dxa"/>
            <w:tcBorders>
              <w:top w:val="single" w:sz="4" w:space="0" w:color="auto"/>
              <w:left w:val="single" w:sz="4" w:space="0" w:color="auto"/>
              <w:bottom w:val="single" w:sz="4" w:space="0" w:color="auto"/>
              <w:right w:val="single" w:sz="4" w:space="0" w:color="auto"/>
            </w:tcBorders>
            <w:vAlign w:val="center"/>
          </w:tcPr>
          <w:p w14:paraId="5BE3FFB4" w14:textId="32B5E15F" w:rsidR="00BF5D4C" w:rsidRPr="00BB79A0" w:rsidRDefault="00BF5D4C" w:rsidP="00E30974">
            <w:pPr>
              <w:pStyle w:val="Heading2"/>
              <w:rPr>
                <w:rFonts w:cs="Arial"/>
                <w:bCs/>
                <w:sz w:val="24"/>
                <w:szCs w:val="24"/>
              </w:rPr>
            </w:pPr>
            <w:r w:rsidRPr="00BB79A0">
              <w:rPr>
                <w:rFonts w:cs="Arial"/>
                <w:bCs/>
                <w:sz w:val="24"/>
                <w:szCs w:val="24"/>
              </w:rPr>
              <w:lastRenderedPageBreak/>
              <w:t>Purpose of Post</w:t>
            </w:r>
            <w:r>
              <w:rPr>
                <w:rFonts w:cs="Arial"/>
                <w:bCs/>
                <w:sz w:val="24"/>
                <w:szCs w:val="24"/>
              </w:rPr>
              <w:t xml:space="preserve"> / </w:t>
            </w:r>
            <w:r w:rsidRPr="00F62F32">
              <w:rPr>
                <w:rFonts w:cs="Arial"/>
                <w:bCs/>
                <w:sz w:val="24"/>
                <w:szCs w:val="24"/>
                <w:lang w:val="cy-GB"/>
              </w:rPr>
              <w:t>Pwrpas y swydd</w:t>
            </w:r>
            <w:r w:rsidRPr="00BB79A0">
              <w:rPr>
                <w:rFonts w:cs="Arial"/>
                <w:bCs/>
                <w:sz w:val="24"/>
                <w:szCs w:val="24"/>
              </w:rPr>
              <w:t>:</w:t>
            </w:r>
          </w:p>
        </w:tc>
      </w:tr>
      <w:tr w:rsidR="00BF5D4C" w:rsidRPr="00BB79A0" w14:paraId="368CAD20" w14:textId="77777777" w:rsidTr="006B27C7">
        <w:tc>
          <w:tcPr>
            <w:tcW w:w="9918" w:type="dxa"/>
            <w:tcBorders>
              <w:top w:val="single" w:sz="4" w:space="0" w:color="auto"/>
              <w:left w:val="single" w:sz="4" w:space="0" w:color="auto"/>
              <w:bottom w:val="single" w:sz="4" w:space="0" w:color="auto"/>
              <w:right w:val="single" w:sz="4" w:space="0" w:color="auto"/>
            </w:tcBorders>
          </w:tcPr>
          <w:p w14:paraId="303684AD" w14:textId="49F79496" w:rsidR="00B10176" w:rsidRPr="006764E7" w:rsidRDefault="00B10176" w:rsidP="00B10176">
            <w:pPr>
              <w:autoSpaceDE w:val="0"/>
              <w:autoSpaceDN w:val="0"/>
              <w:adjustRightInd w:val="0"/>
              <w:rPr>
                <w:rFonts w:cs="Arial"/>
                <w:szCs w:val="24"/>
              </w:rPr>
            </w:pPr>
          </w:p>
        </w:tc>
      </w:tr>
      <w:tr w:rsidR="00BF5D4C" w:rsidRPr="00BB79A0" w14:paraId="51AE32DA" w14:textId="77777777" w:rsidTr="006B27C7">
        <w:trPr>
          <w:cantSplit/>
          <w:trHeight w:val="341"/>
        </w:trPr>
        <w:tc>
          <w:tcPr>
            <w:tcW w:w="9918" w:type="dxa"/>
            <w:tcBorders>
              <w:top w:val="single" w:sz="4" w:space="0" w:color="auto"/>
              <w:left w:val="single" w:sz="4" w:space="0" w:color="auto"/>
              <w:bottom w:val="single" w:sz="4" w:space="0" w:color="auto"/>
              <w:right w:val="single" w:sz="4" w:space="0" w:color="auto"/>
            </w:tcBorders>
            <w:vAlign w:val="center"/>
          </w:tcPr>
          <w:p w14:paraId="4DDA7B04" w14:textId="77777777" w:rsidR="00BF5D4C" w:rsidRPr="00C10BA7" w:rsidRDefault="00BF5D4C" w:rsidP="00E30974">
            <w:pPr>
              <w:pStyle w:val="Heading2"/>
              <w:rPr>
                <w:rFonts w:cs="Arial"/>
                <w:sz w:val="24"/>
                <w:szCs w:val="24"/>
              </w:rPr>
            </w:pPr>
            <w:r w:rsidRPr="008E043B">
              <w:rPr>
                <w:b w:val="0"/>
                <w:sz w:val="24"/>
                <w:szCs w:val="24"/>
              </w:rPr>
              <w:br w:type="page"/>
            </w:r>
            <w:r w:rsidRPr="00C10BA7">
              <w:rPr>
                <w:rFonts w:cs="Arial"/>
                <w:sz w:val="24"/>
                <w:szCs w:val="24"/>
              </w:rPr>
              <w:t xml:space="preserve">Key Tasks / </w:t>
            </w:r>
            <w:r w:rsidRPr="00C10BA7">
              <w:rPr>
                <w:rFonts w:cs="Arial"/>
                <w:sz w:val="24"/>
                <w:szCs w:val="24"/>
                <w:lang w:val="cy-GB"/>
              </w:rPr>
              <w:t>Prif dasgau:</w:t>
            </w:r>
          </w:p>
        </w:tc>
      </w:tr>
      <w:tr w:rsidR="00BF5D4C" w:rsidRPr="00BB79A0" w14:paraId="37028AC3" w14:textId="77777777" w:rsidTr="006B27C7">
        <w:trPr>
          <w:trHeight w:val="1515"/>
        </w:trPr>
        <w:tc>
          <w:tcPr>
            <w:tcW w:w="9918" w:type="dxa"/>
            <w:tcBorders>
              <w:top w:val="single" w:sz="4" w:space="0" w:color="auto"/>
              <w:left w:val="single" w:sz="4" w:space="0" w:color="auto"/>
              <w:bottom w:val="single" w:sz="4" w:space="0" w:color="auto"/>
              <w:right w:val="single" w:sz="4" w:space="0" w:color="auto"/>
            </w:tcBorders>
          </w:tcPr>
          <w:p w14:paraId="3CD5E632" w14:textId="7CEEA915" w:rsidR="00EE2701" w:rsidRDefault="00EE2701" w:rsidP="00EE2701">
            <w:pPr>
              <w:rPr>
                <w:rFonts w:cs="Arial"/>
                <w:szCs w:val="24"/>
              </w:rPr>
            </w:pPr>
            <w:r w:rsidRPr="00F43015">
              <w:rPr>
                <w:rFonts w:cs="Arial"/>
                <w:szCs w:val="24"/>
              </w:rPr>
              <w:t xml:space="preserve">To assist Ministers in discharging functions under the Building Act 1984, Building Safety Act </w:t>
            </w:r>
            <w:proofErr w:type="gramStart"/>
            <w:r w:rsidRPr="00F43015">
              <w:rPr>
                <w:rFonts w:cs="Arial"/>
                <w:szCs w:val="24"/>
              </w:rPr>
              <w:t>2022</w:t>
            </w:r>
            <w:proofErr w:type="gramEnd"/>
            <w:r w:rsidRPr="00F43015">
              <w:rPr>
                <w:rFonts w:cs="Arial"/>
                <w:szCs w:val="24"/>
              </w:rPr>
              <w:t xml:space="preserve"> and related secondary legislation. Responsible for the development of policy on specific technical subjects within the overall management and development of technical aspects of Building Regulations, building regulations policy and related construction legislation.  To provide advice to Ministers and officials on technical aspects of construction within area of expertise. To project manage </w:t>
            </w:r>
            <w:proofErr w:type="gramStart"/>
            <w:r w:rsidRPr="00F43015">
              <w:rPr>
                <w:rFonts w:cs="Arial"/>
                <w:szCs w:val="24"/>
              </w:rPr>
              <w:t>a number of</w:t>
            </w:r>
            <w:proofErr w:type="gramEnd"/>
            <w:r w:rsidRPr="00F43015">
              <w:rPr>
                <w:rFonts w:cs="Arial"/>
                <w:szCs w:val="24"/>
              </w:rPr>
              <w:t xml:space="preserve"> work-streams within areas of policy responsibility.</w:t>
            </w:r>
          </w:p>
          <w:p w14:paraId="6AD976E6" w14:textId="33B34187" w:rsidR="00EE1552" w:rsidRDefault="00EE1552" w:rsidP="00EE2701">
            <w:pPr>
              <w:rPr>
                <w:rFonts w:cs="Arial"/>
                <w:szCs w:val="24"/>
              </w:rPr>
            </w:pPr>
          </w:p>
          <w:p w14:paraId="34CF93BC" w14:textId="77777777" w:rsidR="00EE1552" w:rsidRPr="00AA2EE5" w:rsidRDefault="00EE1552" w:rsidP="00EE1552">
            <w:pPr>
              <w:jc w:val="both"/>
              <w:rPr>
                <w:bCs/>
              </w:rPr>
            </w:pPr>
            <w:r w:rsidRPr="00AA2EE5">
              <w:rPr>
                <w:bCs/>
              </w:rPr>
              <w:t xml:space="preserve">In conjunction with </w:t>
            </w:r>
            <w:r>
              <w:rPr>
                <w:bCs/>
              </w:rPr>
              <w:t>2</w:t>
            </w:r>
            <w:r w:rsidRPr="00AA2EE5">
              <w:rPr>
                <w:bCs/>
              </w:rPr>
              <w:t xml:space="preserve"> no MB1 Technical officer</w:t>
            </w:r>
            <w:r>
              <w:rPr>
                <w:bCs/>
              </w:rPr>
              <w:t>s</w:t>
            </w:r>
            <w:r w:rsidRPr="00AA2EE5">
              <w:rPr>
                <w:bCs/>
              </w:rPr>
              <w:t xml:space="preserve"> to have policy responsibility for specific technical aspects of construction legislation (UK and WG). Liaison and briefing of legal advisors and other departments, development and management of specific legislation programmes in conjunction with Welsh Government lawyers and Senedd Cymru legal </w:t>
            </w:r>
            <w:proofErr w:type="gramStart"/>
            <w:r w:rsidRPr="00AA2EE5">
              <w:rPr>
                <w:bCs/>
              </w:rPr>
              <w:t>advisers</w:t>
            </w:r>
            <w:proofErr w:type="gramEnd"/>
          </w:p>
          <w:p w14:paraId="1A6363C6" w14:textId="64AE0D14" w:rsidR="00EE1552" w:rsidRPr="00EE1552" w:rsidRDefault="00EE1552" w:rsidP="00EE1552">
            <w:pPr>
              <w:pStyle w:val="ListParagraph"/>
              <w:numPr>
                <w:ilvl w:val="0"/>
                <w:numId w:val="43"/>
              </w:numPr>
              <w:jc w:val="both"/>
              <w:rPr>
                <w:rFonts w:ascii="Arial" w:hAnsi="Arial" w:cs="Arial"/>
                <w:bCs/>
                <w:sz w:val="24"/>
                <w:szCs w:val="24"/>
              </w:rPr>
            </w:pPr>
            <w:r w:rsidRPr="00EE1552">
              <w:rPr>
                <w:rFonts w:ascii="Arial" w:hAnsi="Arial" w:cs="Arial"/>
                <w:bCs/>
                <w:sz w:val="24"/>
                <w:szCs w:val="24"/>
              </w:rPr>
              <w:t xml:space="preserve">Lead policy responsibility for the management and development of specific technical areas of the building regulations together with related advice and support to the Building Regulations Advisory Committee for Wales and liaison with UK Govt and Devolved Administrations Health and Safety Executive (HSE) and Building Research Establishment (BRE) over common areas of </w:t>
            </w:r>
            <w:proofErr w:type="gramStart"/>
            <w:r w:rsidRPr="00EE1552">
              <w:rPr>
                <w:rFonts w:ascii="Arial" w:hAnsi="Arial" w:cs="Arial"/>
                <w:bCs/>
                <w:sz w:val="24"/>
                <w:szCs w:val="24"/>
              </w:rPr>
              <w:t>interest</w:t>
            </w:r>
            <w:proofErr w:type="gramEnd"/>
          </w:p>
          <w:p w14:paraId="71F7598D" w14:textId="5B0D1055" w:rsidR="00EE1552" w:rsidRPr="00EE1552" w:rsidRDefault="00EE1552" w:rsidP="00EE1552">
            <w:pPr>
              <w:pStyle w:val="ListParagraph"/>
              <w:numPr>
                <w:ilvl w:val="0"/>
                <w:numId w:val="43"/>
              </w:numPr>
              <w:jc w:val="both"/>
              <w:rPr>
                <w:rFonts w:ascii="Arial" w:hAnsi="Arial" w:cs="Arial"/>
                <w:bCs/>
                <w:sz w:val="24"/>
                <w:szCs w:val="24"/>
              </w:rPr>
            </w:pPr>
            <w:r w:rsidRPr="00EE1552">
              <w:rPr>
                <w:rFonts w:ascii="Arial" w:hAnsi="Arial" w:cs="Arial"/>
                <w:bCs/>
                <w:sz w:val="24"/>
                <w:szCs w:val="24"/>
              </w:rPr>
              <w:t>To support the MB1 Building Regulations Legislation Manager to maintain and develop technical and operational aspects of the Building Control system dealing with approval/inspection, third party certification regimes and enforcement.</w:t>
            </w:r>
          </w:p>
          <w:p w14:paraId="39336006" w14:textId="6690397A" w:rsidR="00EE1552" w:rsidRPr="00EE1552" w:rsidRDefault="00EE1552" w:rsidP="00EE1552">
            <w:pPr>
              <w:pStyle w:val="ListParagraph"/>
              <w:numPr>
                <w:ilvl w:val="0"/>
                <w:numId w:val="43"/>
              </w:numPr>
              <w:jc w:val="both"/>
              <w:rPr>
                <w:rFonts w:ascii="Arial" w:hAnsi="Arial" w:cs="Arial"/>
                <w:bCs/>
                <w:sz w:val="24"/>
                <w:szCs w:val="24"/>
              </w:rPr>
            </w:pPr>
            <w:r w:rsidRPr="00EE1552">
              <w:rPr>
                <w:rFonts w:ascii="Arial" w:hAnsi="Arial" w:cs="Arial"/>
                <w:bCs/>
                <w:sz w:val="24"/>
                <w:szCs w:val="24"/>
              </w:rPr>
              <w:t>Responsibility for content of technical guidance and technical aspects of the WG website (Building Regulations and related sustainability aspects)</w:t>
            </w:r>
          </w:p>
          <w:p w14:paraId="02F78BF1" w14:textId="1BEF28CB" w:rsidR="00EE1552" w:rsidRPr="00EE1552" w:rsidRDefault="00EE1552" w:rsidP="00EE1552">
            <w:pPr>
              <w:pStyle w:val="ListParagraph"/>
              <w:numPr>
                <w:ilvl w:val="0"/>
                <w:numId w:val="43"/>
              </w:numPr>
              <w:jc w:val="both"/>
              <w:rPr>
                <w:rFonts w:ascii="Arial" w:hAnsi="Arial" w:cs="Arial"/>
                <w:bCs/>
                <w:sz w:val="24"/>
                <w:szCs w:val="24"/>
              </w:rPr>
            </w:pPr>
            <w:r w:rsidRPr="00EE1552">
              <w:rPr>
                <w:rFonts w:ascii="Arial" w:hAnsi="Arial" w:cs="Arial"/>
                <w:bCs/>
                <w:sz w:val="24"/>
                <w:szCs w:val="24"/>
              </w:rPr>
              <w:t>Responsibility for liaison with standards authorities (BSI) over specified topics. Representation of WG within standards review/development groups and activities.</w:t>
            </w:r>
          </w:p>
          <w:p w14:paraId="6DC05425" w14:textId="090985A1" w:rsidR="00EE1552" w:rsidRPr="00EE1552" w:rsidRDefault="00EE1552" w:rsidP="00EE1552">
            <w:pPr>
              <w:pStyle w:val="ListParagraph"/>
              <w:numPr>
                <w:ilvl w:val="0"/>
                <w:numId w:val="43"/>
              </w:numPr>
              <w:jc w:val="both"/>
              <w:rPr>
                <w:rFonts w:ascii="Arial" w:hAnsi="Arial" w:cs="Arial"/>
                <w:bCs/>
                <w:sz w:val="24"/>
                <w:szCs w:val="24"/>
              </w:rPr>
            </w:pPr>
            <w:r w:rsidRPr="00EE1552">
              <w:rPr>
                <w:rFonts w:ascii="Arial" w:hAnsi="Arial" w:cs="Arial"/>
                <w:bCs/>
                <w:sz w:val="24"/>
                <w:szCs w:val="24"/>
              </w:rPr>
              <w:t xml:space="preserve">Lead responsibility for technical content of policy reviews, commissioning research, drafting specialist tender documentation, tender </w:t>
            </w:r>
            <w:proofErr w:type="gramStart"/>
            <w:r w:rsidRPr="00EE1552">
              <w:rPr>
                <w:rFonts w:ascii="Arial" w:hAnsi="Arial" w:cs="Arial"/>
                <w:bCs/>
                <w:sz w:val="24"/>
                <w:szCs w:val="24"/>
              </w:rPr>
              <w:t>analysis</w:t>
            </w:r>
            <w:proofErr w:type="gramEnd"/>
            <w:r w:rsidRPr="00EE1552">
              <w:rPr>
                <w:rFonts w:ascii="Arial" w:hAnsi="Arial" w:cs="Arial"/>
                <w:bCs/>
                <w:sz w:val="24"/>
                <w:szCs w:val="24"/>
              </w:rPr>
              <w:t xml:space="preserve"> and appointments. Technical and management oversight of working groups, consultation process through to management of changes to primary and secondary </w:t>
            </w:r>
            <w:proofErr w:type="gramStart"/>
            <w:r w:rsidRPr="00EE1552">
              <w:rPr>
                <w:rFonts w:ascii="Arial" w:hAnsi="Arial" w:cs="Arial"/>
                <w:bCs/>
                <w:sz w:val="24"/>
                <w:szCs w:val="24"/>
              </w:rPr>
              <w:t>legislation</w:t>
            </w:r>
            <w:proofErr w:type="gramEnd"/>
            <w:r w:rsidRPr="00EE1552">
              <w:rPr>
                <w:rFonts w:ascii="Arial" w:hAnsi="Arial" w:cs="Arial"/>
                <w:bCs/>
                <w:sz w:val="24"/>
                <w:szCs w:val="24"/>
              </w:rPr>
              <w:t xml:space="preserve"> </w:t>
            </w:r>
          </w:p>
          <w:p w14:paraId="0669071C" w14:textId="2107CA93" w:rsidR="00EE1552" w:rsidRPr="00EE1552" w:rsidRDefault="00EE1552" w:rsidP="00EE1552">
            <w:pPr>
              <w:pStyle w:val="ListParagraph"/>
              <w:numPr>
                <w:ilvl w:val="0"/>
                <w:numId w:val="43"/>
              </w:numPr>
              <w:jc w:val="both"/>
              <w:rPr>
                <w:rFonts w:ascii="Arial" w:hAnsi="Arial" w:cs="Arial"/>
                <w:bCs/>
                <w:sz w:val="24"/>
                <w:szCs w:val="24"/>
              </w:rPr>
            </w:pPr>
            <w:r w:rsidRPr="00EE1552">
              <w:rPr>
                <w:rFonts w:ascii="Arial" w:hAnsi="Arial" w:cs="Arial"/>
                <w:bCs/>
                <w:sz w:val="24"/>
                <w:szCs w:val="24"/>
              </w:rPr>
              <w:t xml:space="preserve">To provide policy advice, briefing, speeches and draft </w:t>
            </w:r>
            <w:proofErr w:type="gramStart"/>
            <w:r w:rsidRPr="00EE1552">
              <w:rPr>
                <w:rFonts w:ascii="Arial" w:hAnsi="Arial" w:cs="Arial"/>
                <w:bCs/>
                <w:sz w:val="24"/>
                <w:szCs w:val="24"/>
              </w:rPr>
              <w:t>correspondence  for</w:t>
            </w:r>
            <w:proofErr w:type="gramEnd"/>
            <w:r w:rsidRPr="00EE1552">
              <w:rPr>
                <w:rFonts w:ascii="Arial" w:hAnsi="Arial" w:cs="Arial"/>
                <w:bCs/>
                <w:sz w:val="24"/>
                <w:szCs w:val="24"/>
              </w:rPr>
              <w:t xml:space="preserve"> senior officials and Ministers as appropriate.</w:t>
            </w:r>
          </w:p>
          <w:p w14:paraId="7EE5A823" w14:textId="0409DFE0" w:rsidR="00EE1552" w:rsidRPr="00EE1552" w:rsidRDefault="00EE1552" w:rsidP="00EE1552">
            <w:pPr>
              <w:pStyle w:val="ListParagraph"/>
              <w:numPr>
                <w:ilvl w:val="0"/>
                <w:numId w:val="43"/>
              </w:numPr>
              <w:rPr>
                <w:rFonts w:ascii="Arial" w:hAnsi="Arial" w:cs="Arial"/>
                <w:sz w:val="24"/>
                <w:szCs w:val="24"/>
              </w:rPr>
            </w:pPr>
            <w:r w:rsidRPr="00EE1552">
              <w:rPr>
                <w:rFonts w:ascii="Arial" w:hAnsi="Arial" w:cs="Arial"/>
                <w:bCs/>
                <w:sz w:val="24"/>
                <w:szCs w:val="24"/>
              </w:rPr>
              <w:t>Supporting ministers at Senedd/external events.</w:t>
            </w:r>
          </w:p>
          <w:p w14:paraId="0F04677B" w14:textId="77777777" w:rsidR="00F5720F" w:rsidRPr="008E043B" w:rsidRDefault="00F5720F" w:rsidP="005A5362">
            <w:pPr>
              <w:rPr>
                <w:rFonts w:cs="Arial"/>
                <w:szCs w:val="24"/>
              </w:rPr>
            </w:pPr>
          </w:p>
        </w:tc>
      </w:tr>
      <w:tr w:rsidR="00EE1552" w:rsidRPr="00BB79A0" w14:paraId="56C46251" w14:textId="77777777" w:rsidTr="006B27C7">
        <w:trPr>
          <w:trHeight w:val="1515"/>
        </w:trPr>
        <w:tc>
          <w:tcPr>
            <w:tcW w:w="9918" w:type="dxa"/>
            <w:tcBorders>
              <w:top w:val="single" w:sz="4" w:space="0" w:color="auto"/>
              <w:left w:val="single" w:sz="4" w:space="0" w:color="auto"/>
              <w:bottom w:val="single" w:sz="4" w:space="0" w:color="auto"/>
              <w:right w:val="single" w:sz="4" w:space="0" w:color="auto"/>
            </w:tcBorders>
          </w:tcPr>
          <w:p w14:paraId="60311A22" w14:textId="77777777" w:rsidR="00EE1552" w:rsidRPr="00F43015" w:rsidRDefault="00EE1552" w:rsidP="00EE2701">
            <w:pPr>
              <w:rPr>
                <w:rFonts w:cs="Arial"/>
                <w:szCs w:val="24"/>
              </w:rPr>
            </w:pPr>
          </w:p>
        </w:tc>
      </w:tr>
    </w:tbl>
    <w:p w14:paraId="779233B4" w14:textId="77777777" w:rsidR="00BF5D4C" w:rsidRDefault="00BF5D4C" w:rsidP="00BF5D4C">
      <w:pPr>
        <w:rPr>
          <w:rFonts w:cs="Arial"/>
          <w:szCs w:val="24"/>
        </w:rPr>
      </w:pPr>
    </w:p>
    <w:p w14:paraId="3ED66A90" w14:textId="5501EDA6" w:rsidR="00DE4095" w:rsidRDefault="00DE4095" w:rsidP="00BF5D4C">
      <w:pPr>
        <w:rPr>
          <w:rFonts w:cs="Arial"/>
          <w:szCs w:val="24"/>
        </w:rPr>
      </w:pPr>
    </w:p>
    <w:p w14:paraId="4606E713" w14:textId="77777777" w:rsidR="00966BFB" w:rsidRDefault="00966BFB" w:rsidP="00BF5D4C">
      <w:pPr>
        <w:rPr>
          <w:rFonts w:cs="Arial"/>
          <w:szCs w:val="24"/>
        </w:rPr>
      </w:pPr>
    </w:p>
    <w:tbl>
      <w:tblPr>
        <w:tblStyle w:val="TableGrid"/>
        <w:tblW w:w="9918" w:type="dxa"/>
        <w:tblLook w:val="04A0" w:firstRow="1" w:lastRow="0" w:firstColumn="1" w:lastColumn="0" w:noHBand="0" w:noVBand="1"/>
      </w:tblPr>
      <w:tblGrid>
        <w:gridCol w:w="9918"/>
      </w:tblGrid>
      <w:tr w:rsidR="00275A0D" w14:paraId="4DBD003C" w14:textId="77777777" w:rsidTr="00DE4095">
        <w:tc>
          <w:tcPr>
            <w:tcW w:w="9918" w:type="dxa"/>
            <w:tcBorders>
              <w:bottom w:val="single" w:sz="4" w:space="0" w:color="auto"/>
            </w:tcBorders>
          </w:tcPr>
          <w:p w14:paraId="42C2FEFD" w14:textId="77777777" w:rsidR="00275A0D" w:rsidRPr="00275A0D" w:rsidRDefault="00275A0D" w:rsidP="00BF5D4C">
            <w:pPr>
              <w:rPr>
                <w:rFonts w:cs="Arial"/>
                <w:b/>
                <w:szCs w:val="24"/>
              </w:rPr>
            </w:pPr>
            <w:r w:rsidRPr="00275A0D">
              <w:rPr>
                <w:rFonts w:cs="Arial"/>
                <w:b/>
                <w:szCs w:val="24"/>
              </w:rPr>
              <w:t xml:space="preserve">Welsh Language Requirements / </w:t>
            </w:r>
            <w:r w:rsidRPr="00275A0D">
              <w:rPr>
                <w:rFonts w:cs="Arial"/>
                <w:b/>
                <w:szCs w:val="24"/>
                <w:lang w:val="cy-GB"/>
              </w:rPr>
              <w:t>Gofynion Iaith Gymraeg:</w:t>
            </w:r>
          </w:p>
        </w:tc>
      </w:tr>
      <w:tr w:rsidR="00275A0D" w14:paraId="40C56C83" w14:textId="77777777" w:rsidTr="00DE4095">
        <w:tc>
          <w:tcPr>
            <w:tcW w:w="9918" w:type="dxa"/>
            <w:tcBorders>
              <w:top w:val="single" w:sz="4" w:space="0" w:color="auto"/>
              <w:left w:val="single" w:sz="4" w:space="0" w:color="auto"/>
              <w:bottom w:val="single" w:sz="4" w:space="0" w:color="auto"/>
              <w:right w:val="single" w:sz="4" w:space="0" w:color="auto"/>
            </w:tcBorders>
          </w:tcPr>
          <w:p w14:paraId="7B30876F" w14:textId="02DCB1E6" w:rsidR="00CE7387" w:rsidRPr="003A31B6" w:rsidRDefault="00905A15" w:rsidP="00BF5D4C">
            <w:pPr>
              <w:rPr>
                <w:rFonts w:cs="Arial"/>
                <w:szCs w:val="24"/>
              </w:rPr>
            </w:pPr>
            <w:r w:rsidRPr="003A31B6">
              <w:rPr>
                <w:rFonts w:cs="Arial"/>
                <w:szCs w:val="24"/>
              </w:rPr>
              <w:t>Welsh language skills are desirable (but not essential)</w:t>
            </w:r>
            <w:r w:rsidR="007C7314" w:rsidRPr="003A31B6">
              <w:rPr>
                <w:rFonts w:cs="Arial"/>
                <w:szCs w:val="24"/>
              </w:rPr>
              <w:t xml:space="preserve">. </w:t>
            </w:r>
          </w:p>
          <w:p w14:paraId="66BECCD8" w14:textId="01CFFDEA" w:rsidR="00905A15" w:rsidRPr="00DF1B85" w:rsidRDefault="00905A15" w:rsidP="00BF5D4C">
            <w:pPr>
              <w:rPr>
                <w:rFonts w:cs="Arial"/>
                <w:color w:val="0070C0"/>
                <w:szCs w:val="24"/>
              </w:rPr>
            </w:pPr>
          </w:p>
        </w:tc>
      </w:tr>
    </w:tbl>
    <w:p w14:paraId="3077A8D6" w14:textId="7002C311" w:rsidR="00003049" w:rsidRDefault="00003049" w:rsidP="00BF5D4C">
      <w:pPr>
        <w:rPr>
          <w:rFonts w:cs="Arial"/>
          <w:szCs w:val="24"/>
        </w:rPr>
      </w:pPr>
    </w:p>
    <w:p w14:paraId="5FB841BD" w14:textId="77777777" w:rsidR="00197C6B" w:rsidRDefault="00197C6B" w:rsidP="00BF5D4C">
      <w:pPr>
        <w:rPr>
          <w:rFonts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DE4095" w:rsidRPr="00AF7499" w14:paraId="5CA9A874" w14:textId="77777777" w:rsidTr="00003049">
        <w:tc>
          <w:tcPr>
            <w:tcW w:w="10173" w:type="dxa"/>
            <w:tcBorders>
              <w:top w:val="single" w:sz="4" w:space="0" w:color="auto"/>
            </w:tcBorders>
            <w:shd w:val="clear" w:color="auto" w:fill="auto"/>
          </w:tcPr>
          <w:p w14:paraId="1E4BCAA4" w14:textId="74333055" w:rsidR="00DE4095" w:rsidRPr="00AF7499" w:rsidRDefault="00D410F4" w:rsidP="00F0069A">
            <w:pPr>
              <w:rPr>
                <w:rFonts w:cs="Arial"/>
                <w:szCs w:val="24"/>
              </w:rPr>
            </w:pPr>
            <w:r>
              <w:br w:type="page"/>
            </w:r>
            <w:r w:rsidR="00DE4095">
              <w:rPr>
                <w:rFonts w:cs="Arial"/>
                <w:b/>
                <w:bCs/>
                <w:szCs w:val="24"/>
              </w:rPr>
              <w:t>Application and Assessment</w:t>
            </w:r>
            <w:r w:rsidR="00DE4095" w:rsidRPr="004C18A8">
              <w:rPr>
                <w:rFonts w:cs="Arial"/>
                <w:b/>
                <w:bCs/>
                <w:szCs w:val="24"/>
              </w:rPr>
              <w:t xml:space="preserve"> Process</w:t>
            </w:r>
            <w:r w:rsidR="00DE4095">
              <w:rPr>
                <w:rFonts w:cs="Arial"/>
                <w:b/>
                <w:bCs/>
                <w:szCs w:val="24"/>
              </w:rPr>
              <w:t xml:space="preserve"> - </w:t>
            </w:r>
          </w:p>
        </w:tc>
      </w:tr>
      <w:tr w:rsidR="00DE4095" w14:paraId="364A90EC" w14:textId="77777777" w:rsidTr="00F0069A">
        <w:tc>
          <w:tcPr>
            <w:tcW w:w="10173" w:type="dxa"/>
            <w:shd w:val="clear" w:color="auto" w:fill="auto"/>
          </w:tcPr>
          <w:p w14:paraId="757E75F3" w14:textId="0123D64A" w:rsidR="006836FB" w:rsidRDefault="006836FB" w:rsidP="006836FB">
            <w:pPr>
              <w:spacing w:after="150"/>
              <w:rPr>
                <w:rFonts w:cs="Arial"/>
                <w:color w:val="000000"/>
                <w:szCs w:val="24"/>
              </w:rPr>
            </w:pPr>
            <w:r>
              <w:rPr>
                <w:rFonts w:cs="Arial"/>
                <w:color w:val="000000"/>
                <w:szCs w:val="24"/>
              </w:rPr>
              <w:t xml:space="preserve">There are </w:t>
            </w:r>
            <w:r w:rsidR="005A5362">
              <w:rPr>
                <w:rFonts w:cs="Arial"/>
                <w:color w:val="000000"/>
                <w:szCs w:val="24"/>
              </w:rPr>
              <w:t>3</w:t>
            </w:r>
            <w:r>
              <w:rPr>
                <w:rFonts w:cs="Arial"/>
                <w:color w:val="000000"/>
                <w:szCs w:val="24"/>
              </w:rPr>
              <w:t xml:space="preserve"> stages to the application and assessment process: </w:t>
            </w:r>
          </w:p>
          <w:p w14:paraId="0F7FEDE1" w14:textId="7D2CD67E" w:rsidR="006836FB" w:rsidRPr="00945755" w:rsidRDefault="006836FB" w:rsidP="006836FB">
            <w:pPr>
              <w:spacing w:after="150"/>
              <w:rPr>
                <w:rFonts w:cs="Arial"/>
                <w:b/>
                <w:bCs/>
                <w:color w:val="000000"/>
                <w:szCs w:val="24"/>
              </w:rPr>
            </w:pPr>
            <w:r w:rsidRPr="00945755">
              <w:rPr>
                <w:rFonts w:cs="Arial"/>
                <w:b/>
                <w:bCs/>
                <w:color w:val="000000"/>
                <w:szCs w:val="24"/>
              </w:rPr>
              <w:t xml:space="preserve">Stage 1 </w:t>
            </w:r>
            <w:r>
              <w:rPr>
                <w:rFonts w:cs="Arial"/>
                <w:b/>
                <w:bCs/>
                <w:color w:val="000000"/>
                <w:szCs w:val="24"/>
              </w:rPr>
              <w:t>– Submit CV</w:t>
            </w:r>
            <w:r w:rsidR="00A47460">
              <w:rPr>
                <w:rFonts w:cs="Arial"/>
                <w:b/>
                <w:bCs/>
                <w:color w:val="000000"/>
                <w:szCs w:val="24"/>
              </w:rPr>
              <w:t xml:space="preserve"> </w:t>
            </w:r>
            <w:r w:rsidR="005A5362">
              <w:rPr>
                <w:rFonts w:cs="Arial"/>
                <w:b/>
                <w:bCs/>
                <w:color w:val="000000"/>
                <w:szCs w:val="24"/>
              </w:rPr>
              <w:t xml:space="preserve">&amp; Personal Statement </w:t>
            </w:r>
          </w:p>
          <w:p w14:paraId="39D59B4B" w14:textId="1C69F3CE" w:rsidR="006836FB" w:rsidRPr="006836FB" w:rsidRDefault="006836FB" w:rsidP="006836FB">
            <w:pPr>
              <w:spacing w:after="150"/>
              <w:rPr>
                <w:rFonts w:cs="Arial"/>
                <w:bCs/>
                <w:szCs w:val="24"/>
              </w:rPr>
            </w:pPr>
            <w:r w:rsidRPr="006836FB">
              <w:rPr>
                <w:rFonts w:cs="Arial"/>
                <w:szCs w:val="24"/>
              </w:rPr>
              <w:t xml:space="preserve">Please </w:t>
            </w:r>
            <w:r w:rsidR="00C17FC7">
              <w:rPr>
                <w:rFonts w:cs="Arial"/>
                <w:szCs w:val="24"/>
              </w:rPr>
              <w:t>upload</w:t>
            </w:r>
            <w:r w:rsidR="00807277">
              <w:rPr>
                <w:rFonts w:cs="Arial"/>
                <w:szCs w:val="24"/>
              </w:rPr>
              <w:t xml:space="preserve"> </w:t>
            </w:r>
            <w:r w:rsidRPr="006836FB">
              <w:rPr>
                <w:rFonts w:cs="Arial"/>
                <w:szCs w:val="24"/>
              </w:rPr>
              <w:t>your CV</w:t>
            </w:r>
            <w:r w:rsidR="00025395">
              <w:rPr>
                <w:rFonts w:cs="Arial"/>
                <w:szCs w:val="24"/>
              </w:rPr>
              <w:t xml:space="preserve"> </w:t>
            </w:r>
            <w:r w:rsidR="005A5362">
              <w:rPr>
                <w:rFonts w:cs="Arial"/>
                <w:szCs w:val="24"/>
              </w:rPr>
              <w:t xml:space="preserve">and Personal statement </w:t>
            </w:r>
            <w:r w:rsidR="00025395">
              <w:rPr>
                <w:rFonts w:cs="Arial"/>
                <w:szCs w:val="24"/>
              </w:rPr>
              <w:t>(no more than 2 pages)</w:t>
            </w:r>
            <w:r w:rsidRPr="006836FB">
              <w:rPr>
                <w:rFonts w:cs="Arial"/>
                <w:szCs w:val="24"/>
              </w:rPr>
              <w:t>. We are particularly looking for you to demonstrate how you</w:t>
            </w:r>
            <w:r w:rsidRPr="006836FB">
              <w:rPr>
                <w:rFonts w:cstheme="minorHAnsi"/>
                <w:bCs/>
              </w:rPr>
              <w:t xml:space="preserve"> meet </w:t>
            </w:r>
            <w:r w:rsidRPr="006836FB">
              <w:rPr>
                <w:rFonts w:cstheme="minorHAnsi"/>
                <w:bCs/>
                <w:u w:val="single"/>
              </w:rPr>
              <w:t>each</w:t>
            </w:r>
            <w:r w:rsidRPr="006836FB">
              <w:rPr>
                <w:rFonts w:cstheme="minorHAnsi"/>
                <w:bCs/>
              </w:rPr>
              <w:t xml:space="preserve"> of the </w:t>
            </w:r>
            <w:r w:rsidRPr="006836FB">
              <w:rPr>
                <w:rFonts w:cstheme="minorHAnsi"/>
                <w:b/>
              </w:rPr>
              <w:t xml:space="preserve">Job Specific Criteria. </w:t>
            </w:r>
            <w:r w:rsidRPr="006836FB">
              <w:rPr>
                <w:rFonts w:cstheme="minorHAnsi"/>
                <w:bCs/>
              </w:rPr>
              <w:t xml:space="preserve">You can find these in the </w:t>
            </w:r>
            <w:r w:rsidRPr="006836FB">
              <w:rPr>
                <w:rFonts w:cstheme="minorHAnsi"/>
                <w:b/>
              </w:rPr>
              <w:t>Job Specific Criteria</w:t>
            </w:r>
            <w:r w:rsidRPr="006836FB">
              <w:rPr>
                <w:rFonts w:cstheme="minorHAnsi"/>
                <w:bCs/>
              </w:rPr>
              <w:t xml:space="preserve"> section of the advert.</w:t>
            </w:r>
          </w:p>
          <w:p w14:paraId="4355DC51" w14:textId="614013AB" w:rsidR="005A5362" w:rsidRPr="003A31B6" w:rsidRDefault="006836FB" w:rsidP="005A5362">
            <w:pPr>
              <w:pStyle w:val="ListParagraph"/>
              <w:numPr>
                <w:ilvl w:val="0"/>
                <w:numId w:val="39"/>
              </w:numPr>
              <w:spacing w:after="150"/>
              <w:rPr>
                <w:rFonts w:cs="Arial"/>
                <w:bCs/>
                <w:szCs w:val="24"/>
              </w:rPr>
            </w:pPr>
            <w:r w:rsidRPr="005A5362">
              <w:rPr>
                <w:rFonts w:ascii="Arial" w:hAnsi="Arial" w:cs="Arial"/>
                <w:bCs/>
                <w:sz w:val="24"/>
                <w:szCs w:val="24"/>
              </w:rPr>
              <w:t xml:space="preserve">Please note that </w:t>
            </w:r>
            <w:r w:rsidR="00AD0AA9" w:rsidRPr="005A5362">
              <w:rPr>
                <w:rFonts w:ascii="Arial" w:hAnsi="Arial" w:cs="Arial"/>
                <w:bCs/>
                <w:sz w:val="24"/>
                <w:szCs w:val="24"/>
              </w:rPr>
              <w:t xml:space="preserve">we will be assessing your CV </w:t>
            </w:r>
            <w:r w:rsidR="005A5362">
              <w:rPr>
                <w:rFonts w:ascii="Arial" w:hAnsi="Arial" w:cs="Arial"/>
                <w:bCs/>
                <w:sz w:val="24"/>
                <w:szCs w:val="24"/>
              </w:rPr>
              <w:t xml:space="preserve">and personal </w:t>
            </w:r>
            <w:proofErr w:type="gramStart"/>
            <w:r w:rsidR="005A5362">
              <w:rPr>
                <w:rFonts w:ascii="Arial" w:hAnsi="Arial" w:cs="Arial"/>
                <w:bCs/>
                <w:sz w:val="24"/>
                <w:szCs w:val="24"/>
              </w:rPr>
              <w:t xml:space="preserve">statement </w:t>
            </w:r>
            <w:r w:rsidR="00AD0AA9" w:rsidRPr="005A5362">
              <w:rPr>
                <w:rFonts w:ascii="Arial" w:hAnsi="Arial" w:cs="Arial"/>
                <w:bCs/>
                <w:sz w:val="24"/>
                <w:szCs w:val="24"/>
              </w:rPr>
              <w:t xml:space="preserve"> against</w:t>
            </w:r>
            <w:proofErr w:type="gramEnd"/>
            <w:r w:rsidR="00AD0AA9" w:rsidRPr="005A5362">
              <w:rPr>
                <w:rFonts w:ascii="Arial" w:hAnsi="Arial" w:cs="Arial"/>
                <w:bCs/>
                <w:sz w:val="24"/>
                <w:szCs w:val="24"/>
              </w:rPr>
              <w:t xml:space="preserve"> the job specific criteria listed </w:t>
            </w:r>
            <w:r w:rsidR="005A5362">
              <w:rPr>
                <w:rFonts w:ascii="Arial" w:hAnsi="Arial" w:cs="Arial"/>
                <w:bCs/>
                <w:sz w:val="24"/>
                <w:szCs w:val="24"/>
              </w:rPr>
              <w:t>below .</w:t>
            </w:r>
            <w:r w:rsidR="00AD0AA9" w:rsidRPr="005A5362">
              <w:rPr>
                <w:rFonts w:ascii="Arial" w:hAnsi="Arial" w:cs="Arial"/>
                <w:bCs/>
                <w:sz w:val="24"/>
                <w:szCs w:val="24"/>
              </w:rPr>
              <w:t xml:space="preserve"> </w:t>
            </w:r>
            <w:r w:rsidR="005A5362" w:rsidRPr="005A5362">
              <w:rPr>
                <w:rFonts w:ascii="Arial" w:hAnsi="Arial" w:cs="Arial"/>
                <w:sz w:val="24"/>
                <w:szCs w:val="24"/>
              </w:rPr>
              <w:t>Ensure that your</w:t>
            </w:r>
            <w:r w:rsidR="005A5362">
              <w:rPr>
                <w:rFonts w:ascii="Arial" w:hAnsi="Arial" w:cs="Arial"/>
                <w:sz w:val="24"/>
                <w:szCs w:val="24"/>
              </w:rPr>
              <w:t xml:space="preserve"> personal statement </w:t>
            </w:r>
            <w:r w:rsidR="005A5362" w:rsidRPr="005A5362">
              <w:rPr>
                <w:rFonts w:ascii="Arial" w:hAnsi="Arial" w:cs="Arial"/>
                <w:sz w:val="24"/>
                <w:szCs w:val="24"/>
              </w:rPr>
              <w:t>identifies how you meet the Job</w:t>
            </w:r>
            <w:r w:rsidR="005A5362" w:rsidRPr="003A31B6">
              <w:rPr>
                <w:rFonts w:ascii="Arial" w:hAnsi="Arial" w:cs="Arial"/>
                <w:sz w:val="24"/>
                <w:szCs w:val="24"/>
              </w:rPr>
              <w:t xml:space="preserve"> Specific Criteria. (approx. 300 words for each criterion).</w:t>
            </w:r>
          </w:p>
          <w:p w14:paraId="359D0B3C" w14:textId="77777777" w:rsidR="006836FB" w:rsidRDefault="006836FB" w:rsidP="006836FB">
            <w:pPr>
              <w:spacing w:after="150"/>
              <w:rPr>
                <w:rFonts w:cs="Arial"/>
                <w:b/>
                <w:bCs/>
                <w:szCs w:val="24"/>
              </w:rPr>
            </w:pPr>
          </w:p>
          <w:p w14:paraId="64C4CCBE" w14:textId="4FF696D3" w:rsidR="006836FB" w:rsidRDefault="006836FB" w:rsidP="006836FB">
            <w:pPr>
              <w:spacing w:after="150"/>
              <w:rPr>
                <w:rFonts w:cs="Arial"/>
                <w:b/>
                <w:bCs/>
                <w:szCs w:val="24"/>
              </w:rPr>
            </w:pPr>
            <w:r>
              <w:rPr>
                <w:rFonts w:cs="Arial"/>
                <w:b/>
                <w:bCs/>
                <w:szCs w:val="24"/>
              </w:rPr>
              <w:t xml:space="preserve">Stage </w:t>
            </w:r>
            <w:r w:rsidR="005E6E6F">
              <w:rPr>
                <w:rFonts w:cs="Arial"/>
                <w:b/>
                <w:bCs/>
                <w:szCs w:val="24"/>
              </w:rPr>
              <w:t>2</w:t>
            </w:r>
            <w:r>
              <w:rPr>
                <w:rFonts w:cs="Arial"/>
                <w:b/>
                <w:bCs/>
                <w:szCs w:val="24"/>
              </w:rPr>
              <w:t xml:space="preserve"> – Sift of CV</w:t>
            </w:r>
          </w:p>
          <w:p w14:paraId="0FF50154" w14:textId="7B772C98" w:rsidR="00CE381F" w:rsidRPr="00CE381F" w:rsidRDefault="00021A74" w:rsidP="00CE381F">
            <w:pPr>
              <w:rPr>
                <w:rFonts w:cs="Arial"/>
                <w:szCs w:val="24"/>
              </w:rPr>
            </w:pPr>
            <w:r w:rsidRPr="003040A6">
              <w:rPr>
                <w:rFonts w:cs="Arial"/>
                <w:szCs w:val="24"/>
              </w:rPr>
              <w:t>After the closing date, all applicant</w:t>
            </w:r>
            <w:r w:rsidR="00CE381F" w:rsidRPr="00CE381F">
              <w:rPr>
                <w:rFonts w:cs="Arial"/>
                <w:szCs w:val="24"/>
              </w:rPr>
              <w:t>’s CV</w:t>
            </w:r>
            <w:r w:rsidR="008C46C6">
              <w:rPr>
                <w:rFonts w:cs="Arial"/>
                <w:szCs w:val="24"/>
              </w:rPr>
              <w:t>s</w:t>
            </w:r>
            <w:r w:rsidR="005A5362">
              <w:rPr>
                <w:rFonts w:cs="Arial"/>
                <w:szCs w:val="24"/>
              </w:rPr>
              <w:t xml:space="preserve"> and personal statements </w:t>
            </w:r>
            <w:r w:rsidR="00CE381F" w:rsidRPr="00CE381F">
              <w:rPr>
                <w:rFonts w:cs="Arial"/>
                <w:szCs w:val="24"/>
              </w:rPr>
              <w:t>will be assessed.</w:t>
            </w:r>
          </w:p>
          <w:p w14:paraId="4540A2A5" w14:textId="77777777" w:rsidR="00CE381F" w:rsidRPr="00CE381F" w:rsidRDefault="00CE381F" w:rsidP="00CE381F">
            <w:pPr>
              <w:rPr>
                <w:rFonts w:cs="Arial"/>
                <w:szCs w:val="24"/>
              </w:rPr>
            </w:pPr>
          </w:p>
          <w:p w14:paraId="7E21FDF8" w14:textId="77777777" w:rsidR="00EE2701" w:rsidRDefault="00797135" w:rsidP="00EE2701">
            <w:pPr>
              <w:rPr>
                <w:rFonts w:cstheme="minorHAnsi"/>
                <w:b/>
              </w:rPr>
            </w:pPr>
            <w:r>
              <w:rPr>
                <w:rFonts w:cs="Arial"/>
                <w:szCs w:val="24"/>
              </w:rPr>
              <w:t xml:space="preserve">Candidates who </w:t>
            </w:r>
            <w:r w:rsidR="00D714B9">
              <w:rPr>
                <w:rFonts w:cs="Arial"/>
                <w:szCs w:val="24"/>
              </w:rPr>
              <w:t>successfully</w:t>
            </w:r>
            <w:r w:rsidR="00B8409E">
              <w:rPr>
                <w:rFonts w:cs="Arial"/>
                <w:szCs w:val="24"/>
              </w:rPr>
              <w:t xml:space="preserve"> demonstrate that they meet the </w:t>
            </w:r>
            <w:r w:rsidR="00AD0AA9">
              <w:rPr>
                <w:rFonts w:cs="Arial"/>
                <w:szCs w:val="24"/>
              </w:rPr>
              <w:t xml:space="preserve">minimum </w:t>
            </w:r>
            <w:r w:rsidR="00B8409E" w:rsidRPr="006836FB">
              <w:rPr>
                <w:rFonts w:cstheme="minorHAnsi"/>
                <w:b/>
              </w:rPr>
              <w:t>Job Specific Criteria</w:t>
            </w:r>
            <w:r w:rsidR="00EE2701">
              <w:rPr>
                <w:rFonts w:cstheme="minorHAnsi"/>
                <w:b/>
              </w:rPr>
              <w:t>.</w:t>
            </w:r>
          </w:p>
          <w:p w14:paraId="782424FE" w14:textId="5CC14932" w:rsidR="005E6E6F" w:rsidRDefault="00B8409E" w:rsidP="00EE2701">
            <w:pPr>
              <w:rPr>
                <w:rFonts w:cs="Arial"/>
                <w:b/>
                <w:bCs/>
                <w:color w:val="000000"/>
                <w:szCs w:val="24"/>
              </w:rPr>
            </w:pPr>
            <w:r>
              <w:rPr>
                <w:rFonts w:cstheme="minorHAnsi"/>
                <w:b/>
              </w:rPr>
              <w:t xml:space="preserve"> </w:t>
            </w:r>
          </w:p>
          <w:p w14:paraId="24C39281" w14:textId="1D68ECA0" w:rsidR="00021A74" w:rsidRDefault="00021A74" w:rsidP="00021A74">
            <w:pPr>
              <w:spacing w:after="150"/>
              <w:rPr>
                <w:rFonts w:cs="Arial"/>
                <w:szCs w:val="24"/>
              </w:rPr>
            </w:pPr>
            <w:r w:rsidRPr="00CE381F">
              <w:rPr>
                <w:rFonts w:cs="Arial"/>
                <w:szCs w:val="24"/>
              </w:rPr>
              <w:t xml:space="preserve">Interviews </w:t>
            </w:r>
            <w:r w:rsidR="007C7314">
              <w:rPr>
                <w:rFonts w:cs="Arial"/>
                <w:szCs w:val="24"/>
              </w:rPr>
              <w:t xml:space="preserve">date </w:t>
            </w:r>
            <w:r w:rsidR="00FB098C">
              <w:rPr>
                <w:rFonts w:cs="Arial"/>
                <w:szCs w:val="24"/>
              </w:rPr>
              <w:t xml:space="preserve">is </w:t>
            </w:r>
            <w:r w:rsidR="00FB098C" w:rsidRPr="00CE381F">
              <w:rPr>
                <w:rFonts w:cs="Arial"/>
                <w:szCs w:val="24"/>
              </w:rPr>
              <w:t>TBC</w:t>
            </w:r>
            <w:r w:rsidR="007C7314">
              <w:rPr>
                <w:rFonts w:cs="Arial"/>
                <w:b/>
                <w:bCs/>
                <w:color w:val="0070C0"/>
                <w:szCs w:val="24"/>
              </w:rPr>
              <w:t>.</w:t>
            </w:r>
          </w:p>
          <w:p w14:paraId="1A56F1F0" w14:textId="77777777" w:rsidR="006836FB" w:rsidRDefault="006836FB" w:rsidP="006836FB">
            <w:pPr>
              <w:rPr>
                <w:rFonts w:cs="Arial"/>
                <w:szCs w:val="24"/>
              </w:rPr>
            </w:pPr>
          </w:p>
          <w:p w14:paraId="148C4827" w14:textId="39530C52" w:rsidR="006836FB" w:rsidRDefault="006836FB" w:rsidP="006836FB">
            <w:pPr>
              <w:rPr>
                <w:rFonts w:cs="Arial"/>
                <w:b/>
                <w:bCs/>
                <w:szCs w:val="24"/>
              </w:rPr>
            </w:pPr>
            <w:r>
              <w:rPr>
                <w:rFonts w:cs="Arial"/>
                <w:b/>
                <w:bCs/>
                <w:szCs w:val="24"/>
              </w:rPr>
              <w:t xml:space="preserve">Stage </w:t>
            </w:r>
            <w:r w:rsidR="00830216">
              <w:rPr>
                <w:rFonts w:cs="Arial"/>
                <w:b/>
                <w:bCs/>
                <w:szCs w:val="24"/>
              </w:rPr>
              <w:t>3</w:t>
            </w:r>
            <w:r>
              <w:rPr>
                <w:rFonts w:cs="Arial"/>
                <w:b/>
                <w:bCs/>
                <w:szCs w:val="24"/>
              </w:rPr>
              <w:t xml:space="preserve"> – Interview</w:t>
            </w:r>
          </w:p>
          <w:p w14:paraId="64B8A9FA" w14:textId="77777777" w:rsidR="006836FB" w:rsidRDefault="006836FB" w:rsidP="006836FB">
            <w:pPr>
              <w:rPr>
                <w:rFonts w:cs="Arial"/>
                <w:color w:val="0070C0"/>
                <w:szCs w:val="24"/>
              </w:rPr>
            </w:pPr>
          </w:p>
          <w:p w14:paraId="1B5DC34D" w14:textId="68983316" w:rsidR="006836FB" w:rsidRDefault="006836FB" w:rsidP="006836FB">
            <w:pPr>
              <w:rPr>
                <w:rFonts w:cs="Arial"/>
                <w:szCs w:val="24"/>
              </w:rPr>
            </w:pPr>
            <w:r>
              <w:rPr>
                <w:rFonts w:cs="Arial"/>
                <w:szCs w:val="24"/>
              </w:rPr>
              <w:t xml:space="preserve">Your interview </w:t>
            </w:r>
            <w:r w:rsidRPr="00945755">
              <w:rPr>
                <w:rFonts w:cs="Arial"/>
                <w:szCs w:val="24"/>
              </w:rPr>
              <w:t xml:space="preserve">will be based on </w:t>
            </w:r>
            <w:r>
              <w:rPr>
                <w:rFonts w:cs="Arial"/>
                <w:szCs w:val="24"/>
              </w:rPr>
              <w:t xml:space="preserve">the </w:t>
            </w:r>
            <w:r w:rsidR="005A5362">
              <w:rPr>
                <w:rFonts w:cs="Arial"/>
                <w:szCs w:val="24"/>
              </w:rPr>
              <w:t>S</w:t>
            </w:r>
            <w:r w:rsidR="00EE2701">
              <w:rPr>
                <w:rFonts w:cs="Arial"/>
                <w:szCs w:val="24"/>
              </w:rPr>
              <w:t>uccess</w:t>
            </w:r>
            <w:r w:rsidR="005A5362">
              <w:rPr>
                <w:rFonts w:cs="Arial"/>
                <w:szCs w:val="24"/>
              </w:rPr>
              <w:t xml:space="preserve"> Profiles </w:t>
            </w:r>
            <w:r w:rsidRPr="003528AF">
              <w:rPr>
                <w:rFonts w:cs="Arial"/>
                <w:szCs w:val="24"/>
                <w:u w:val="single"/>
              </w:rPr>
              <w:t>and</w:t>
            </w:r>
            <w:r w:rsidRPr="00945755">
              <w:rPr>
                <w:rFonts w:cs="Arial"/>
                <w:szCs w:val="24"/>
              </w:rPr>
              <w:t xml:space="preserve"> </w:t>
            </w:r>
            <w:r w:rsidRPr="003528AF">
              <w:rPr>
                <w:rFonts w:cs="Arial"/>
                <w:b/>
                <w:bCs/>
                <w:szCs w:val="24"/>
              </w:rPr>
              <w:t>Job Specific Criteria</w:t>
            </w:r>
            <w:r w:rsidRPr="00945755">
              <w:rPr>
                <w:rFonts w:cs="Arial"/>
                <w:szCs w:val="24"/>
              </w:rPr>
              <w:t xml:space="preserve"> </w:t>
            </w:r>
            <w:r>
              <w:rPr>
                <w:rFonts w:cs="Arial"/>
                <w:szCs w:val="24"/>
              </w:rPr>
              <w:t>outlined</w:t>
            </w:r>
            <w:r w:rsidRPr="00945755">
              <w:rPr>
                <w:rFonts w:cs="Arial"/>
                <w:szCs w:val="24"/>
              </w:rPr>
              <w:t xml:space="preserve"> </w:t>
            </w:r>
            <w:r>
              <w:rPr>
                <w:rFonts w:cs="Arial"/>
                <w:szCs w:val="24"/>
              </w:rPr>
              <w:t xml:space="preserve">in the sections </w:t>
            </w:r>
            <w:r w:rsidR="000F55F9">
              <w:rPr>
                <w:rFonts w:cs="Arial"/>
                <w:szCs w:val="24"/>
              </w:rPr>
              <w:t>of this advert</w:t>
            </w:r>
            <w:r w:rsidRPr="00945755">
              <w:rPr>
                <w:rFonts w:cs="Arial"/>
                <w:szCs w:val="24"/>
              </w:rPr>
              <w:t xml:space="preserve">. </w:t>
            </w:r>
          </w:p>
          <w:p w14:paraId="771A0E87" w14:textId="77777777" w:rsidR="006836FB" w:rsidRDefault="006836FB" w:rsidP="006836FB">
            <w:pPr>
              <w:rPr>
                <w:rFonts w:cs="Arial"/>
                <w:szCs w:val="24"/>
              </w:rPr>
            </w:pPr>
          </w:p>
          <w:p w14:paraId="74AD256B" w14:textId="50C94CF6" w:rsidR="00A93C12" w:rsidRPr="003C1481" w:rsidRDefault="006836FB" w:rsidP="006836FB">
            <w:pPr>
              <w:rPr>
                <w:rFonts w:cs="Arial"/>
                <w:szCs w:val="24"/>
              </w:rPr>
            </w:pPr>
            <w:r w:rsidRPr="003C1481">
              <w:rPr>
                <w:rFonts w:cs="Arial"/>
                <w:szCs w:val="24"/>
              </w:rPr>
              <w:t xml:space="preserve">At Interview stage you will be asked questions which will allow you to provide evidence (including specific examples) of how you meet </w:t>
            </w:r>
            <w:r w:rsidRPr="003C1481">
              <w:rPr>
                <w:rFonts w:cs="Arial"/>
                <w:szCs w:val="24"/>
                <w:u w:val="single"/>
              </w:rPr>
              <w:t>each</w:t>
            </w:r>
            <w:r w:rsidRPr="003C1481">
              <w:rPr>
                <w:rFonts w:cs="Arial"/>
                <w:szCs w:val="24"/>
              </w:rPr>
              <w:t xml:space="preserve"> of the </w:t>
            </w:r>
            <w:r w:rsidRPr="003C1481">
              <w:rPr>
                <w:rFonts w:cstheme="minorHAnsi"/>
                <w:b/>
              </w:rPr>
              <w:t>Job Specific Criteria</w:t>
            </w:r>
            <w:r w:rsidRPr="003C1481">
              <w:rPr>
                <w:rFonts w:cstheme="minorHAnsi"/>
                <w:bCs/>
              </w:rPr>
              <w:t xml:space="preserve"> and </w:t>
            </w:r>
            <w:r w:rsidR="00EE2701">
              <w:rPr>
                <w:rFonts w:cstheme="minorHAnsi"/>
                <w:bCs/>
              </w:rPr>
              <w:t>Skills Profiles</w:t>
            </w:r>
            <w:r w:rsidRPr="003C1481">
              <w:rPr>
                <w:rFonts w:cstheme="minorHAnsi"/>
                <w:bCs/>
              </w:rPr>
              <w:t xml:space="preserve"> required for this role</w:t>
            </w:r>
            <w:r w:rsidR="00EE2701">
              <w:rPr>
                <w:rFonts w:cstheme="minorHAnsi"/>
                <w:bCs/>
              </w:rPr>
              <w:t>, listed below</w:t>
            </w:r>
            <w:r w:rsidRPr="003C1481">
              <w:rPr>
                <w:rFonts w:cstheme="minorHAnsi"/>
                <w:bCs/>
              </w:rPr>
              <w:t>.</w:t>
            </w:r>
          </w:p>
          <w:p w14:paraId="5767A4E1" w14:textId="5BBCCEF0" w:rsidR="00DE4095" w:rsidRPr="00945755" w:rsidRDefault="00DE4095" w:rsidP="0010166C">
            <w:pPr>
              <w:ind w:left="720"/>
              <w:rPr>
                <w:rFonts w:cs="Arial"/>
                <w:szCs w:val="24"/>
              </w:rPr>
            </w:pPr>
            <w:r w:rsidRPr="00945755">
              <w:rPr>
                <w:rFonts w:cs="Arial"/>
                <w:szCs w:val="24"/>
              </w:rPr>
              <w:t xml:space="preserve"> </w:t>
            </w:r>
          </w:p>
          <w:p w14:paraId="3E2D23A1" w14:textId="77777777" w:rsidR="00DE4095" w:rsidRDefault="00DE4095" w:rsidP="00F0069A">
            <w:pPr>
              <w:rPr>
                <w:rFonts w:cs="Arial"/>
                <w:color w:val="0070C0"/>
                <w:szCs w:val="24"/>
              </w:rPr>
            </w:pPr>
          </w:p>
          <w:p w14:paraId="64BCB3CC" w14:textId="77777777" w:rsidR="00DE4095" w:rsidRDefault="00DE4095" w:rsidP="00F0069A">
            <w:pPr>
              <w:rPr>
                <w:rFonts w:cs="Arial"/>
                <w:szCs w:val="24"/>
              </w:rPr>
            </w:pPr>
          </w:p>
        </w:tc>
      </w:tr>
    </w:tbl>
    <w:p w14:paraId="65A67238" w14:textId="77777777" w:rsidR="00DE4095" w:rsidRDefault="00DE4095" w:rsidP="00BF5D4C">
      <w:pPr>
        <w:rPr>
          <w:rFonts w:cs="Arial"/>
          <w:szCs w:val="24"/>
        </w:rPr>
      </w:pPr>
    </w:p>
    <w:p w14:paraId="187BA9ED" w14:textId="559A4D5C" w:rsidR="00D410F4" w:rsidRDefault="00D410F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515629" w:rsidRPr="00BB79A0" w14:paraId="3F2F7C13" w14:textId="77777777" w:rsidTr="00F0069A">
        <w:trPr>
          <w:cantSplit/>
        </w:trPr>
        <w:tc>
          <w:tcPr>
            <w:tcW w:w="9918" w:type="dxa"/>
            <w:tcBorders>
              <w:top w:val="single" w:sz="4" w:space="0" w:color="auto"/>
              <w:left w:val="single" w:sz="4" w:space="0" w:color="auto"/>
              <w:bottom w:val="single" w:sz="4" w:space="0" w:color="auto"/>
              <w:right w:val="single" w:sz="4" w:space="0" w:color="auto"/>
            </w:tcBorders>
          </w:tcPr>
          <w:p w14:paraId="206AE066" w14:textId="19D8427E" w:rsidR="00515629" w:rsidRPr="00BB71F0" w:rsidRDefault="00515629" w:rsidP="00F0069A">
            <w:pPr>
              <w:pStyle w:val="Heading2"/>
              <w:rPr>
                <w:rFonts w:cs="Arial"/>
                <w:b w:val="0"/>
                <w:bCs/>
                <w:sz w:val="24"/>
                <w:szCs w:val="24"/>
              </w:rPr>
            </w:pPr>
            <w:r w:rsidRPr="00BB79A0">
              <w:rPr>
                <w:rFonts w:cs="Arial"/>
                <w:bCs/>
                <w:sz w:val="24"/>
                <w:szCs w:val="24"/>
              </w:rPr>
              <w:t xml:space="preserve">Job Specific Criteria </w:t>
            </w:r>
            <w:r>
              <w:rPr>
                <w:rFonts w:cs="Arial"/>
                <w:bCs/>
                <w:sz w:val="24"/>
                <w:szCs w:val="24"/>
              </w:rPr>
              <w:t xml:space="preserve">– </w:t>
            </w:r>
            <w:r>
              <w:rPr>
                <w:rFonts w:cs="Arial"/>
                <w:b w:val="0"/>
                <w:bCs/>
                <w:sz w:val="24"/>
                <w:szCs w:val="24"/>
              </w:rPr>
              <w:t xml:space="preserve">Please choose 3 criteria / </w:t>
            </w:r>
            <w:r w:rsidRPr="007479B5">
              <w:rPr>
                <w:rFonts w:cs="Arial"/>
                <w:bCs/>
                <w:sz w:val="24"/>
                <w:szCs w:val="24"/>
                <w:lang w:val="cy-GB"/>
              </w:rPr>
              <w:t>Meini Prawf Penodol i’r Swydd</w:t>
            </w:r>
          </w:p>
        </w:tc>
      </w:tr>
      <w:tr w:rsidR="00515629" w:rsidRPr="00BB79A0" w14:paraId="1CAFFC72" w14:textId="77777777" w:rsidTr="00F0069A">
        <w:trPr>
          <w:trHeight w:val="1001"/>
        </w:trPr>
        <w:tc>
          <w:tcPr>
            <w:tcW w:w="9918" w:type="dxa"/>
            <w:tcBorders>
              <w:top w:val="single" w:sz="4" w:space="0" w:color="auto"/>
            </w:tcBorders>
          </w:tcPr>
          <w:p w14:paraId="17369C04" w14:textId="39498E38" w:rsidR="005D4BDF" w:rsidRDefault="001C73B5" w:rsidP="00E759D3">
            <w:pPr>
              <w:autoSpaceDE w:val="0"/>
              <w:autoSpaceDN w:val="0"/>
              <w:adjustRightInd w:val="0"/>
              <w:rPr>
                <w:rFonts w:cs="Arial"/>
                <w:szCs w:val="24"/>
              </w:rPr>
            </w:pPr>
            <w:r w:rsidRPr="001C73B5">
              <w:rPr>
                <w:rFonts w:cs="Arial"/>
                <w:szCs w:val="24"/>
              </w:rPr>
              <w:t>The following job specific criteria will be assessed at sift and interview stage.</w:t>
            </w:r>
          </w:p>
          <w:p w14:paraId="55E1B9F5" w14:textId="77777777" w:rsidR="001C73B5" w:rsidRPr="003B6E5B" w:rsidRDefault="001C73B5" w:rsidP="00E759D3">
            <w:pPr>
              <w:autoSpaceDE w:val="0"/>
              <w:autoSpaceDN w:val="0"/>
              <w:adjustRightInd w:val="0"/>
              <w:rPr>
                <w:rFonts w:cs="Arial"/>
                <w:szCs w:val="24"/>
              </w:rPr>
            </w:pPr>
          </w:p>
          <w:p w14:paraId="47F08706" w14:textId="01463A86" w:rsidR="00755998" w:rsidRPr="00B921C2" w:rsidRDefault="00755998" w:rsidP="00755998">
            <w:pPr>
              <w:pStyle w:val="NormalWeb"/>
              <w:spacing w:before="0" w:beforeAutospacing="0" w:after="0" w:afterAutospacing="0"/>
              <w:rPr>
                <w:rFonts w:ascii="Arial" w:hAnsi="Arial" w:cs="Arial"/>
              </w:rPr>
            </w:pPr>
            <w:r w:rsidRPr="00B921C2">
              <w:rPr>
                <w:rFonts w:ascii="Arial" w:hAnsi="Arial" w:cs="Arial"/>
              </w:rPr>
              <w:t>In your CV</w:t>
            </w:r>
            <w:r w:rsidR="005A5362">
              <w:rPr>
                <w:rFonts w:ascii="Arial" w:hAnsi="Arial" w:cs="Arial"/>
              </w:rPr>
              <w:t xml:space="preserve"> and personal statement</w:t>
            </w:r>
            <w:r w:rsidRPr="00B921C2">
              <w:rPr>
                <w:rFonts w:ascii="Arial" w:hAnsi="Arial" w:cs="Arial"/>
              </w:rPr>
              <w:t xml:space="preserve">, please provide evidence (including specific examples) to show how you meet each of the Job Specific Criteria for this role. </w:t>
            </w:r>
          </w:p>
          <w:p w14:paraId="7F84BF03" w14:textId="77777777" w:rsidR="00EE2701" w:rsidRPr="00991DA4" w:rsidRDefault="00EE2701" w:rsidP="00EE2701">
            <w:pPr>
              <w:pStyle w:val="ListParagraph"/>
              <w:numPr>
                <w:ilvl w:val="0"/>
                <w:numId w:val="32"/>
              </w:num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 xml:space="preserve">Full membership of a relevant construction professional institution </w:t>
            </w:r>
            <w:proofErr w:type="gramStart"/>
            <w:r>
              <w:rPr>
                <w:rFonts w:ascii="Arial" w:eastAsia="Times New Roman" w:hAnsi="Arial" w:cs="Arial"/>
                <w:sz w:val="24"/>
                <w:szCs w:val="24"/>
                <w:lang w:eastAsia="en-GB"/>
              </w:rPr>
              <w:t>e.g.</w:t>
            </w:r>
            <w:proofErr w:type="gramEnd"/>
            <w:r>
              <w:rPr>
                <w:rFonts w:ascii="Arial" w:eastAsia="Times New Roman" w:hAnsi="Arial" w:cs="Arial"/>
                <w:sz w:val="24"/>
                <w:szCs w:val="24"/>
                <w:lang w:eastAsia="en-GB"/>
              </w:rPr>
              <w:t xml:space="preserve"> RIBA/ARB, RICS (Building Control), CABE, CIOB  </w:t>
            </w:r>
          </w:p>
          <w:p w14:paraId="5C45C345" w14:textId="77777777" w:rsidR="00EE2701" w:rsidRPr="00854B62" w:rsidRDefault="00EE2701" w:rsidP="00EE2701">
            <w:pPr>
              <w:numPr>
                <w:ilvl w:val="0"/>
                <w:numId w:val="32"/>
              </w:numPr>
              <w:spacing w:before="240"/>
            </w:pPr>
            <w:r w:rsidRPr="00854B62">
              <w:t>Good drafting skills (formal reports, correspondence and briefing to management</w:t>
            </w:r>
            <w:proofErr w:type="gramStart"/>
            <w:r w:rsidRPr="00854B62">
              <w:t>);</w:t>
            </w:r>
            <w:proofErr w:type="gramEnd"/>
          </w:p>
          <w:p w14:paraId="455901D6" w14:textId="77777777" w:rsidR="00EE2701" w:rsidRPr="00854B62" w:rsidRDefault="00EE2701" w:rsidP="00EE2701">
            <w:pPr>
              <w:numPr>
                <w:ilvl w:val="0"/>
                <w:numId w:val="32"/>
              </w:numPr>
              <w:spacing w:before="240"/>
            </w:pPr>
            <w:r w:rsidRPr="00854B62">
              <w:t xml:space="preserve">Experience of management of professional technical staff in one of four disciplines – architecture, building engineering, fire engineering and </w:t>
            </w:r>
            <w:proofErr w:type="gramStart"/>
            <w:r w:rsidRPr="00854B62">
              <w:t>surveying;</w:t>
            </w:r>
            <w:proofErr w:type="gramEnd"/>
          </w:p>
          <w:p w14:paraId="20C76665" w14:textId="2DBFE835" w:rsidR="00515629" w:rsidRPr="00EE2701" w:rsidRDefault="00515629" w:rsidP="00EE2701">
            <w:pPr>
              <w:ind w:left="360"/>
              <w:rPr>
                <w:rFonts w:cs="Arial"/>
                <w:szCs w:val="24"/>
              </w:rPr>
            </w:pPr>
          </w:p>
        </w:tc>
      </w:tr>
    </w:tbl>
    <w:p w14:paraId="3D78A8EF" w14:textId="148C5FE6" w:rsidR="00DE4095" w:rsidRDefault="00DE4095" w:rsidP="00BF5D4C">
      <w:pPr>
        <w:rPr>
          <w:rFonts w:cs="Arial"/>
          <w:szCs w:val="24"/>
        </w:rPr>
      </w:pPr>
    </w:p>
    <w:p w14:paraId="6847AAA8" w14:textId="77777777" w:rsidR="00515629" w:rsidRDefault="00515629" w:rsidP="00BF5D4C">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B04214" w:rsidRPr="00BB79A0" w14:paraId="40A55E8C" w14:textId="77777777" w:rsidTr="007F7608">
        <w:trPr>
          <w:cantSplit/>
          <w:trHeight w:val="327"/>
        </w:trPr>
        <w:tc>
          <w:tcPr>
            <w:tcW w:w="9918" w:type="dxa"/>
            <w:vAlign w:val="center"/>
          </w:tcPr>
          <w:p w14:paraId="58F5A374" w14:textId="72F1813C" w:rsidR="00B04214" w:rsidRPr="00047CD2" w:rsidRDefault="00EE2701" w:rsidP="007F7608">
            <w:pPr>
              <w:pStyle w:val="NoSpacing"/>
              <w:rPr>
                <w:rFonts w:ascii="Arial" w:hAnsi="Arial" w:cs="Arial"/>
                <w:b/>
                <w:sz w:val="24"/>
                <w:szCs w:val="24"/>
                <w:lang w:val="en-GB"/>
              </w:rPr>
            </w:pPr>
            <w:r>
              <w:rPr>
                <w:rFonts w:ascii="Arial" w:hAnsi="Arial" w:cs="Arial"/>
                <w:b/>
                <w:sz w:val="24"/>
                <w:szCs w:val="24"/>
                <w:lang w:val="en-GB"/>
              </w:rPr>
              <w:t>Success Profiles</w:t>
            </w:r>
            <w:r w:rsidR="00236FCE">
              <w:rPr>
                <w:rFonts w:ascii="Arial" w:hAnsi="Arial" w:cs="Arial"/>
                <w:b/>
                <w:sz w:val="24"/>
                <w:szCs w:val="24"/>
                <w:lang w:val="en-GB"/>
              </w:rPr>
              <w:t>/Civil Service Behaviours</w:t>
            </w:r>
            <w:r w:rsidR="00B04214" w:rsidRPr="00047CD2">
              <w:rPr>
                <w:rFonts w:ascii="Arial" w:hAnsi="Arial" w:cs="Arial"/>
                <w:b/>
                <w:sz w:val="24"/>
                <w:szCs w:val="24"/>
                <w:lang w:val="en-GB"/>
              </w:rPr>
              <w:t xml:space="preserve">/ </w:t>
            </w:r>
            <w:r w:rsidR="00B04214" w:rsidRPr="00047CD2">
              <w:rPr>
                <w:rFonts w:ascii="Arial" w:hAnsi="Arial" w:cs="Arial"/>
                <w:b/>
                <w:sz w:val="24"/>
                <w:szCs w:val="24"/>
              </w:rPr>
              <w:t>Cymwyseddau</w:t>
            </w:r>
          </w:p>
        </w:tc>
      </w:tr>
      <w:tr w:rsidR="00B04214" w:rsidRPr="003A31B6" w14:paraId="3D5D103E" w14:textId="77777777" w:rsidTr="007F7608">
        <w:trPr>
          <w:trHeight w:val="698"/>
        </w:trPr>
        <w:tc>
          <w:tcPr>
            <w:tcW w:w="9918" w:type="dxa"/>
          </w:tcPr>
          <w:p w14:paraId="51CEF1BF" w14:textId="0259E914" w:rsidR="0094574E" w:rsidRPr="003A31B6" w:rsidRDefault="0094574E" w:rsidP="0094574E">
            <w:pPr>
              <w:pStyle w:val="NormalWeb"/>
              <w:spacing w:before="0" w:beforeAutospacing="0" w:after="150" w:afterAutospacing="0"/>
              <w:rPr>
                <w:rFonts w:ascii="Arial" w:hAnsi="Arial" w:cs="Arial"/>
              </w:rPr>
            </w:pPr>
            <w:r w:rsidRPr="003A31B6">
              <w:rPr>
                <w:rFonts w:ascii="Arial" w:hAnsi="Arial" w:cs="Arial"/>
              </w:rPr>
              <w:t>The following </w:t>
            </w:r>
            <w:r w:rsidR="00EE2701" w:rsidRPr="00EE2701">
              <w:rPr>
                <w:rFonts w:ascii="Arial" w:hAnsi="Arial" w:cs="Arial"/>
                <w:u w:val="single"/>
              </w:rPr>
              <w:t>Success Profiles</w:t>
            </w:r>
            <w:r w:rsidR="00EE2701">
              <w:rPr>
                <w:rFonts w:ascii="Arial" w:hAnsi="Arial" w:cs="Arial"/>
              </w:rPr>
              <w:t xml:space="preserve"> </w:t>
            </w:r>
            <w:r w:rsidRPr="003A31B6">
              <w:rPr>
                <w:rFonts w:ascii="Arial" w:hAnsi="Arial" w:cs="Arial"/>
              </w:rPr>
              <w:t>will be assessed at the </w:t>
            </w:r>
            <w:r w:rsidRPr="003A31B6">
              <w:rPr>
                <w:rFonts w:ascii="Arial" w:hAnsi="Arial" w:cs="Arial"/>
                <w:u w:val="single"/>
              </w:rPr>
              <w:t>interview stage.</w:t>
            </w:r>
          </w:p>
          <w:p w14:paraId="1336538A" w14:textId="132FBF46" w:rsidR="00236FCE" w:rsidRPr="00EE1552" w:rsidRDefault="00EE1552" w:rsidP="00F22FC0">
            <w:pPr>
              <w:shd w:val="clear" w:color="auto" w:fill="FFFFFF"/>
              <w:spacing w:before="100" w:beforeAutospacing="1" w:line="336" w:lineRule="atLeast"/>
            </w:pPr>
            <w:r>
              <w:rPr>
                <w:rFonts w:cs="Arial"/>
                <w:szCs w:val="24"/>
              </w:rPr>
              <w:t>1</w:t>
            </w:r>
            <w:r w:rsidR="00236FCE" w:rsidRPr="00EE1552">
              <w:rPr>
                <w:rFonts w:cs="Arial"/>
                <w:szCs w:val="24"/>
              </w:rPr>
              <w:t xml:space="preserve">. Developing Self and Others - </w:t>
            </w:r>
            <w:r w:rsidR="00236FCE" w:rsidRPr="00EE1552">
              <w:t>Encourage discussions within and between teams to learn from each other’s experiences and change organisational plans and processes accordingly.</w:t>
            </w:r>
          </w:p>
          <w:p w14:paraId="068866E0" w14:textId="36FC68C7" w:rsidR="00236FCE" w:rsidRPr="00EE1552" w:rsidRDefault="00EE1552" w:rsidP="00F22FC0">
            <w:pPr>
              <w:shd w:val="clear" w:color="auto" w:fill="FFFFFF"/>
              <w:spacing w:before="100" w:beforeAutospacing="1" w:line="336" w:lineRule="atLeast"/>
            </w:pPr>
            <w:r w:rsidRPr="00EE1552">
              <w:t>2</w:t>
            </w:r>
            <w:r w:rsidR="00236FCE" w:rsidRPr="00EE1552">
              <w:t xml:space="preserve">. Managing a Quality Service - Make clear, </w:t>
            </w:r>
            <w:proofErr w:type="gramStart"/>
            <w:r w:rsidR="00236FCE" w:rsidRPr="00EE1552">
              <w:t>practical</w:t>
            </w:r>
            <w:proofErr w:type="gramEnd"/>
            <w:r w:rsidR="00236FCE" w:rsidRPr="00EE1552">
              <w:t xml:space="preserve"> and manageable plans for service deliver</w:t>
            </w:r>
          </w:p>
          <w:p w14:paraId="16135D06" w14:textId="136BA4AC" w:rsidR="007348EE" w:rsidRDefault="00EE1552" w:rsidP="00F22FC0">
            <w:pPr>
              <w:shd w:val="clear" w:color="auto" w:fill="FFFFFF"/>
              <w:spacing w:before="100" w:beforeAutospacing="1" w:line="336" w:lineRule="atLeast"/>
            </w:pPr>
            <w:r w:rsidRPr="00EE1552">
              <w:t xml:space="preserve">3. </w:t>
            </w:r>
            <w:r w:rsidR="007348EE" w:rsidRPr="00EE1552">
              <w:t xml:space="preserve"> Communicating and Influencing - Consider the impact of the language used. Remain open-minded and impartial in discussions, whilst respecting the diverse interests and opinions of others.</w:t>
            </w:r>
          </w:p>
          <w:p w14:paraId="617E179F" w14:textId="797FE4C7" w:rsidR="005D6B66" w:rsidRPr="003A31B6" w:rsidRDefault="005D6B66" w:rsidP="00EE1552">
            <w:pPr>
              <w:shd w:val="clear" w:color="auto" w:fill="FFFFFF"/>
              <w:spacing w:before="100" w:beforeAutospacing="1" w:line="336" w:lineRule="atLeast"/>
              <w:rPr>
                <w:rFonts w:cs="Arial"/>
              </w:rPr>
            </w:pPr>
          </w:p>
        </w:tc>
      </w:tr>
    </w:tbl>
    <w:p w14:paraId="590FD89F" w14:textId="77777777" w:rsidR="00DE4095" w:rsidRPr="003A31B6" w:rsidRDefault="00DE4095" w:rsidP="00BF5D4C">
      <w:pPr>
        <w:rPr>
          <w:rFonts w:cs="Arial"/>
          <w:szCs w:val="24"/>
        </w:rPr>
      </w:pPr>
    </w:p>
    <w:p w14:paraId="4FF6406D" w14:textId="77777777" w:rsidR="00B04214" w:rsidRPr="003A31B6" w:rsidRDefault="00B04214" w:rsidP="00BF5D4C">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DE4095" w:rsidRPr="00BB79A0" w14:paraId="1E38D9A6" w14:textId="77777777" w:rsidTr="00F0069A">
        <w:trPr>
          <w:cantSplit/>
        </w:trPr>
        <w:tc>
          <w:tcPr>
            <w:tcW w:w="9918" w:type="dxa"/>
            <w:tcBorders>
              <w:bottom w:val="single" w:sz="4" w:space="0" w:color="auto"/>
            </w:tcBorders>
          </w:tcPr>
          <w:p w14:paraId="35126852" w14:textId="77777777" w:rsidR="00DE4095" w:rsidRPr="00BB79A0" w:rsidRDefault="00DE4095" w:rsidP="00F0069A">
            <w:pPr>
              <w:pStyle w:val="Heading2"/>
              <w:rPr>
                <w:rFonts w:cs="Arial"/>
                <w:bCs/>
                <w:sz w:val="24"/>
                <w:szCs w:val="24"/>
              </w:rPr>
            </w:pPr>
            <w:r w:rsidRPr="00DE4095">
              <w:rPr>
                <w:rFonts w:cs="Arial"/>
                <w:bCs/>
                <w:sz w:val="24"/>
                <w:szCs w:val="24"/>
              </w:rPr>
              <w:t>Disability Confident</w:t>
            </w:r>
          </w:p>
        </w:tc>
      </w:tr>
      <w:tr w:rsidR="00DE4095" w:rsidRPr="00BB79A0" w14:paraId="4DA79B82" w14:textId="77777777" w:rsidTr="00F0069A">
        <w:tc>
          <w:tcPr>
            <w:tcW w:w="9918" w:type="dxa"/>
            <w:tcBorders>
              <w:top w:val="single" w:sz="4" w:space="0" w:color="auto"/>
              <w:left w:val="single" w:sz="4" w:space="0" w:color="auto"/>
              <w:bottom w:val="single" w:sz="4" w:space="0" w:color="auto"/>
              <w:right w:val="single" w:sz="4" w:space="0" w:color="auto"/>
            </w:tcBorders>
          </w:tcPr>
          <w:p w14:paraId="162EA990" w14:textId="77777777" w:rsidR="00BB68CE" w:rsidRPr="001033E9" w:rsidRDefault="00BB68CE" w:rsidP="00BB68CE">
            <w:pPr>
              <w:pStyle w:val="NormalWeb"/>
              <w:spacing w:before="0" w:beforeAutospacing="0" w:after="150" w:afterAutospacing="0"/>
              <w:rPr>
                <w:rFonts w:ascii="Arial" w:hAnsi="Arial" w:cs="Arial"/>
                <w:color w:val="333333"/>
              </w:rPr>
            </w:pPr>
            <w:r w:rsidRPr="001033E9">
              <w:rPr>
                <w:rFonts w:ascii="Arial" w:hAnsi="Arial" w:cs="Arial"/>
                <w:color w:val="333333"/>
              </w:rPr>
              <w:t>The Welsh Government has adopted the social definition of disability, in which it is recognised that barriers in society act to disable people who have impairments or health conditions, who are neurodivergent or who use British Sign Language. We are committed to removing barriers so that all (or potential new) staff can perform at their best.</w:t>
            </w:r>
          </w:p>
          <w:p w14:paraId="172BC405" w14:textId="77777777" w:rsidR="00BB68CE" w:rsidRPr="001033E9" w:rsidRDefault="00BB68CE" w:rsidP="00BB68CE">
            <w:pPr>
              <w:pStyle w:val="NormalWeb"/>
              <w:spacing w:before="0" w:beforeAutospacing="0" w:after="150" w:afterAutospacing="0"/>
              <w:rPr>
                <w:rFonts w:ascii="Arial" w:hAnsi="Arial" w:cs="Arial"/>
                <w:color w:val="333333"/>
              </w:rPr>
            </w:pPr>
            <w:r w:rsidRPr="001033E9">
              <w:rPr>
                <w:rFonts w:ascii="Arial" w:hAnsi="Arial" w:cs="Arial"/>
                <w:color w:val="333333"/>
              </w:rPr>
              <w:t>We guarantee to interview any disabled person who meets the minimum criteria for the post. By ‘minimum criteria’ we mean that you must provide us with evidence, at each stage of the assessment process before interview, which demonstrates you generally meet the job description requirements. We are committed to the employment and career development of disabled people.</w:t>
            </w:r>
          </w:p>
          <w:p w14:paraId="0F738D40" w14:textId="77777777" w:rsidR="00DE4095" w:rsidRDefault="00BB68CE" w:rsidP="001033E9">
            <w:pPr>
              <w:pStyle w:val="NormalWeb"/>
              <w:spacing w:before="0" w:beforeAutospacing="0" w:after="0" w:afterAutospacing="0"/>
              <w:rPr>
                <w:rFonts w:ascii="Arial" w:hAnsi="Arial" w:cs="Arial"/>
                <w:color w:val="333333"/>
              </w:rPr>
            </w:pPr>
            <w:r w:rsidRPr="001033E9">
              <w:rPr>
                <w:rFonts w:ascii="Arial" w:hAnsi="Arial" w:cs="Arial"/>
                <w:color w:val="333333"/>
              </w:rPr>
              <w:t>If you have an impairment or health condition, if you are neurodivergent or use British Sign Language and need to discuss reasonable adjustments for any part of this recruitment process, or wish to discuss how we will put in place any adjustments if you were to be successful, please email </w:t>
            </w:r>
            <w:hyperlink r:id="rId10" w:tgtFrame="_blank" w:history="1">
              <w:r w:rsidRPr="001033E9">
                <w:rPr>
                  <w:rStyle w:val="Hyperlink"/>
                  <w:rFonts w:ascii="Arial" w:hAnsi="Arial" w:cs="Arial"/>
                  <w:b/>
                  <w:bCs/>
                  <w:color w:val="1D4B6D"/>
                  <w:u w:val="none"/>
                </w:rPr>
                <w:t>sharedservicehelpdesk@gov.wales</w:t>
              </w:r>
            </w:hyperlink>
            <w:r w:rsidRPr="001033E9">
              <w:rPr>
                <w:rFonts w:ascii="Arial" w:hAnsi="Arial" w:cs="Arial"/>
                <w:color w:val="333333"/>
              </w:rPr>
              <w:t> as soon as possible and a member of the team will contact you to discuss requirements and any questions you may have.</w:t>
            </w:r>
          </w:p>
          <w:p w14:paraId="59708B94" w14:textId="18A5106B" w:rsidR="001033E9" w:rsidRPr="001033E9" w:rsidRDefault="001033E9" w:rsidP="001033E9">
            <w:pPr>
              <w:pStyle w:val="NormalWeb"/>
              <w:spacing w:before="0" w:beforeAutospacing="0" w:after="0" w:afterAutospacing="0"/>
              <w:rPr>
                <w:rFonts w:ascii="Arial" w:hAnsi="Arial" w:cs="Arial"/>
                <w:color w:val="333333"/>
              </w:rPr>
            </w:pPr>
          </w:p>
        </w:tc>
      </w:tr>
    </w:tbl>
    <w:p w14:paraId="3205B5E6" w14:textId="77777777" w:rsidR="00B04214" w:rsidRDefault="00B04214" w:rsidP="00BF5D4C">
      <w:pPr>
        <w:rPr>
          <w:rFonts w:cs="Arial"/>
          <w:szCs w:val="24"/>
        </w:rPr>
      </w:pPr>
    </w:p>
    <w:p w14:paraId="20201312" w14:textId="77777777" w:rsidR="00B04214" w:rsidRDefault="00B04214" w:rsidP="00BF5D4C">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275A0D" w:rsidRPr="00BB79A0" w14:paraId="4F6C4831" w14:textId="77777777" w:rsidTr="00DE4095">
        <w:trPr>
          <w:cantSplit/>
        </w:trPr>
        <w:tc>
          <w:tcPr>
            <w:tcW w:w="9918" w:type="dxa"/>
            <w:tcBorders>
              <w:bottom w:val="single" w:sz="4" w:space="0" w:color="auto"/>
            </w:tcBorders>
          </w:tcPr>
          <w:p w14:paraId="09885D34" w14:textId="77777777" w:rsidR="00275A0D" w:rsidRPr="00BB79A0" w:rsidRDefault="00275A0D" w:rsidP="007F7608">
            <w:pPr>
              <w:pStyle w:val="Heading2"/>
              <w:rPr>
                <w:rFonts w:cs="Arial"/>
                <w:bCs/>
                <w:sz w:val="24"/>
                <w:szCs w:val="24"/>
              </w:rPr>
            </w:pPr>
            <w:r w:rsidRPr="00BB79A0">
              <w:rPr>
                <w:rFonts w:cs="Arial"/>
                <w:bCs/>
                <w:sz w:val="24"/>
                <w:szCs w:val="24"/>
              </w:rPr>
              <w:t xml:space="preserve">Development Opportunities </w:t>
            </w:r>
            <w:r>
              <w:rPr>
                <w:rFonts w:cs="Arial"/>
                <w:bCs/>
                <w:sz w:val="24"/>
                <w:szCs w:val="24"/>
              </w:rPr>
              <w:t xml:space="preserve">/ </w:t>
            </w:r>
            <w:r w:rsidRPr="00F62F32">
              <w:rPr>
                <w:rFonts w:cs="Arial"/>
                <w:bCs/>
                <w:sz w:val="24"/>
                <w:szCs w:val="24"/>
                <w:lang w:val="cy-GB"/>
              </w:rPr>
              <w:t>Cyfleoedd datblygu</w:t>
            </w:r>
            <w:r w:rsidRPr="00BB79A0">
              <w:rPr>
                <w:rFonts w:cs="Arial"/>
                <w:bCs/>
                <w:sz w:val="24"/>
                <w:szCs w:val="24"/>
              </w:rPr>
              <w:t>:</w:t>
            </w:r>
          </w:p>
        </w:tc>
      </w:tr>
      <w:tr w:rsidR="00275A0D" w:rsidRPr="00BB79A0" w14:paraId="74B18879" w14:textId="77777777" w:rsidTr="00DE4095">
        <w:tc>
          <w:tcPr>
            <w:tcW w:w="9918" w:type="dxa"/>
            <w:tcBorders>
              <w:top w:val="single" w:sz="4" w:space="0" w:color="auto"/>
              <w:left w:val="single" w:sz="4" w:space="0" w:color="auto"/>
              <w:bottom w:val="single" w:sz="4" w:space="0" w:color="auto"/>
              <w:right w:val="single" w:sz="4" w:space="0" w:color="auto"/>
            </w:tcBorders>
          </w:tcPr>
          <w:p w14:paraId="4BB2EADA" w14:textId="77777777" w:rsidR="00461EFF" w:rsidRDefault="00201150" w:rsidP="00DE4095">
            <w:pPr>
              <w:spacing w:before="60" w:after="60"/>
            </w:pPr>
            <w:r w:rsidRPr="00201150">
              <w:t xml:space="preserve">Your role will form part of Welsh Government’s Digital, Data and Technology profession.  You will have the opportunity to work with multiple projects and programmes across all areas of Welsh Government. You will work with staff at all levels including senior staff, </w:t>
            </w:r>
            <w:proofErr w:type="gramStart"/>
            <w:r w:rsidRPr="00201150">
              <w:t>Ministers</w:t>
            </w:r>
            <w:proofErr w:type="gramEnd"/>
            <w:r w:rsidRPr="00201150">
              <w:t xml:space="preserve"> and our Digital Apprentice cohort. You will help build and improve links and collaboration within the cross-government Digital, Data and Technology community.</w:t>
            </w:r>
          </w:p>
          <w:p w14:paraId="081A5167" w14:textId="7DF218EB" w:rsidR="00201150" w:rsidRPr="00DE4095" w:rsidRDefault="00201150" w:rsidP="00DE4095">
            <w:pPr>
              <w:spacing w:before="60" w:after="60"/>
            </w:pPr>
          </w:p>
        </w:tc>
      </w:tr>
    </w:tbl>
    <w:p w14:paraId="59CD82AA" w14:textId="77777777" w:rsidR="00275A0D" w:rsidRDefault="00275A0D" w:rsidP="00BF5D4C">
      <w:pPr>
        <w:rPr>
          <w:rFonts w:cs="Arial"/>
          <w:szCs w:val="24"/>
        </w:rPr>
      </w:pPr>
    </w:p>
    <w:p w14:paraId="3C1AA593" w14:textId="77777777" w:rsidR="00DE4095" w:rsidRDefault="00DE4095" w:rsidP="00BF5D4C">
      <w:pPr>
        <w:rPr>
          <w:rFonts w:cs="Arial"/>
          <w:szCs w:val="24"/>
        </w:rPr>
      </w:pPr>
    </w:p>
    <w:tbl>
      <w:tblPr>
        <w:tblW w:w="9918" w:type="dxa"/>
        <w:tblBorders>
          <w:insideH w:val="single" w:sz="4" w:space="0" w:color="auto"/>
          <w:insideV w:val="single" w:sz="4" w:space="0" w:color="auto"/>
        </w:tblBorders>
        <w:tblLayout w:type="fixed"/>
        <w:tblLook w:val="0000" w:firstRow="0" w:lastRow="0" w:firstColumn="0" w:lastColumn="0" w:noHBand="0" w:noVBand="0"/>
      </w:tblPr>
      <w:tblGrid>
        <w:gridCol w:w="9918"/>
      </w:tblGrid>
      <w:tr w:rsidR="00DE4095" w:rsidRPr="00BB79A0" w14:paraId="1B630C04" w14:textId="77777777" w:rsidTr="00DE4095">
        <w:trPr>
          <w:cantSplit/>
        </w:trPr>
        <w:tc>
          <w:tcPr>
            <w:tcW w:w="9918" w:type="dxa"/>
            <w:tcBorders>
              <w:top w:val="single" w:sz="4" w:space="0" w:color="auto"/>
              <w:left w:val="single" w:sz="4" w:space="0" w:color="auto"/>
              <w:bottom w:val="single" w:sz="4" w:space="0" w:color="auto"/>
              <w:right w:val="single" w:sz="4" w:space="0" w:color="auto"/>
            </w:tcBorders>
          </w:tcPr>
          <w:p w14:paraId="654ECEDE" w14:textId="54A65D40" w:rsidR="00DE4095" w:rsidRPr="00BB79A0" w:rsidRDefault="00D31D41" w:rsidP="00F0069A">
            <w:pPr>
              <w:pStyle w:val="Heading2"/>
              <w:rPr>
                <w:rFonts w:cs="Arial"/>
                <w:bCs/>
                <w:sz w:val="24"/>
                <w:szCs w:val="24"/>
              </w:rPr>
            </w:pPr>
            <w:r w:rsidRPr="009022D9">
              <w:rPr>
                <w:rFonts w:cs="Arial"/>
                <w:bCs/>
                <w:sz w:val="24"/>
                <w:szCs w:val="24"/>
                <w:lang w:val="cy-GB"/>
              </w:rPr>
              <w:lastRenderedPageBreak/>
              <w:t>Equality and Diversity</w:t>
            </w:r>
          </w:p>
        </w:tc>
      </w:tr>
      <w:tr w:rsidR="00DE4095" w:rsidRPr="00BB79A0" w14:paraId="73E45D9D" w14:textId="77777777" w:rsidTr="00DE4095">
        <w:tc>
          <w:tcPr>
            <w:tcW w:w="9918" w:type="dxa"/>
            <w:tcBorders>
              <w:top w:val="single" w:sz="4" w:space="0" w:color="auto"/>
              <w:left w:val="single" w:sz="4" w:space="0" w:color="auto"/>
              <w:bottom w:val="single" w:sz="4" w:space="0" w:color="auto"/>
              <w:right w:val="single" w:sz="4" w:space="0" w:color="auto"/>
            </w:tcBorders>
          </w:tcPr>
          <w:p w14:paraId="41D0C879" w14:textId="77777777" w:rsidR="00DE4095" w:rsidRDefault="00DE4095" w:rsidP="00F0069A">
            <w:pPr>
              <w:spacing w:before="60" w:after="60"/>
            </w:pPr>
          </w:p>
          <w:p w14:paraId="3B088BE2" w14:textId="77777777" w:rsidR="00D31D41" w:rsidRDefault="00D31D41" w:rsidP="00D31D41">
            <w:pPr>
              <w:spacing w:before="60" w:after="60"/>
            </w:pPr>
            <w:r>
              <w:t xml:space="preserve">The Welsh Government is committed to providing services which embrace </w:t>
            </w:r>
            <w:proofErr w:type="gramStart"/>
            <w:r>
              <w:t>diversity</w:t>
            </w:r>
            <w:proofErr w:type="gramEnd"/>
            <w:r>
              <w:t xml:space="preserve"> and which promote equality of opportunity. This is underpinned by the Equality Act 2010 and will be adhered to at each stage of the recruitment process. Our goal is to ensure that these commitments are also embedded in our day-to-day working practices with all our customers, </w:t>
            </w:r>
            <w:proofErr w:type="gramStart"/>
            <w:r>
              <w:t>colleagues</w:t>
            </w:r>
            <w:proofErr w:type="gramEnd"/>
            <w:r>
              <w:t xml:space="preserve"> and partners.</w:t>
            </w:r>
          </w:p>
          <w:p w14:paraId="51EB40E8" w14:textId="77777777" w:rsidR="00D31D41" w:rsidRDefault="00D31D41" w:rsidP="00D31D41">
            <w:pPr>
              <w:spacing w:before="60" w:after="60"/>
            </w:pPr>
          </w:p>
          <w:p w14:paraId="4925DC06" w14:textId="77777777" w:rsidR="00D31D41" w:rsidRDefault="00D31D41" w:rsidP="00D31D41">
            <w:pPr>
              <w:spacing w:before="60" w:after="60"/>
            </w:pPr>
            <w:r>
              <w:t xml:space="preserve">We are committed to being an anti-racist organisation and increasing diversity in the Welsh Government by removing barriers and supporting all our staff to reach their potential. We are committed to recruiting Black, </w:t>
            </w:r>
            <w:proofErr w:type="gramStart"/>
            <w:r>
              <w:t>Asian</w:t>
            </w:r>
            <w:proofErr w:type="gramEnd"/>
            <w:r>
              <w:t xml:space="preserve"> and Minority Ethnic people and disabled people who are currently under-represented in Welsh Government.</w:t>
            </w:r>
          </w:p>
          <w:p w14:paraId="4C76A08E" w14:textId="77777777" w:rsidR="00D31D41" w:rsidRDefault="00D31D41" w:rsidP="00D31D41">
            <w:pPr>
              <w:spacing w:before="60" w:after="60"/>
            </w:pPr>
          </w:p>
          <w:p w14:paraId="7DFA4146" w14:textId="77777777" w:rsidR="00D31D41" w:rsidRDefault="00D31D41" w:rsidP="00D31D41">
            <w:pPr>
              <w:spacing w:before="60" w:after="60"/>
            </w:pPr>
            <w:r>
              <w:t xml:space="preserve">We welcome applications from everyone regardless of age, </w:t>
            </w:r>
            <w:proofErr w:type="gramStart"/>
            <w:r>
              <w:t>marriage</w:t>
            </w:r>
            <w:proofErr w:type="gramEnd"/>
            <w:r>
              <w:t xml:space="preserve"> and civil partnership (both same sex and opposite sex), impairment or health condition, sex, sexual orientation, pregnancy and maternity, race, religion or belief, gender identity or gender expression.</w:t>
            </w:r>
          </w:p>
          <w:p w14:paraId="04A70488" w14:textId="77777777" w:rsidR="00D31D41" w:rsidRDefault="00D31D41" w:rsidP="00D31D41">
            <w:pPr>
              <w:spacing w:before="60" w:after="60"/>
            </w:pPr>
          </w:p>
          <w:p w14:paraId="18BF09B7" w14:textId="516C0A53" w:rsidR="00DE4095" w:rsidRPr="00BB79A0" w:rsidRDefault="00D31D41" w:rsidP="00D31D41">
            <w:pPr>
              <w:spacing w:before="60" w:after="60"/>
              <w:rPr>
                <w:rFonts w:cs="Arial"/>
                <w:szCs w:val="24"/>
              </w:rPr>
            </w:pPr>
            <w:r>
              <w:t>We are a Stonewall Diversity Champion and a Disability Confident Level 3 (Leader) organisation. Key to supporting this work and providing peer support are five Board sponsored Staff Networks (Disability Awareness and Support (DAAS); Minority Ethnic Support Network (MESN); Mind Matters (Mental health and well-being); PRISM (Lesbian, Gay, Bisexual, Transgender, Intersex +) and Women Together.</w:t>
            </w:r>
            <w:r w:rsidRPr="00BB79A0">
              <w:rPr>
                <w:rFonts w:cs="Arial"/>
                <w:szCs w:val="24"/>
              </w:rPr>
              <w:t xml:space="preserve"> </w:t>
            </w:r>
          </w:p>
        </w:tc>
      </w:tr>
    </w:tbl>
    <w:p w14:paraId="1AE834DB" w14:textId="77777777" w:rsidR="00275A0D" w:rsidRDefault="00275A0D" w:rsidP="00BF5D4C">
      <w:pPr>
        <w:rPr>
          <w:rFonts w:cs="Arial"/>
          <w:szCs w:val="24"/>
        </w:rPr>
      </w:pPr>
    </w:p>
    <w:p w14:paraId="59406523" w14:textId="77777777" w:rsidR="00E7490F" w:rsidRDefault="00E7490F" w:rsidP="00BF5D4C">
      <w:pPr>
        <w:rPr>
          <w:rFonts w:cs="Arial"/>
          <w:szCs w:val="24"/>
        </w:rPr>
      </w:pPr>
    </w:p>
    <w:tbl>
      <w:tblPr>
        <w:tblW w:w="9918" w:type="dxa"/>
        <w:tblBorders>
          <w:insideH w:val="single" w:sz="4" w:space="0" w:color="auto"/>
          <w:insideV w:val="single" w:sz="4" w:space="0" w:color="auto"/>
        </w:tblBorders>
        <w:tblLayout w:type="fixed"/>
        <w:tblLook w:val="0000" w:firstRow="0" w:lastRow="0" w:firstColumn="0" w:lastColumn="0" w:noHBand="0" w:noVBand="0"/>
      </w:tblPr>
      <w:tblGrid>
        <w:gridCol w:w="9918"/>
      </w:tblGrid>
      <w:tr w:rsidR="003203B7" w:rsidRPr="00BB79A0" w14:paraId="2EECB3E9" w14:textId="77777777" w:rsidTr="00CF6B0B">
        <w:trPr>
          <w:cantSplit/>
        </w:trPr>
        <w:tc>
          <w:tcPr>
            <w:tcW w:w="9918" w:type="dxa"/>
            <w:tcBorders>
              <w:top w:val="single" w:sz="4" w:space="0" w:color="auto"/>
              <w:left w:val="single" w:sz="4" w:space="0" w:color="auto"/>
              <w:bottom w:val="single" w:sz="4" w:space="0" w:color="auto"/>
              <w:right w:val="single" w:sz="4" w:space="0" w:color="auto"/>
            </w:tcBorders>
          </w:tcPr>
          <w:p w14:paraId="26D75BE2" w14:textId="480335C8" w:rsidR="003203B7" w:rsidRPr="003203B7" w:rsidRDefault="003203B7" w:rsidP="003203B7">
            <w:pPr>
              <w:pStyle w:val="Heading2"/>
              <w:rPr>
                <w:rFonts w:cs="Arial"/>
                <w:bCs/>
                <w:sz w:val="24"/>
                <w:szCs w:val="24"/>
              </w:rPr>
            </w:pPr>
            <w:r>
              <w:rPr>
                <w:rFonts w:cs="Arial"/>
                <w:bCs/>
                <w:sz w:val="24"/>
                <w:szCs w:val="24"/>
              </w:rPr>
              <w:t>A Great Place to Work for Veterans</w:t>
            </w:r>
          </w:p>
        </w:tc>
      </w:tr>
      <w:tr w:rsidR="003203B7" w:rsidRPr="00BB79A0" w14:paraId="03E66F58" w14:textId="77777777" w:rsidTr="00CF6B0B">
        <w:tc>
          <w:tcPr>
            <w:tcW w:w="9918" w:type="dxa"/>
            <w:tcBorders>
              <w:top w:val="single" w:sz="4" w:space="0" w:color="auto"/>
              <w:left w:val="single" w:sz="4" w:space="0" w:color="auto"/>
              <w:bottom w:val="single" w:sz="4" w:space="0" w:color="auto"/>
              <w:right w:val="single" w:sz="4" w:space="0" w:color="auto"/>
            </w:tcBorders>
          </w:tcPr>
          <w:p w14:paraId="49BEBE12" w14:textId="77777777" w:rsidR="003203B7" w:rsidRDefault="003203B7" w:rsidP="00CF6B0B">
            <w:pPr>
              <w:spacing w:before="60" w:after="60"/>
            </w:pPr>
          </w:p>
          <w:p w14:paraId="73F02627" w14:textId="77777777" w:rsidR="003534A9" w:rsidRDefault="005D52C0" w:rsidP="00CF6B0B">
            <w:pPr>
              <w:spacing w:before="60" w:after="60"/>
            </w:pPr>
            <w:r w:rsidRPr="005D52C0">
              <w:t xml:space="preserve">This vacancy is part of the </w:t>
            </w:r>
            <w:hyperlink r:id="rId11" w:history="1">
              <w:r w:rsidRPr="00807277">
                <w:rPr>
                  <w:rStyle w:val="Hyperlink"/>
                  <w:color w:val="auto"/>
                </w:rPr>
                <w:t>Great Place to Work for Veterans</w:t>
              </w:r>
            </w:hyperlink>
            <w:r w:rsidRPr="00807277">
              <w:t xml:space="preserve"> </w:t>
            </w:r>
            <w:proofErr w:type="gramStart"/>
            <w:r w:rsidRPr="00807277">
              <w:t>i</w:t>
            </w:r>
            <w:proofErr w:type="gramEnd"/>
          </w:p>
          <w:p w14:paraId="036FC93C" w14:textId="281EBCF1" w:rsidR="005D52C0" w:rsidRDefault="003534A9" w:rsidP="00CF6B0B">
            <w:pPr>
              <w:spacing w:before="60" w:after="60"/>
            </w:pPr>
            <w:r>
              <w:t>i</w:t>
            </w:r>
            <w:r w:rsidR="005D52C0" w:rsidRPr="005D52C0">
              <w:t>nitiative.</w:t>
            </w:r>
          </w:p>
          <w:p w14:paraId="656C397D" w14:textId="4DB71364" w:rsidR="003203B7" w:rsidRPr="00BB79A0" w:rsidRDefault="003203B7" w:rsidP="00CF6B0B">
            <w:pPr>
              <w:spacing w:before="60" w:after="60"/>
              <w:rPr>
                <w:rFonts w:cs="Arial"/>
                <w:szCs w:val="24"/>
              </w:rPr>
            </w:pPr>
            <w:r w:rsidRPr="00BB79A0">
              <w:rPr>
                <w:rFonts w:cs="Arial"/>
                <w:szCs w:val="24"/>
              </w:rPr>
              <w:t xml:space="preserve"> </w:t>
            </w:r>
          </w:p>
        </w:tc>
      </w:tr>
    </w:tbl>
    <w:p w14:paraId="1674D6AB" w14:textId="77777777" w:rsidR="00E7490F" w:rsidRDefault="00E7490F" w:rsidP="00BF5D4C">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BF5D4C" w:rsidRPr="00BB79A0" w14:paraId="3969063C" w14:textId="77777777" w:rsidTr="006B27C7">
        <w:trPr>
          <w:cantSplit/>
        </w:trPr>
        <w:tc>
          <w:tcPr>
            <w:tcW w:w="9918" w:type="dxa"/>
          </w:tcPr>
          <w:p w14:paraId="1B5C27A1" w14:textId="68256BD1" w:rsidR="00BF5D4C" w:rsidRPr="003A31B6" w:rsidRDefault="00275A0D" w:rsidP="00E30974">
            <w:pPr>
              <w:pStyle w:val="Heading2"/>
              <w:rPr>
                <w:rFonts w:cs="Arial"/>
                <w:sz w:val="24"/>
                <w:szCs w:val="24"/>
              </w:rPr>
            </w:pPr>
            <w:r w:rsidRPr="003A31B6">
              <w:rPr>
                <w:rFonts w:cs="Arial"/>
                <w:sz w:val="24"/>
                <w:szCs w:val="24"/>
              </w:rPr>
              <w:t>Benefits of Working in Welsh Government</w:t>
            </w:r>
          </w:p>
        </w:tc>
      </w:tr>
      <w:tr w:rsidR="00BF5D4C" w:rsidRPr="00BB79A0" w14:paraId="2D06C12F" w14:textId="77777777" w:rsidTr="006B27C7">
        <w:tc>
          <w:tcPr>
            <w:tcW w:w="9918" w:type="dxa"/>
          </w:tcPr>
          <w:p w14:paraId="0D20EEDC" w14:textId="77777777" w:rsidR="00275A0D" w:rsidRPr="003A31B6" w:rsidRDefault="00275A0D" w:rsidP="00275A0D">
            <w:pPr>
              <w:spacing w:after="150"/>
              <w:rPr>
                <w:rFonts w:cs="Arial"/>
                <w:szCs w:val="24"/>
              </w:rPr>
            </w:pPr>
            <w:r w:rsidRPr="003A31B6">
              <w:rPr>
                <w:rFonts w:cs="Arial"/>
                <w:szCs w:val="24"/>
                <w:u w:val="single"/>
              </w:rPr>
              <w:t>Where can I work?</w:t>
            </w:r>
          </w:p>
          <w:p w14:paraId="43783734" w14:textId="65B62712" w:rsidR="00275A0D" w:rsidRPr="003A31B6" w:rsidRDefault="00E10E7B" w:rsidP="00275A0D">
            <w:pPr>
              <w:spacing w:before="240" w:after="150"/>
              <w:rPr>
                <w:rFonts w:cs="Arial"/>
                <w:szCs w:val="24"/>
              </w:rPr>
            </w:pPr>
            <w:r w:rsidRPr="003A31B6">
              <w:rPr>
                <w:rFonts w:cs="Arial"/>
                <w:szCs w:val="24"/>
              </w:rPr>
              <w:t>For a lot of roles, w</w:t>
            </w:r>
            <w:r w:rsidR="00275A0D" w:rsidRPr="003A31B6">
              <w:rPr>
                <w:rFonts w:cs="Arial"/>
                <w:szCs w:val="24"/>
              </w:rPr>
              <w:t>e are operating a hybrid approach to working - known as 'Smart Working'; this includes a blend of home and office-based working.  You may have the opportunity to work from home depending on the business needs and commitments for your team.  Your working arrangements will be discussed and agreed with your line manager when you join.</w:t>
            </w:r>
          </w:p>
          <w:p w14:paraId="75EA9217" w14:textId="4C150A94" w:rsidR="00275A0D" w:rsidRPr="003A31B6" w:rsidRDefault="00275A0D" w:rsidP="00275A0D">
            <w:pPr>
              <w:spacing w:after="150"/>
              <w:rPr>
                <w:rFonts w:cs="Arial"/>
                <w:szCs w:val="24"/>
              </w:rPr>
            </w:pPr>
            <w:r w:rsidRPr="003A31B6">
              <w:rPr>
                <w:rFonts w:cs="Arial"/>
                <w:szCs w:val="24"/>
              </w:rPr>
              <w:t xml:space="preserve">We will consider requests to work in specific locations based on personal circumstances like caring responsibilities or an impairment or health condition. Tell </w:t>
            </w:r>
            <w:proofErr w:type="gramStart"/>
            <w:r w:rsidRPr="003A31B6">
              <w:rPr>
                <w:rFonts w:cs="Arial"/>
                <w:szCs w:val="24"/>
              </w:rPr>
              <w:t>us</w:t>
            </w:r>
            <w:proofErr w:type="gramEnd"/>
            <w:r w:rsidRPr="003A31B6">
              <w:rPr>
                <w:rFonts w:cs="Arial"/>
                <w:szCs w:val="24"/>
              </w:rPr>
              <w:t xml:space="preserve"> your preferred locations in </w:t>
            </w:r>
            <w:r w:rsidR="002C4CBE" w:rsidRPr="003A31B6">
              <w:rPr>
                <w:rFonts w:cs="Arial"/>
                <w:szCs w:val="24"/>
              </w:rPr>
              <w:t>your</w:t>
            </w:r>
            <w:r w:rsidR="00962306" w:rsidRPr="003A31B6">
              <w:rPr>
                <w:rFonts w:cs="Arial"/>
                <w:szCs w:val="24"/>
              </w:rPr>
              <w:t xml:space="preserve"> CV </w:t>
            </w:r>
            <w:r w:rsidR="002C4CBE" w:rsidRPr="003A31B6">
              <w:rPr>
                <w:rFonts w:cs="Arial"/>
                <w:szCs w:val="24"/>
              </w:rPr>
              <w:t>in the</w:t>
            </w:r>
            <w:r w:rsidR="00962306" w:rsidRPr="003A31B6">
              <w:rPr>
                <w:rFonts w:cs="Arial"/>
                <w:szCs w:val="24"/>
              </w:rPr>
              <w:t xml:space="preserve"> </w:t>
            </w:r>
            <w:r w:rsidR="002C4CBE" w:rsidRPr="003A31B6">
              <w:rPr>
                <w:rFonts w:cs="Arial"/>
                <w:szCs w:val="24"/>
              </w:rPr>
              <w:t>‘</w:t>
            </w:r>
            <w:r w:rsidR="00962306" w:rsidRPr="003A31B6">
              <w:rPr>
                <w:rFonts w:cs="Arial"/>
                <w:szCs w:val="24"/>
              </w:rPr>
              <w:t>Location preferences</w:t>
            </w:r>
            <w:r w:rsidR="002C4CBE" w:rsidRPr="003A31B6">
              <w:rPr>
                <w:rFonts w:cs="Arial"/>
                <w:szCs w:val="24"/>
              </w:rPr>
              <w:t xml:space="preserve">’ </w:t>
            </w:r>
            <w:r w:rsidRPr="003A31B6">
              <w:rPr>
                <w:rFonts w:cs="Arial"/>
                <w:szCs w:val="24"/>
              </w:rPr>
              <w:t>box. </w:t>
            </w:r>
          </w:p>
          <w:p w14:paraId="42F37225" w14:textId="77777777" w:rsidR="00E7490F" w:rsidRPr="003A31B6" w:rsidRDefault="00E7490F" w:rsidP="00E7490F">
            <w:pPr>
              <w:spacing w:after="150"/>
              <w:rPr>
                <w:rFonts w:cs="Arial"/>
                <w:szCs w:val="24"/>
              </w:rPr>
            </w:pPr>
            <w:r w:rsidRPr="003A31B6">
              <w:rPr>
                <w:rFonts w:cs="Arial"/>
                <w:szCs w:val="24"/>
              </w:rPr>
              <w:t>By applying for this role, you will be willing to work in one of the following locations as your base office:</w:t>
            </w:r>
          </w:p>
          <w:p w14:paraId="106EBD9A" w14:textId="1A415A91" w:rsidR="00E7490F" w:rsidRPr="003A31B6" w:rsidRDefault="00E7490F" w:rsidP="00E7490F">
            <w:pPr>
              <w:numPr>
                <w:ilvl w:val="0"/>
                <w:numId w:val="4"/>
              </w:numPr>
              <w:ind w:left="1008" w:right="288"/>
              <w:rPr>
                <w:rFonts w:cs="Arial"/>
                <w:szCs w:val="24"/>
              </w:rPr>
            </w:pPr>
            <w:r w:rsidRPr="003A31B6">
              <w:rPr>
                <w:rFonts w:cs="Arial"/>
                <w:szCs w:val="24"/>
              </w:rPr>
              <w:t>Cardiff, Bedwas, Merthyr Tydfil, Swansea, Aberystwyth, Llandudno</w:t>
            </w:r>
            <w:r w:rsidR="00201150" w:rsidRPr="003A31B6">
              <w:rPr>
                <w:rFonts w:cs="Arial"/>
                <w:szCs w:val="24"/>
              </w:rPr>
              <w:t>, Carmarthen</w:t>
            </w:r>
          </w:p>
          <w:p w14:paraId="036C6D5A" w14:textId="77777777" w:rsidR="00E7490F" w:rsidRPr="003A31B6" w:rsidRDefault="00E7490F" w:rsidP="00275A0D">
            <w:pPr>
              <w:spacing w:after="150"/>
              <w:rPr>
                <w:rFonts w:cs="Arial"/>
                <w:szCs w:val="24"/>
              </w:rPr>
            </w:pPr>
          </w:p>
          <w:p w14:paraId="71ABD635" w14:textId="77777777" w:rsidR="00275A0D" w:rsidRPr="003A31B6" w:rsidRDefault="00275A0D" w:rsidP="00275A0D">
            <w:pPr>
              <w:pStyle w:val="NormalWeb"/>
              <w:spacing w:before="0" w:beforeAutospacing="0" w:after="150" w:afterAutospacing="0"/>
              <w:rPr>
                <w:rFonts w:ascii="Arial" w:hAnsi="Arial" w:cs="Arial"/>
              </w:rPr>
            </w:pPr>
            <w:r w:rsidRPr="003A31B6">
              <w:rPr>
                <w:rFonts w:ascii="Arial" w:hAnsi="Arial" w:cs="Arial"/>
                <w:u w:val="single"/>
              </w:rPr>
              <w:lastRenderedPageBreak/>
              <w:t>What are the benefits?</w:t>
            </w:r>
          </w:p>
          <w:p w14:paraId="68459827" w14:textId="77777777" w:rsidR="00275A0D" w:rsidRPr="003A31B6" w:rsidRDefault="00275A0D" w:rsidP="00275A0D">
            <w:pPr>
              <w:pStyle w:val="NormalWeb"/>
              <w:spacing w:before="0" w:beforeAutospacing="0" w:after="150" w:afterAutospacing="0"/>
              <w:rPr>
                <w:rFonts w:ascii="Arial" w:hAnsi="Arial" w:cs="Arial"/>
              </w:rPr>
            </w:pPr>
            <w:r w:rsidRPr="003A31B6">
              <w:rPr>
                <w:rFonts w:ascii="Arial" w:hAnsi="Arial" w:cs="Arial"/>
              </w:rPr>
              <w:t>Working for the Welsh Government has many great benefits, including:</w:t>
            </w:r>
          </w:p>
          <w:p w14:paraId="2A7F29F9" w14:textId="77FCFDD7" w:rsidR="00201150" w:rsidRPr="003A31B6" w:rsidRDefault="00201150" w:rsidP="00C56789">
            <w:pPr>
              <w:numPr>
                <w:ilvl w:val="0"/>
                <w:numId w:val="2"/>
              </w:numPr>
              <w:spacing w:before="240" w:after="240"/>
              <w:ind w:left="1008" w:right="288"/>
              <w:rPr>
                <w:rFonts w:cs="Arial"/>
                <w:szCs w:val="24"/>
              </w:rPr>
            </w:pPr>
            <w:r w:rsidRPr="003A31B6">
              <w:rPr>
                <w:rFonts w:cs="Arial"/>
                <w:szCs w:val="24"/>
              </w:rPr>
              <w:t xml:space="preserve">The salary range for this grade is </w:t>
            </w:r>
            <w:r w:rsidR="00041EF6">
              <w:rPr>
                <w:rFonts w:cs="Arial"/>
                <w:szCs w:val="24"/>
              </w:rPr>
              <w:t xml:space="preserve">£53,440 - </w:t>
            </w:r>
            <w:proofErr w:type="gramStart"/>
            <w:r w:rsidR="00041EF6">
              <w:rPr>
                <w:rFonts w:cs="Arial"/>
                <w:szCs w:val="24"/>
              </w:rPr>
              <w:t>£6</w:t>
            </w:r>
            <w:r w:rsidR="00811DA7">
              <w:rPr>
                <w:rFonts w:cs="Arial"/>
                <w:szCs w:val="24"/>
              </w:rPr>
              <w:t>3</w:t>
            </w:r>
            <w:r w:rsidR="00041EF6">
              <w:rPr>
                <w:rFonts w:cs="Arial"/>
                <w:szCs w:val="24"/>
              </w:rPr>
              <w:t>,</w:t>
            </w:r>
            <w:r w:rsidR="00811DA7">
              <w:rPr>
                <w:rFonts w:cs="Arial"/>
                <w:szCs w:val="24"/>
              </w:rPr>
              <w:t>9</w:t>
            </w:r>
            <w:r w:rsidR="00041EF6">
              <w:rPr>
                <w:rFonts w:cs="Arial"/>
                <w:szCs w:val="24"/>
              </w:rPr>
              <w:t>00</w:t>
            </w:r>
            <w:proofErr w:type="gramEnd"/>
          </w:p>
          <w:p w14:paraId="60D50CBD" w14:textId="18433984" w:rsidR="00275A0D" w:rsidRPr="003A31B6" w:rsidRDefault="00CC41AE" w:rsidP="00275A0D">
            <w:pPr>
              <w:numPr>
                <w:ilvl w:val="0"/>
                <w:numId w:val="2"/>
              </w:numPr>
              <w:spacing w:before="240" w:after="240"/>
              <w:ind w:left="1008" w:right="288"/>
              <w:rPr>
                <w:rFonts w:cs="Arial"/>
                <w:szCs w:val="24"/>
              </w:rPr>
            </w:pPr>
            <w:r w:rsidRPr="003A31B6">
              <w:rPr>
                <w:rFonts w:cs="Arial"/>
                <w:szCs w:val="24"/>
              </w:rPr>
              <w:t xml:space="preserve">Individuals on Welsh Government terms and conditions </w:t>
            </w:r>
            <w:r w:rsidR="00275A0D" w:rsidRPr="003A31B6">
              <w:rPr>
                <w:rFonts w:cs="Arial"/>
                <w:szCs w:val="24"/>
              </w:rPr>
              <w:t>will get 31 days holidays as well as 10 public and privilege days.  </w:t>
            </w:r>
          </w:p>
          <w:p w14:paraId="6856A1D3" w14:textId="77777777" w:rsidR="00275A0D" w:rsidRPr="003A31B6" w:rsidRDefault="00275A0D" w:rsidP="00275A0D">
            <w:pPr>
              <w:numPr>
                <w:ilvl w:val="0"/>
                <w:numId w:val="2"/>
              </w:numPr>
              <w:spacing w:before="240" w:after="240"/>
              <w:ind w:left="1008" w:right="288"/>
              <w:rPr>
                <w:rFonts w:cs="Arial"/>
                <w:szCs w:val="24"/>
              </w:rPr>
            </w:pPr>
            <w:r w:rsidRPr="003A31B6">
              <w:rPr>
                <w:rFonts w:cs="Arial"/>
                <w:szCs w:val="24"/>
              </w:rPr>
              <w:t>We offer flexible working arrangements to help you get the right work/life balance.  </w:t>
            </w:r>
          </w:p>
          <w:p w14:paraId="5E8AFC75" w14:textId="77777777" w:rsidR="00275A0D" w:rsidRPr="003A31B6" w:rsidRDefault="00275A0D" w:rsidP="00275A0D">
            <w:pPr>
              <w:numPr>
                <w:ilvl w:val="0"/>
                <w:numId w:val="2"/>
              </w:numPr>
              <w:spacing w:before="240"/>
              <w:ind w:left="1008" w:right="288"/>
              <w:rPr>
                <w:rFonts w:cs="Arial"/>
                <w:szCs w:val="24"/>
              </w:rPr>
            </w:pPr>
            <w:r w:rsidRPr="003A31B6">
              <w:rPr>
                <w:rFonts w:cs="Arial"/>
                <w:szCs w:val="24"/>
              </w:rPr>
              <w:t>You will also be eligible for membership of the </w:t>
            </w:r>
            <w:hyperlink r:id="rId12" w:history="1">
              <w:r w:rsidRPr="003A31B6">
                <w:rPr>
                  <w:rStyle w:val="Hyperlink"/>
                  <w:rFonts w:cs="Arial"/>
                  <w:b/>
                  <w:bCs/>
                  <w:color w:val="auto"/>
                  <w:szCs w:val="24"/>
                  <w:u w:val="none"/>
                </w:rPr>
                <w:t>Civil Service Pension Scheme</w:t>
              </w:r>
            </w:hyperlink>
          </w:p>
          <w:p w14:paraId="1504086C" w14:textId="77777777" w:rsidR="00275A0D" w:rsidRPr="003A31B6" w:rsidRDefault="00275A0D" w:rsidP="00275A0D">
            <w:pPr>
              <w:pStyle w:val="NormalWeb"/>
              <w:spacing w:before="0" w:beforeAutospacing="0" w:after="150" w:afterAutospacing="0"/>
              <w:rPr>
                <w:rFonts w:ascii="Arial" w:hAnsi="Arial" w:cs="Arial"/>
                <w:u w:val="single"/>
              </w:rPr>
            </w:pPr>
          </w:p>
          <w:p w14:paraId="56C3CAA2" w14:textId="77777777" w:rsidR="00275A0D" w:rsidRPr="003A31B6" w:rsidRDefault="00275A0D" w:rsidP="00275A0D">
            <w:pPr>
              <w:pStyle w:val="NormalWeb"/>
              <w:spacing w:before="0" w:beforeAutospacing="0" w:after="150" w:afterAutospacing="0"/>
              <w:rPr>
                <w:rFonts w:ascii="Arial" w:hAnsi="Arial" w:cs="Arial"/>
              </w:rPr>
            </w:pPr>
            <w:r w:rsidRPr="003A31B6">
              <w:rPr>
                <w:rFonts w:ascii="Arial" w:hAnsi="Arial" w:cs="Arial"/>
                <w:u w:val="single"/>
              </w:rPr>
              <w:t>Other benefits</w:t>
            </w:r>
          </w:p>
          <w:p w14:paraId="304199EB"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Flexible Working – We support staff in managing their work-life balance through working from home (subject to business need and if appropriate for the role)</w:t>
            </w:r>
          </w:p>
          <w:p w14:paraId="5FBAA9E1"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Working Patterns – Different options are available: Full Time, Part Time, Job-Share, Condensed Hours, Term-time etc. (subject to business need and if appropriate for the role)</w:t>
            </w:r>
          </w:p>
          <w:p w14:paraId="171410F4"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Green Car Scheme – Which allow you to lease a brand new ultra-low carbon emission car and pay for it through salary </w:t>
            </w:r>
            <w:proofErr w:type="gramStart"/>
            <w:r w:rsidRPr="003A31B6">
              <w:rPr>
                <w:rFonts w:cs="Arial"/>
                <w:szCs w:val="24"/>
              </w:rPr>
              <w:t>sacrifice</w:t>
            </w:r>
            <w:proofErr w:type="gramEnd"/>
          </w:p>
          <w:p w14:paraId="77DB2FE9"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Supportive Finance – Advance of salary loans for a range of situations </w:t>
            </w:r>
            <w:proofErr w:type="gramStart"/>
            <w:r w:rsidRPr="003A31B6">
              <w:rPr>
                <w:rFonts w:cs="Arial"/>
                <w:szCs w:val="24"/>
              </w:rPr>
              <w:t>including:</w:t>
            </w:r>
            <w:proofErr w:type="gramEnd"/>
            <w:r w:rsidRPr="003A31B6">
              <w:rPr>
                <w:rFonts w:cs="Arial"/>
                <w:szCs w:val="24"/>
              </w:rPr>
              <w:t xml:space="preserve"> season travel tickets, eye-care, IT equipment, Cycle2Work and more</w:t>
            </w:r>
          </w:p>
          <w:p w14:paraId="2ECA0497"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Parental Leave – 26 weeks maternity/adoption leave on full pay and 15 days paternity </w:t>
            </w:r>
            <w:proofErr w:type="gramStart"/>
            <w:r w:rsidRPr="003A31B6">
              <w:rPr>
                <w:rFonts w:cs="Arial"/>
                <w:szCs w:val="24"/>
              </w:rPr>
              <w:t>leave</w:t>
            </w:r>
            <w:proofErr w:type="gramEnd"/>
          </w:p>
          <w:p w14:paraId="171EF3F1"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Wellbeing Time – Dedicated wellbeing hour each week for use in office hours. Whether this is a walk in the local park, yoga, meditation or gym, this is time for </w:t>
            </w:r>
            <w:proofErr w:type="gramStart"/>
            <w:r w:rsidRPr="003A31B6">
              <w:rPr>
                <w:rFonts w:cs="Arial"/>
                <w:szCs w:val="24"/>
              </w:rPr>
              <w:t>you</w:t>
            </w:r>
            <w:proofErr w:type="gramEnd"/>
          </w:p>
          <w:p w14:paraId="19812B49"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Pay – Competitive increments throughout the pay </w:t>
            </w:r>
            <w:proofErr w:type="gramStart"/>
            <w:r w:rsidRPr="003A31B6">
              <w:rPr>
                <w:rFonts w:cs="Arial"/>
                <w:szCs w:val="24"/>
              </w:rPr>
              <w:t>bands</w:t>
            </w:r>
            <w:proofErr w:type="gramEnd"/>
          </w:p>
          <w:p w14:paraId="0B6654FB"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Training and Progression - Access to training and development tailored to your </w:t>
            </w:r>
            <w:proofErr w:type="gramStart"/>
            <w:r w:rsidRPr="003A31B6">
              <w:rPr>
                <w:rFonts w:cs="Arial"/>
                <w:szCs w:val="24"/>
              </w:rPr>
              <w:t>role</w:t>
            </w:r>
            <w:proofErr w:type="gramEnd"/>
          </w:p>
          <w:p w14:paraId="6FD6E345"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Inclusion and Diversity – We encourage a rich and diverse workplace, where everyone feels able to be themselves, and no one feels discriminated against</w:t>
            </w:r>
          </w:p>
          <w:p w14:paraId="21D9AFDA"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Staff Engagement – We have a wide range of very active and welcoming networks </w:t>
            </w:r>
            <w:proofErr w:type="gramStart"/>
            <w:r w:rsidRPr="003A31B6">
              <w:rPr>
                <w:rFonts w:cs="Arial"/>
                <w:szCs w:val="24"/>
              </w:rPr>
              <w:t>including:</w:t>
            </w:r>
            <w:proofErr w:type="gramEnd"/>
            <w:r w:rsidRPr="003A31B6">
              <w:rPr>
                <w:rFonts w:cs="Arial"/>
                <w:szCs w:val="24"/>
              </w:rPr>
              <w:t xml:space="preserve"> Autism, Carers, Women Together, PRISM (our LGBTQ+ network) and many more</w:t>
            </w:r>
          </w:p>
          <w:p w14:paraId="373BF352"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Safety and Occupational Health – Dedicated teams to provide staff with help and support needed </w:t>
            </w:r>
            <w:proofErr w:type="gramStart"/>
            <w:r w:rsidRPr="003A31B6">
              <w:rPr>
                <w:rFonts w:cs="Arial"/>
                <w:szCs w:val="24"/>
              </w:rPr>
              <w:t>most</w:t>
            </w:r>
            <w:proofErr w:type="gramEnd"/>
          </w:p>
          <w:p w14:paraId="11F26250"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lastRenderedPageBreak/>
              <w:t xml:space="preserve">Mental Health – Employee Assistance Programme and a dedicated helpline to support staff to manage their mental </w:t>
            </w:r>
            <w:proofErr w:type="gramStart"/>
            <w:r w:rsidRPr="003A31B6">
              <w:rPr>
                <w:rFonts w:cs="Arial"/>
                <w:szCs w:val="24"/>
              </w:rPr>
              <w:t>health</w:t>
            </w:r>
            <w:proofErr w:type="gramEnd"/>
          </w:p>
          <w:p w14:paraId="1AB26285"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Up to date IT Equipment – Laptops with Office 365 will give you greater flexibility in when, how and where you </w:t>
            </w:r>
            <w:proofErr w:type="gramStart"/>
            <w:r w:rsidRPr="003A31B6">
              <w:rPr>
                <w:rFonts w:cs="Arial"/>
                <w:szCs w:val="24"/>
              </w:rPr>
              <w:t>work</w:t>
            </w:r>
            <w:proofErr w:type="gramEnd"/>
          </w:p>
          <w:p w14:paraId="487A386C" w14:textId="77777777" w:rsidR="00275A0D" w:rsidRPr="003A31B6" w:rsidRDefault="00275A0D" w:rsidP="00275A0D">
            <w:pPr>
              <w:numPr>
                <w:ilvl w:val="0"/>
                <w:numId w:val="3"/>
              </w:numPr>
              <w:spacing w:before="240" w:after="240"/>
              <w:ind w:left="1008" w:right="288"/>
              <w:rPr>
                <w:rFonts w:cs="Arial"/>
                <w:szCs w:val="24"/>
              </w:rPr>
            </w:pPr>
            <w:r w:rsidRPr="003A31B6">
              <w:rPr>
                <w:rFonts w:cs="Arial"/>
                <w:szCs w:val="24"/>
              </w:rPr>
              <w:t xml:space="preserve">3 Unions – There are 3 unions currently active in our </w:t>
            </w:r>
            <w:proofErr w:type="gramStart"/>
            <w:r w:rsidRPr="003A31B6">
              <w:rPr>
                <w:rFonts w:cs="Arial"/>
                <w:szCs w:val="24"/>
              </w:rPr>
              <w:t>organisation</w:t>
            </w:r>
            <w:proofErr w:type="gramEnd"/>
          </w:p>
          <w:p w14:paraId="13D3523E" w14:textId="77777777" w:rsidR="00BF5D4C" w:rsidRPr="003A31B6" w:rsidRDefault="00BF5D4C" w:rsidP="00275A0D">
            <w:pPr>
              <w:spacing w:before="60" w:after="60"/>
              <w:rPr>
                <w:rFonts w:cs="Arial"/>
                <w:szCs w:val="24"/>
              </w:rPr>
            </w:pPr>
          </w:p>
        </w:tc>
      </w:tr>
    </w:tbl>
    <w:p w14:paraId="772DE570" w14:textId="77777777" w:rsidR="00BF5D4C" w:rsidRPr="00BB79A0" w:rsidRDefault="00BF5D4C" w:rsidP="00BF5D4C">
      <w:pPr>
        <w:rPr>
          <w:rFonts w:cs="Arial"/>
          <w:szCs w:val="24"/>
        </w:rPr>
      </w:pPr>
    </w:p>
    <w:p w14:paraId="44929EE4" w14:textId="77777777" w:rsidR="00003049" w:rsidRDefault="00003049" w:rsidP="00BF5D4C">
      <w:pPr>
        <w:rPr>
          <w:rFonts w:cs="Arial"/>
          <w:szCs w:val="24"/>
        </w:rPr>
      </w:pPr>
    </w:p>
    <w:p w14:paraId="422EC7DC" w14:textId="77777777" w:rsidR="00BF5D4C" w:rsidRPr="00BB79A0" w:rsidRDefault="00BF5D4C" w:rsidP="00BF5D4C">
      <w:pPr>
        <w:rPr>
          <w:rFonts w:cs="Arial"/>
          <w:szCs w:val="24"/>
        </w:rPr>
      </w:pPr>
    </w:p>
    <w:p w14:paraId="7CDAF195" w14:textId="77777777" w:rsidR="00003049" w:rsidRDefault="00003049">
      <w:r>
        <w:rPr>
          <w:b/>
        </w:rPr>
        <w:br w:type="page"/>
      </w:r>
    </w:p>
    <w:tbl>
      <w:tblPr>
        <w:tblpPr w:leftFromText="180" w:rightFromText="180" w:vertAnchor="text" w:horzAnchor="margin" w:tblpY="2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544"/>
      </w:tblGrid>
      <w:tr w:rsidR="00BF5D4C" w:rsidRPr="00BB79A0" w14:paraId="2B222021" w14:textId="77777777" w:rsidTr="00F13D0C">
        <w:trPr>
          <w:trHeight w:val="302"/>
        </w:trPr>
        <w:tc>
          <w:tcPr>
            <w:tcW w:w="10173" w:type="dxa"/>
            <w:gridSpan w:val="2"/>
            <w:vAlign w:val="center"/>
          </w:tcPr>
          <w:p w14:paraId="17B6284D" w14:textId="2BE7F627" w:rsidR="00BF5D4C" w:rsidRPr="00BB79A0" w:rsidRDefault="00BF5D4C" w:rsidP="00E30974">
            <w:pPr>
              <w:pStyle w:val="Heading2"/>
              <w:rPr>
                <w:rFonts w:cs="Arial"/>
                <w:bCs/>
                <w:sz w:val="24"/>
                <w:szCs w:val="24"/>
              </w:rPr>
            </w:pPr>
            <w:r w:rsidRPr="00BB79A0">
              <w:rPr>
                <w:rFonts w:cs="Arial"/>
                <w:bCs/>
                <w:sz w:val="24"/>
                <w:szCs w:val="24"/>
              </w:rPr>
              <w:lastRenderedPageBreak/>
              <w:t>Professions</w:t>
            </w:r>
          </w:p>
          <w:p w14:paraId="4234E298" w14:textId="77777777" w:rsidR="00BF5D4C" w:rsidRDefault="00BF5D4C" w:rsidP="00E30974">
            <w:pPr>
              <w:autoSpaceDE w:val="0"/>
              <w:autoSpaceDN w:val="0"/>
              <w:adjustRightInd w:val="0"/>
              <w:rPr>
                <w:rFonts w:cs="Arial"/>
                <w:szCs w:val="24"/>
              </w:rPr>
            </w:pPr>
            <w:r w:rsidRPr="00BB79A0">
              <w:rPr>
                <w:rFonts w:cs="Arial"/>
                <w:szCs w:val="24"/>
              </w:rPr>
              <w:t xml:space="preserve">Please </w:t>
            </w:r>
            <w:r>
              <w:rPr>
                <w:rFonts w:cs="Arial"/>
                <w:szCs w:val="24"/>
              </w:rPr>
              <w:t xml:space="preserve">note below if the vacancy is aligned to any Profession. For some Professions, the job description </w:t>
            </w:r>
            <w:r w:rsidRPr="000769D6">
              <w:rPr>
                <w:rFonts w:cs="Arial"/>
                <w:szCs w:val="24"/>
                <w:u w:val="single"/>
              </w:rPr>
              <w:t>will need to be approved by the Head of Profession</w:t>
            </w:r>
            <w:r>
              <w:rPr>
                <w:rFonts w:cs="Arial"/>
                <w:szCs w:val="24"/>
              </w:rPr>
              <w:t xml:space="preserve">.  Please check this </w:t>
            </w:r>
            <w:hyperlink r:id="rId13" w:history="1">
              <w:r w:rsidRPr="000769D6">
                <w:rPr>
                  <w:rStyle w:val="Hyperlink"/>
                  <w:rFonts w:cs="Arial"/>
                  <w:szCs w:val="24"/>
                </w:rPr>
                <w:t>Head of Professions list (link)</w:t>
              </w:r>
            </w:hyperlink>
            <w:r>
              <w:rPr>
                <w:rFonts w:cs="Arial"/>
                <w:szCs w:val="24"/>
              </w:rPr>
              <w:t xml:space="preserve"> to see if you need approval for this job description before going ahead to the advertising stage.  You will be asked to confirm that you have the relevant Head of Profession approval when entering your vacancy on Appoint.</w:t>
            </w:r>
          </w:p>
          <w:p w14:paraId="01E5CC25" w14:textId="77777777" w:rsidR="00BF5D4C" w:rsidRDefault="00BF5D4C" w:rsidP="00E30974">
            <w:pPr>
              <w:autoSpaceDE w:val="0"/>
              <w:autoSpaceDN w:val="0"/>
              <w:adjustRightInd w:val="0"/>
              <w:rPr>
                <w:rFonts w:cs="Arial"/>
                <w:szCs w:val="24"/>
              </w:rPr>
            </w:pPr>
          </w:p>
          <w:p w14:paraId="67D562A2" w14:textId="77777777" w:rsidR="00BF5D4C" w:rsidRPr="00BB79A0" w:rsidRDefault="00BF5D4C" w:rsidP="00E30974">
            <w:pPr>
              <w:autoSpaceDE w:val="0"/>
              <w:autoSpaceDN w:val="0"/>
              <w:adjustRightInd w:val="0"/>
              <w:rPr>
                <w:rFonts w:cs="Arial"/>
                <w:szCs w:val="24"/>
              </w:rPr>
            </w:pPr>
            <w:r w:rsidRPr="00BB79A0">
              <w:rPr>
                <w:rFonts w:cs="Arial"/>
                <w:szCs w:val="24"/>
              </w:rPr>
              <w:t xml:space="preserve">For further information please check the </w:t>
            </w:r>
            <w:hyperlink r:id="rId14" w:history="1">
              <w:r w:rsidRPr="000769D6">
                <w:rPr>
                  <w:rStyle w:val="Hyperlink"/>
                  <w:rFonts w:cs="Arial"/>
                  <w:szCs w:val="24"/>
                </w:rPr>
                <w:t>Professions area (link)</w:t>
              </w:r>
            </w:hyperlink>
            <w:r>
              <w:rPr>
                <w:rFonts w:cs="Arial"/>
                <w:szCs w:val="24"/>
              </w:rPr>
              <w:t xml:space="preserve"> </w:t>
            </w:r>
            <w:r w:rsidRPr="00BB79A0">
              <w:rPr>
                <w:rFonts w:cs="Arial"/>
                <w:szCs w:val="24"/>
              </w:rPr>
              <w:t>on the Intranet.</w:t>
            </w:r>
          </w:p>
          <w:p w14:paraId="0035CDBB" w14:textId="77777777" w:rsidR="00BF5D4C" w:rsidRPr="00BB79A0" w:rsidRDefault="00BF5D4C" w:rsidP="00E30974">
            <w:pPr>
              <w:autoSpaceDE w:val="0"/>
              <w:autoSpaceDN w:val="0"/>
              <w:adjustRightInd w:val="0"/>
              <w:rPr>
                <w:rFonts w:cs="Arial"/>
                <w:szCs w:val="24"/>
              </w:rPr>
            </w:pPr>
          </w:p>
        </w:tc>
      </w:tr>
      <w:tr w:rsidR="00BF5D4C" w:rsidRPr="00DA20B8" w14:paraId="3B30B559" w14:textId="77777777" w:rsidTr="00E30974">
        <w:trPr>
          <w:cantSplit/>
          <w:trHeight w:val="302"/>
        </w:trPr>
        <w:tc>
          <w:tcPr>
            <w:tcW w:w="6629" w:type="dxa"/>
            <w:vAlign w:val="center"/>
          </w:tcPr>
          <w:p w14:paraId="5737575F" w14:textId="77777777" w:rsidR="00BF5D4C" w:rsidRPr="00DA20B8" w:rsidRDefault="00BF5D4C" w:rsidP="00E30974">
            <w:pPr>
              <w:pStyle w:val="NoSpacing"/>
              <w:rPr>
                <w:rFonts w:ascii="Arial" w:hAnsi="Arial" w:cs="Arial"/>
                <w:lang w:val="en-GB"/>
              </w:rPr>
            </w:pPr>
          </w:p>
        </w:tc>
        <w:tc>
          <w:tcPr>
            <w:tcW w:w="3544" w:type="dxa"/>
            <w:vAlign w:val="center"/>
          </w:tcPr>
          <w:p w14:paraId="011FC762" w14:textId="77777777" w:rsidR="00BF5D4C" w:rsidRPr="00DA20B8" w:rsidRDefault="00BF5D4C" w:rsidP="00E30974">
            <w:pPr>
              <w:pStyle w:val="NoSpacing"/>
              <w:rPr>
                <w:rFonts w:ascii="Arial" w:hAnsi="Arial" w:cs="Arial"/>
                <w:lang w:val="en-GB"/>
              </w:rPr>
            </w:pPr>
            <w:r>
              <w:rPr>
                <w:rFonts w:ascii="Arial" w:hAnsi="Arial" w:cs="Arial"/>
                <w:lang w:val="en-GB"/>
              </w:rPr>
              <w:t>Required? Type Yes next to any that apply</w:t>
            </w:r>
          </w:p>
        </w:tc>
      </w:tr>
      <w:tr w:rsidR="00BF5D4C" w:rsidRPr="00DA20B8" w14:paraId="323E71E0" w14:textId="77777777" w:rsidTr="00E30974">
        <w:trPr>
          <w:cantSplit/>
          <w:trHeight w:val="302"/>
        </w:trPr>
        <w:tc>
          <w:tcPr>
            <w:tcW w:w="6629" w:type="dxa"/>
            <w:vAlign w:val="center"/>
          </w:tcPr>
          <w:p w14:paraId="56A9DA65" w14:textId="77777777" w:rsidR="00BF5D4C" w:rsidRPr="00DA20B8" w:rsidRDefault="00BF5D4C" w:rsidP="00E30974">
            <w:pPr>
              <w:pStyle w:val="NoSpacing"/>
              <w:rPr>
                <w:rFonts w:ascii="Arial" w:hAnsi="Arial" w:cs="Arial"/>
                <w:lang w:val="en-GB"/>
              </w:rPr>
            </w:pPr>
            <w:r w:rsidRPr="00DA20B8">
              <w:rPr>
                <w:rFonts w:ascii="Arial" w:hAnsi="Arial" w:cs="Arial"/>
                <w:lang w:val="en-GB"/>
              </w:rPr>
              <w:t>No Specific Profession Required</w:t>
            </w:r>
            <w:r w:rsidRPr="00DA20B8">
              <w:rPr>
                <w:rFonts w:ascii="Arial" w:hAnsi="Arial" w:cs="Arial"/>
                <w:lang w:val="en-GB"/>
              </w:rPr>
              <w:tab/>
            </w:r>
          </w:p>
        </w:tc>
        <w:tc>
          <w:tcPr>
            <w:tcW w:w="3544" w:type="dxa"/>
            <w:vAlign w:val="center"/>
          </w:tcPr>
          <w:p w14:paraId="4D2C296F" w14:textId="1049255F" w:rsidR="00BF5D4C" w:rsidRPr="00DA20B8" w:rsidRDefault="00BF5D4C" w:rsidP="00E30974">
            <w:pPr>
              <w:pStyle w:val="NoSpacing"/>
              <w:rPr>
                <w:rFonts w:ascii="Arial" w:hAnsi="Arial" w:cs="Arial"/>
                <w:lang w:val="en-GB"/>
              </w:rPr>
            </w:pPr>
          </w:p>
        </w:tc>
      </w:tr>
      <w:tr w:rsidR="00BF5D4C" w:rsidRPr="00DA20B8" w14:paraId="7A65CEA2" w14:textId="77777777" w:rsidTr="00E30974">
        <w:trPr>
          <w:cantSplit/>
          <w:trHeight w:val="302"/>
        </w:trPr>
        <w:tc>
          <w:tcPr>
            <w:tcW w:w="6629" w:type="dxa"/>
            <w:vAlign w:val="center"/>
          </w:tcPr>
          <w:p w14:paraId="20A35D18" w14:textId="77777777" w:rsidR="00BF5D4C" w:rsidRPr="00DA20B8" w:rsidRDefault="00BF5D4C" w:rsidP="00E30974">
            <w:pPr>
              <w:pStyle w:val="NoSpacing"/>
              <w:rPr>
                <w:rFonts w:ascii="Arial" w:hAnsi="Arial" w:cs="Arial"/>
                <w:lang w:val="en-GB"/>
              </w:rPr>
            </w:pPr>
            <w:r w:rsidRPr="00DA20B8">
              <w:rPr>
                <w:rFonts w:ascii="Arial" w:hAnsi="Arial" w:cs="Arial"/>
                <w:lang w:val="en-GB"/>
              </w:rPr>
              <w:t>Communications</w:t>
            </w:r>
          </w:p>
        </w:tc>
        <w:tc>
          <w:tcPr>
            <w:tcW w:w="3544" w:type="dxa"/>
            <w:vAlign w:val="center"/>
          </w:tcPr>
          <w:p w14:paraId="36371678" w14:textId="77777777" w:rsidR="00BF5D4C" w:rsidRPr="00DA20B8" w:rsidRDefault="00BF5D4C" w:rsidP="00E30974">
            <w:pPr>
              <w:pStyle w:val="NoSpacing"/>
              <w:rPr>
                <w:rFonts w:ascii="Arial" w:hAnsi="Arial" w:cs="Arial"/>
                <w:lang w:val="en-GB"/>
              </w:rPr>
            </w:pPr>
          </w:p>
        </w:tc>
      </w:tr>
      <w:tr w:rsidR="00201150" w:rsidRPr="00DA20B8" w14:paraId="39B59B75" w14:textId="77777777" w:rsidTr="00E30974">
        <w:trPr>
          <w:cantSplit/>
          <w:trHeight w:val="302"/>
        </w:trPr>
        <w:tc>
          <w:tcPr>
            <w:tcW w:w="6629" w:type="dxa"/>
            <w:vAlign w:val="center"/>
          </w:tcPr>
          <w:p w14:paraId="72D6076E" w14:textId="7209FC9B" w:rsidR="00201150" w:rsidRPr="00DA20B8" w:rsidRDefault="00201150" w:rsidP="00E30974">
            <w:pPr>
              <w:pStyle w:val="NoSpacing"/>
              <w:rPr>
                <w:rFonts w:ascii="Arial" w:hAnsi="Arial" w:cs="Arial"/>
                <w:lang w:val="en-GB"/>
              </w:rPr>
            </w:pPr>
            <w:r>
              <w:rPr>
                <w:rFonts w:ascii="Arial" w:hAnsi="Arial" w:cs="Arial"/>
                <w:lang w:val="en-GB"/>
              </w:rPr>
              <w:t>Digital, Data &amp; Technology (DDaT)</w:t>
            </w:r>
          </w:p>
        </w:tc>
        <w:tc>
          <w:tcPr>
            <w:tcW w:w="3544" w:type="dxa"/>
            <w:vAlign w:val="center"/>
          </w:tcPr>
          <w:p w14:paraId="17E7FBDA" w14:textId="7CD00446" w:rsidR="00201150" w:rsidRPr="00DA20B8" w:rsidRDefault="00201150" w:rsidP="00E30974">
            <w:pPr>
              <w:pStyle w:val="NoSpacing"/>
              <w:rPr>
                <w:rFonts w:ascii="Arial" w:hAnsi="Arial" w:cs="Arial"/>
                <w:lang w:val="en-GB"/>
              </w:rPr>
            </w:pPr>
          </w:p>
        </w:tc>
      </w:tr>
      <w:tr w:rsidR="00BF5D4C" w:rsidRPr="00DA20B8" w14:paraId="6CC7C788" w14:textId="77777777" w:rsidTr="00E30974">
        <w:trPr>
          <w:cantSplit/>
          <w:trHeight w:val="302"/>
        </w:trPr>
        <w:tc>
          <w:tcPr>
            <w:tcW w:w="6629" w:type="dxa"/>
            <w:vAlign w:val="center"/>
          </w:tcPr>
          <w:p w14:paraId="2EB52346" w14:textId="77777777" w:rsidR="00BF5D4C" w:rsidRPr="00DA20B8" w:rsidRDefault="00BF5D4C" w:rsidP="00E30974">
            <w:pPr>
              <w:pStyle w:val="NoSpacing"/>
              <w:rPr>
                <w:rFonts w:ascii="Arial" w:hAnsi="Arial" w:cs="Arial"/>
                <w:lang w:val="en-GB"/>
              </w:rPr>
            </w:pPr>
            <w:r w:rsidRPr="00DA20B8">
              <w:rPr>
                <w:rFonts w:ascii="Arial" w:hAnsi="Arial" w:cs="Arial"/>
                <w:lang w:val="en-GB"/>
              </w:rPr>
              <w:t>Economics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7617092C" w14:textId="77777777" w:rsidR="00BF5D4C" w:rsidRPr="00DA20B8" w:rsidRDefault="00BF5D4C" w:rsidP="00E30974">
            <w:pPr>
              <w:pStyle w:val="NoSpacing"/>
              <w:rPr>
                <w:rFonts w:ascii="Arial" w:hAnsi="Arial" w:cs="Arial"/>
                <w:lang w:val="en-GB"/>
              </w:rPr>
            </w:pPr>
          </w:p>
        </w:tc>
      </w:tr>
      <w:tr w:rsidR="00BF5D4C" w:rsidRPr="00DA20B8" w14:paraId="4CDB3697" w14:textId="77777777" w:rsidTr="00E30974">
        <w:trPr>
          <w:cantSplit/>
          <w:trHeight w:val="302"/>
        </w:trPr>
        <w:tc>
          <w:tcPr>
            <w:tcW w:w="6629" w:type="dxa"/>
            <w:vAlign w:val="center"/>
          </w:tcPr>
          <w:p w14:paraId="473E91A2" w14:textId="77777777" w:rsidR="00BF5D4C" w:rsidRPr="00DA20B8" w:rsidRDefault="00BF5D4C" w:rsidP="00E30974">
            <w:pPr>
              <w:pStyle w:val="NoSpacing"/>
              <w:rPr>
                <w:rFonts w:ascii="Arial" w:hAnsi="Arial" w:cs="Arial"/>
                <w:lang w:val="en-GB"/>
              </w:rPr>
            </w:pPr>
            <w:r w:rsidRPr="00DA20B8">
              <w:rPr>
                <w:rFonts w:ascii="Arial" w:hAnsi="Arial" w:cs="Arial"/>
                <w:lang w:val="en-GB"/>
              </w:rPr>
              <w:t>Engineering</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4665DCFA" w14:textId="77777777" w:rsidR="00BF5D4C" w:rsidRPr="00DA20B8" w:rsidRDefault="00BF5D4C" w:rsidP="00E30974">
            <w:pPr>
              <w:pStyle w:val="NoSpacing"/>
              <w:rPr>
                <w:rFonts w:ascii="Arial" w:hAnsi="Arial" w:cs="Arial"/>
                <w:lang w:val="en-GB"/>
              </w:rPr>
            </w:pPr>
          </w:p>
        </w:tc>
      </w:tr>
      <w:tr w:rsidR="00BF5D4C" w:rsidRPr="00DA20B8" w14:paraId="7DFF1279" w14:textId="77777777" w:rsidTr="00E30974">
        <w:trPr>
          <w:cantSplit/>
          <w:trHeight w:val="302"/>
        </w:trPr>
        <w:tc>
          <w:tcPr>
            <w:tcW w:w="6629" w:type="dxa"/>
            <w:vAlign w:val="center"/>
          </w:tcPr>
          <w:p w14:paraId="10CA1B8C" w14:textId="77777777" w:rsidR="00BF5D4C" w:rsidRPr="00DA20B8" w:rsidRDefault="00BF5D4C" w:rsidP="00E30974">
            <w:pPr>
              <w:pStyle w:val="NoSpacing"/>
              <w:rPr>
                <w:rFonts w:ascii="Arial" w:hAnsi="Arial" w:cs="Arial"/>
                <w:lang w:val="en-GB"/>
              </w:rPr>
            </w:pPr>
            <w:r w:rsidRPr="00DA20B8">
              <w:rPr>
                <w:rFonts w:ascii="Arial" w:hAnsi="Arial" w:cs="Arial"/>
                <w:lang w:val="en-GB"/>
              </w:rPr>
              <w:t>Facilities Management</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348F716C" w14:textId="77777777" w:rsidR="00BF5D4C" w:rsidRPr="00DA20B8" w:rsidRDefault="00BF5D4C" w:rsidP="00E30974">
            <w:pPr>
              <w:pStyle w:val="NoSpacing"/>
              <w:rPr>
                <w:rFonts w:ascii="Arial" w:hAnsi="Arial" w:cs="Arial"/>
                <w:lang w:val="en-GB"/>
              </w:rPr>
            </w:pPr>
          </w:p>
        </w:tc>
      </w:tr>
      <w:tr w:rsidR="00BF5D4C" w:rsidRPr="00DA20B8" w14:paraId="0CC737FC" w14:textId="77777777" w:rsidTr="00E30974">
        <w:trPr>
          <w:cantSplit/>
          <w:trHeight w:val="302"/>
        </w:trPr>
        <w:tc>
          <w:tcPr>
            <w:tcW w:w="6629" w:type="dxa"/>
            <w:vAlign w:val="center"/>
          </w:tcPr>
          <w:p w14:paraId="3D74AEC8" w14:textId="77777777" w:rsidR="00BF5D4C" w:rsidRPr="00DA20B8" w:rsidRDefault="00BF5D4C" w:rsidP="00E30974">
            <w:pPr>
              <w:pStyle w:val="NoSpacing"/>
              <w:rPr>
                <w:rFonts w:ascii="Arial" w:hAnsi="Arial" w:cs="Arial"/>
                <w:lang w:val="en-GB"/>
              </w:rPr>
            </w:pPr>
            <w:r w:rsidRPr="00DA20B8">
              <w:rPr>
                <w:rFonts w:ascii="Arial" w:hAnsi="Arial" w:cs="Arial"/>
                <w:lang w:val="en-GB"/>
              </w:rPr>
              <w:t>Finance</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40620E31" w14:textId="77777777" w:rsidR="00BF5D4C" w:rsidRPr="00DA20B8" w:rsidRDefault="00BF5D4C" w:rsidP="00E30974">
            <w:pPr>
              <w:pStyle w:val="NoSpacing"/>
              <w:rPr>
                <w:rFonts w:ascii="Arial" w:hAnsi="Arial" w:cs="Arial"/>
                <w:lang w:val="en-GB"/>
              </w:rPr>
            </w:pPr>
          </w:p>
        </w:tc>
      </w:tr>
      <w:tr w:rsidR="00BF5D4C" w:rsidRPr="00DA20B8" w14:paraId="50E8476D" w14:textId="77777777" w:rsidTr="00E30974">
        <w:trPr>
          <w:cantSplit/>
          <w:trHeight w:val="302"/>
        </w:trPr>
        <w:tc>
          <w:tcPr>
            <w:tcW w:w="6629" w:type="dxa"/>
            <w:vAlign w:val="center"/>
          </w:tcPr>
          <w:p w14:paraId="51BB6B47" w14:textId="77777777" w:rsidR="00BF5D4C" w:rsidRPr="00DA20B8" w:rsidRDefault="00BF5D4C" w:rsidP="00E30974">
            <w:pPr>
              <w:pStyle w:val="NoSpacing"/>
              <w:rPr>
                <w:rFonts w:ascii="Arial" w:hAnsi="Arial" w:cs="Arial"/>
                <w:lang w:val="en-GB"/>
              </w:rPr>
            </w:pPr>
            <w:r w:rsidRPr="00DA20B8">
              <w:rPr>
                <w:rFonts w:ascii="Arial" w:hAnsi="Arial" w:cs="Arial"/>
                <w:lang w:val="en-GB"/>
              </w:rPr>
              <w:t>Health</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1E0F6D7E" w14:textId="77777777" w:rsidR="00BF5D4C" w:rsidRPr="00DA20B8" w:rsidRDefault="00BF5D4C" w:rsidP="00E30974">
            <w:pPr>
              <w:pStyle w:val="NoSpacing"/>
              <w:rPr>
                <w:rFonts w:ascii="Arial" w:hAnsi="Arial" w:cs="Arial"/>
                <w:lang w:val="en-GB"/>
              </w:rPr>
            </w:pPr>
          </w:p>
        </w:tc>
      </w:tr>
      <w:tr w:rsidR="00BF5D4C" w:rsidRPr="00DA20B8" w14:paraId="41C1670E" w14:textId="77777777" w:rsidTr="00E30974">
        <w:trPr>
          <w:cantSplit/>
          <w:trHeight w:val="302"/>
        </w:trPr>
        <w:tc>
          <w:tcPr>
            <w:tcW w:w="6629" w:type="dxa"/>
            <w:vAlign w:val="center"/>
          </w:tcPr>
          <w:p w14:paraId="7A08F377" w14:textId="77777777" w:rsidR="00BF5D4C" w:rsidRPr="00DA20B8" w:rsidRDefault="00BF5D4C" w:rsidP="00E30974">
            <w:pPr>
              <w:pStyle w:val="NoSpacing"/>
              <w:rPr>
                <w:rFonts w:ascii="Arial" w:hAnsi="Arial" w:cs="Arial"/>
                <w:lang w:val="en-GB"/>
              </w:rPr>
            </w:pPr>
            <w:r w:rsidRPr="00DA20B8">
              <w:rPr>
                <w:rFonts w:ascii="Arial" w:hAnsi="Arial" w:cs="Arial"/>
                <w:lang w:val="en-GB"/>
              </w:rPr>
              <w:t>Human Resources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44711863" w14:textId="77777777" w:rsidR="00BF5D4C" w:rsidRPr="00DA20B8" w:rsidRDefault="00BF5D4C" w:rsidP="00E30974">
            <w:pPr>
              <w:pStyle w:val="NoSpacing"/>
              <w:rPr>
                <w:rFonts w:ascii="Arial" w:hAnsi="Arial" w:cs="Arial"/>
                <w:lang w:val="en-GB"/>
              </w:rPr>
            </w:pPr>
          </w:p>
        </w:tc>
      </w:tr>
      <w:tr w:rsidR="00201150" w:rsidRPr="00DA20B8" w14:paraId="4DDC1098" w14:textId="77777777" w:rsidTr="00E30974">
        <w:trPr>
          <w:cantSplit/>
          <w:trHeight w:val="302"/>
        </w:trPr>
        <w:tc>
          <w:tcPr>
            <w:tcW w:w="6629" w:type="dxa"/>
            <w:vAlign w:val="center"/>
          </w:tcPr>
          <w:p w14:paraId="339B5CCD" w14:textId="44DBC4E4" w:rsidR="00201150" w:rsidRPr="00DA20B8" w:rsidRDefault="00201150" w:rsidP="00E30974">
            <w:pPr>
              <w:pStyle w:val="NoSpacing"/>
              <w:rPr>
                <w:rFonts w:ascii="Arial" w:hAnsi="Arial" w:cs="Arial"/>
                <w:lang w:val="en-GB"/>
              </w:rPr>
            </w:pPr>
            <w:r w:rsidRPr="00DA20B8">
              <w:rPr>
                <w:rFonts w:ascii="Arial" w:hAnsi="Arial" w:cs="Arial"/>
                <w:lang w:val="en-GB"/>
              </w:rPr>
              <w:t>Inspectors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6A4400B5" w14:textId="3E1D403C" w:rsidR="00201150" w:rsidRPr="00DA20B8" w:rsidRDefault="00201150" w:rsidP="00E30974">
            <w:pPr>
              <w:pStyle w:val="NoSpacing"/>
              <w:rPr>
                <w:rFonts w:ascii="Arial" w:hAnsi="Arial" w:cs="Arial"/>
                <w:lang w:val="en-GB"/>
              </w:rPr>
            </w:pPr>
          </w:p>
        </w:tc>
      </w:tr>
      <w:tr w:rsidR="00201150" w:rsidRPr="00DA20B8" w14:paraId="034409D2" w14:textId="77777777" w:rsidTr="00E30974">
        <w:trPr>
          <w:cantSplit/>
          <w:trHeight w:val="302"/>
        </w:trPr>
        <w:tc>
          <w:tcPr>
            <w:tcW w:w="6629" w:type="dxa"/>
            <w:vAlign w:val="center"/>
          </w:tcPr>
          <w:p w14:paraId="0E758631" w14:textId="4DF91118" w:rsidR="00201150" w:rsidRPr="00DA20B8" w:rsidRDefault="00201150" w:rsidP="00E30974">
            <w:pPr>
              <w:pStyle w:val="NoSpacing"/>
              <w:rPr>
                <w:rFonts w:ascii="Arial" w:hAnsi="Arial" w:cs="Arial"/>
                <w:lang w:val="en-GB"/>
              </w:rPr>
            </w:pPr>
            <w:r w:rsidRPr="00DA20B8">
              <w:rPr>
                <w:rFonts w:ascii="Arial" w:hAnsi="Arial" w:cs="Arial"/>
                <w:lang w:val="en-GB"/>
              </w:rPr>
              <w:t>Internal Audit</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4DA9B9A7" w14:textId="77777777" w:rsidR="00201150" w:rsidRPr="00DA20B8" w:rsidRDefault="00201150" w:rsidP="00E30974">
            <w:pPr>
              <w:pStyle w:val="NoSpacing"/>
              <w:rPr>
                <w:rFonts w:ascii="Arial" w:hAnsi="Arial" w:cs="Arial"/>
                <w:lang w:val="en-GB"/>
              </w:rPr>
            </w:pPr>
          </w:p>
        </w:tc>
      </w:tr>
      <w:tr w:rsidR="00201150" w:rsidRPr="00DA20B8" w14:paraId="66F46E82" w14:textId="77777777" w:rsidTr="00E30974">
        <w:trPr>
          <w:cantSplit/>
          <w:trHeight w:val="302"/>
        </w:trPr>
        <w:tc>
          <w:tcPr>
            <w:tcW w:w="6629" w:type="dxa"/>
            <w:vAlign w:val="center"/>
          </w:tcPr>
          <w:p w14:paraId="64398212" w14:textId="28516E94" w:rsidR="00201150" w:rsidRPr="00DA20B8" w:rsidRDefault="00201150" w:rsidP="00E30974">
            <w:pPr>
              <w:pStyle w:val="NoSpacing"/>
              <w:rPr>
                <w:rFonts w:ascii="Arial" w:hAnsi="Arial" w:cs="Arial"/>
                <w:lang w:val="en-GB"/>
              </w:rPr>
            </w:pPr>
            <w:r w:rsidRPr="00DA20B8">
              <w:rPr>
                <w:rFonts w:ascii="Arial" w:hAnsi="Arial" w:cs="Arial"/>
                <w:lang w:val="en-GB"/>
              </w:rPr>
              <w:t>Knowledge Information Management</w:t>
            </w:r>
            <w:r w:rsidRPr="00DA20B8">
              <w:rPr>
                <w:rFonts w:ascii="Arial" w:hAnsi="Arial" w:cs="Arial"/>
                <w:lang w:val="en-GB"/>
              </w:rPr>
              <w:tab/>
            </w:r>
          </w:p>
        </w:tc>
        <w:tc>
          <w:tcPr>
            <w:tcW w:w="3544" w:type="dxa"/>
            <w:vAlign w:val="center"/>
          </w:tcPr>
          <w:p w14:paraId="0D3FE302" w14:textId="77777777" w:rsidR="00201150" w:rsidRPr="00DA20B8" w:rsidRDefault="00201150" w:rsidP="00E30974">
            <w:pPr>
              <w:pStyle w:val="NoSpacing"/>
              <w:rPr>
                <w:rFonts w:ascii="Arial" w:hAnsi="Arial" w:cs="Arial"/>
                <w:lang w:val="en-GB"/>
              </w:rPr>
            </w:pPr>
          </w:p>
        </w:tc>
      </w:tr>
      <w:tr w:rsidR="00201150" w:rsidRPr="00DA20B8" w14:paraId="075BD819" w14:textId="77777777" w:rsidTr="00E30974">
        <w:trPr>
          <w:cantSplit/>
          <w:trHeight w:val="302"/>
        </w:trPr>
        <w:tc>
          <w:tcPr>
            <w:tcW w:w="6629" w:type="dxa"/>
            <w:vAlign w:val="center"/>
          </w:tcPr>
          <w:p w14:paraId="4A406690" w14:textId="7D304CFA" w:rsidR="00201150" w:rsidRPr="00DA20B8" w:rsidRDefault="00201150" w:rsidP="00E30974">
            <w:pPr>
              <w:pStyle w:val="NoSpacing"/>
              <w:rPr>
                <w:rFonts w:ascii="Arial" w:hAnsi="Arial" w:cs="Arial"/>
                <w:lang w:val="en-GB"/>
              </w:rPr>
            </w:pPr>
            <w:r w:rsidRPr="00DA20B8">
              <w:rPr>
                <w:rFonts w:ascii="Arial" w:hAnsi="Arial" w:cs="Arial"/>
                <w:lang w:val="en-GB"/>
              </w:rPr>
              <w:t>Legal services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23AB8D63" w14:textId="77777777" w:rsidR="00201150" w:rsidRPr="00DA20B8" w:rsidRDefault="00201150" w:rsidP="00E30974">
            <w:pPr>
              <w:pStyle w:val="NoSpacing"/>
              <w:rPr>
                <w:rFonts w:ascii="Arial" w:hAnsi="Arial" w:cs="Arial"/>
                <w:lang w:val="en-GB"/>
              </w:rPr>
            </w:pPr>
          </w:p>
        </w:tc>
      </w:tr>
      <w:tr w:rsidR="00201150" w:rsidRPr="00DA20B8" w14:paraId="7329DA67" w14:textId="77777777" w:rsidTr="00E30974">
        <w:trPr>
          <w:cantSplit/>
          <w:trHeight w:val="302"/>
        </w:trPr>
        <w:tc>
          <w:tcPr>
            <w:tcW w:w="6629" w:type="dxa"/>
            <w:vAlign w:val="center"/>
          </w:tcPr>
          <w:p w14:paraId="697DF558" w14:textId="1E379FD5" w:rsidR="00201150" w:rsidRPr="00DA20B8" w:rsidRDefault="00201150" w:rsidP="00E30974">
            <w:pPr>
              <w:pStyle w:val="NoSpacing"/>
              <w:rPr>
                <w:rFonts w:ascii="Arial" w:hAnsi="Arial" w:cs="Arial"/>
                <w:lang w:val="en-GB"/>
              </w:rPr>
            </w:pPr>
            <w:r w:rsidRPr="00DA20B8">
              <w:rPr>
                <w:rFonts w:ascii="Arial" w:hAnsi="Arial" w:cs="Arial"/>
                <w:lang w:val="en-GB"/>
              </w:rPr>
              <w:t>Marketing</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203A2F00" w14:textId="77777777" w:rsidR="00201150" w:rsidRPr="00DA20B8" w:rsidRDefault="00201150" w:rsidP="00E30974">
            <w:pPr>
              <w:pStyle w:val="NoSpacing"/>
              <w:rPr>
                <w:rFonts w:ascii="Arial" w:hAnsi="Arial" w:cs="Arial"/>
                <w:lang w:val="en-GB"/>
              </w:rPr>
            </w:pPr>
          </w:p>
        </w:tc>
      </w:tr>
      <w:tr w:rsidR="00201150" w:rsidRPr="00DA20B8" w14:paraId="74E6C1EA" w14:textId="77777777" w:rsidTr="00E30974">
        <w:trPr>
          <w:cantSplit/>
          <w:trHeight w:val="302"/>
        </w:trPr>
        <w:tc>
          <w:tcPr>
            <w:tcW w:w="6629" w:type="dxa"/>
            <w:vAlign w:val="center"/>
          </w:tcPr>
          <w:p w14:paraId="27ACA598" w14:textId="07166704" w:rsidR="00201150" w:rsidRPr="00DA20B8" w:rsidRDefault="00201150" w:rsidP="00E30974">
            <w:pPr>
              <w:pStyle w:val="NoSpacing"/>
              <w:rPr>
                <w:rFonts w:ascii="Arial" w:hAnsi="Arial" w:cs="Arial"/>
                <w:lang w:val="en-GB"/>
              </w:rPr>
            </w:pPr>
            <w:r w:rsidRPr="00DA20B8">
              <w:rPr>
                <w:rFonts w:ascii="Arial" w:hAnsi="Arial" w:cs="Arial"/>
                <w:lang w:val="en-GB"/>
              </w:rPr>
              <w:t>Operational delivery</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25597B95" w14:textId="77777777" w:rsidR="00201150" w:rsidRPr="00DA20B8" w:rsidRDefault="00201150" w:rsidP="00E30974">
            <w:pPr>
              <w:pStyle w:val="NoSpacing"/>
              <w:rPr>
                <w:rFonts w:ascii="Arial" w:hAnsi="Arial" w:cs="Arial"/>
                <w:lang w:val="en-GB"/>
              </w:rPr>
            </w:pPr>
          </w:p>
        </w:tc>
      </w:tr>
      <w:tr w:rsidR="00201150" w:rsidRPr="00DA20B8" w14:paraId="151F131E" w14:textId="77777777" w:rsidTr="00E30974">
        <w:trPr>
          <w:cantSplit/>
          <w:trHeight w:val="302"/>
        </w:trPr>
        <w:tc>
          <w:tcPr>
            <w:tcW w:w="6629" w:type="dxa"/>
            <w:vAlign w:val="center"/>
          </w:tcPr>
          <w:p w14:paraId="53AA3674" w14:textId="5C2B546A" w:rsidR="00201150" w:rsidRPr="00DA20B8" w:rsidRDefault="00201150" w:rsidP="00E30974">
            <w:pPr>
              <w:pStyle w:val="NoSpacing"/>
              <w:rPr>
                <w:rFonts w:ascii="Arial" w:hAnsi="Arial" w:cs="Arial"/>
                <w:lang w:val="en-GB"/>
              </w:rPr>
            </w:pPr>
            <w:r w:rsidRPr="00DA20B8">
              <w:rPr>
                <w:rFonts w:ascii="Arial" w:hAnsi="Arial" w:cs="Arial"/>
                <w:lang w:val="en-GB"/>
              </w:rPr>
              <w:t>Operational Research</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43F7D123" w14:textId="77777777" w:rsidR="00201150" w:rsidRPr="00DA20B8" w:rsidRDefault="00201150" w:rsidP="00E30974">
            <w:pPr>
              <w:pStyle w:val="NoSpacing"/>
              <w:rPr>
                <w:rFonts w:ascii="Arial" w:hAnsi="Arial" w:cs="Arial"/>
                <w:lang w:val="en-GB"/>
              </w:rPr>
            </w:pPr>
          </w:p>
        </w:tc>
      </w:tr>
      <w:tr w:rsidR="00201150" w:rsidRPr="00DA20B8" w14:paraId="0D1DFC14" w14:textId="77777777" w:rsidTr="00E30974">
        <w:trPr>
          <w:cantSplit/>
          <w:trHeight w:val="302"/>
        </w:trPr>
        <w:tc>
          <w:tcPr>
            <w:tcW w:w="6629" w:type="dxa"/>
            <w:vAlign w:val="center"/>
          </w:tcPr>
          <w:p w14:paraId="642D32D9" w14:textId="43B162F9" w:rsidR="00201150" w:rsidRPr="00DA20B8" w:rsidRDefault="00201150" w:rsidP="00E30974">
            <w:pPr>
              <w:pStyle w:val="NoSpacing"/>
              <w:rPr>
                <w:rFonts w:ascii="Arial" w:hAnsi="Arial" w:cs="Arial"/>
                <w:lang w:val="en-GB"/>
              </w:rPr>
            </w:pPr>
            <w:r w:rsidRPr="00DA20B8">
              <w:rPr>
                <w:rFonts w:ascii="Arial" w:hAnsi="Arial" w:cs="Arial"/>
                <w:lang w:val="en-GB"/>
              </w:rPr>
              <w:t>PA/EA/SEA</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35049D94" w14:textId="77777777" w:rsidR="00201150" w:rsidRPr="00DA20B8" w:rsidRDefault="00201150" w:rsidP="00E30974">
            <w:pPr>
              <w:pStyle w:val="NoSpacing"/>
              <w:rPr>
                <w:rFonts w:ascii="Arial" w:hAnsi="Arial" w:cs="Arial"/>
                <w:lang w:val="en-GB"/>
              </w:rPr>
            </w:pPr>
          </w:p>
        </w:tc>
      </w:tr>
      <w:tr w:rsidR="00201150" w:rsidRPr="00DA20B8" w14:paraId="00CFCF13" w14:textId="77777777" w:rsidTr="00E30974">
        <w:trPr>
          <w:cantSplit/>
          <w:trHeight w:val="302"/>
        </w:trPr>
        <w:tc>
          <w:tcPr>
            <w:tcW w:w="6629" w:type="dxa"/>
            <w:vAlign w:val="center"/>
          </w:tcPr>
          <w:p w14:paraId="525C3F6A" w14:textId="2547CAA6" w:rsidR="00201150" w:rsidRPr="00DA20B8" w:rsidRDefault="00201150" w:rsidP="00E30974">
            <w:pPr>
              <w:pStyle w:val="NoSpacing"/>
              <w:rPr>
                <w:rFonts w:ascii="Arial" w:hAnsi="Arial" w:cs="Arial"/>
                <w:lang w:val="en-GB"/>
              </w:rPr>
            </w:pPr>
            <w:r w:rsidRPr="00DA20B8">
              <w:rPr>
                <w:rFonts w:ascii="Arial" w:hAnsi="Arial" w:cs="Arial"/>
                <w:lang w:val="en-GB"/>
              </w:rPr>
              <w:t>Planning</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37F9AF88" w14:textId="77777777" w:rsidR="00201150" w:rsidRPr="00DA20B8" w:rsidRDefault="00201150" w:rsidP="00E30974">
            <w:pPr>
              <w:pStyle w:val="NoSpacing"/>
              <w:rPr>
                <w:rFonts w:ascii="Arial" w:hAnsi="Arial" w:cs="Arial"/>
                <w:lang w:val="en-GB"/>
              </w:rPr>
            </w:pPr>
          </w:p>
        </w:tc>
      </w:tr>
      <w:tr w:rsidR="00201150" w:rsidRPr="00DA20B8" w14:paraId="4991F886" w14:textId="77777777" w:rsidTr="00E30974">
        <w:trPr>
          <w:cantSplit/>
          <w:trHeight w:val="302"/>
        </w:trPr>
        <w:tc>
          <w:tcPr>
            <w:tcW w:w="6629" w:type="dxa"/>
            <w:vAlign w:val="center"/>
          </w:tcPr>
          <w:p w14:paraId="3F47B723" w14:textId="0B2D9CC6" w:rsidR="00201150" w:rsidRPr="00DA20B8" w:rsidRDefault="00201150" w:rsidP="00E30974">
            <w:pPr>
              <w:pStyle w:val="NoSpacing"/>
              <w:rPr>
                <w:rFonts w:ascii="Arial" w:hAnsi="Arial" w:cs="Arial"/>
                <w:lang w:val="en-GB"/>
              </w:rPr>
            </w:pPr>
            <w:r>
              <w:rPr>
                <w:rFonts w:ascii="Arial" w:hAnsi="Arial" w:cs="Arial"/>
                <w:lang w:val="en-GB"/>
              </w:rPr>
              <w:t>Policy</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3D498C23" w14:textId="77777777" w:rsidR="00201150" w:rsidRPr="00DA20B8" w:rsidRDefault="00201150" w:rsidP="00E30974">
            <w:pPr>
              <w:pStyle w:val="NoSpacing"/>
              <w:rPr>
                <w:rFonts w:ascii="Arial" w:hAnsi="Arial" w:cs="Arial"/>
                <w:lang w:val="en-GB"/>
              </w:rPr>
            </w:pPr>
          </w:p>
        </w:tc>
      </w:tr>
      <w:tr w:rsidR="00201150" w:rsidRPr="00DA20B8" w14:paraId="34EC8D45" w14:textId="77777777" w:rsidTr="00E30974">
        <w:trPr>
          <w:cantSplit/>
          <w:trHeight w:val="302"/>
        </w:trPr>
        <w:tc>
          <w:tcPr>
            <w:tcW w:w="6629" w:type="dxa"/>
            <w:vAlign w:val="center"/>
          </w:tcPr>
          <w:p w14:paraId="7FF81666" w14:textId="1C681181" w:rsidR="00201150" w:rsidRPr="00DA20B8" w:rsidRDefault="00201150" w:rsidP="00E30974">
            <w:pPr>
              <w:pStyle w:val="NoSpacing"/>
              <w:rPr>
                <w:rFonts w:ascii="Arial" w:hAnsi="Arial" w:cs="Arial"/>
                <w:lang w:val="en-GB"/>
              </w:rPr>
            </w:pPr>
            <w:r w:rsidRPr="00DA20B8">
              <w:rPr>
                <w:rFonts w:ascii="Arial" w:hAnsi="Arial" w:cs="Arial"/>
                <w:lang w:val="en-GB"/>
              </w:rPr>
              <w:t>Procurement and contract management</w:t>
            </w:r>
            <w:r w:rsidRPr="00DA20B8">
              <w:rPr>
                <w:rFonts w:ascii="Arial" w:hAnsi="Arial" w:cs="Arial"/>
                <w:lang w:val="en-GB"/>
              </w:rPr>
              <w:tab/>
            </w:r>
          </w:p>
        </w:tc>
        <w:tc>
          <w:tcPr>
            <w:tcW w:w="3544" w:type="dxa"/>
            <w:vAlign w:val="center"/>
          </w:tcPr>
          <w:p w14:paraId="6B805292" w14:textId="77777777" w:rsidR="00201150" w:rsidRPr="00DA20B8" w:rsidRDefault="00201150" w:rsidP="00E30974">
            <w:pPr>
              <w:pStyle w:val="NoSpacing"/>
              <w:rPr>
                <w:rFonts w:ascii="Arial" w:hAnsi="Arial" w:cs="Arial"/>
                <w:lang w:val="en-GB"/>
              </w:rPr>
            </w:pPr>
          </w:p>
        </w:tc>
      </w:tr>
      <w:tr w:rsidR="00201150" w:rsidRPr="00DA20B8" w14:paraId="17B81CBF" w14:textId="77777777" w:rsidTr="00E30974">
        <w:trPr>
          <w:cantSplit/>
          <w:trHeight w:val="302"/>
        </w:trPr>
        <w:tc>
          <w:tcPr>
            <w:tcW w:w="6629" w:type="dxa"/>
            <w:vAlign w:val="center"/>
          </w:tcPr>
          <w:p w14:paraId="71F46EFF" w14:textId="0B8D757C" w:rsidR="00201150" w:rsidRPr="00DA20B8" w:rsidRDefault="00201150" w:rsidP="00E30974">
            <w:pPr>
              <w:pStyle w:val="NoSpacing"/>
              <w:rPr>
                <w:rFonts w:ascii="Arial" w:hAnsi="Arial" w:cs="Arial"/>
                <w:lang w:val="en-GB"/>
              </w:rPr>
            </w:pPr>
            <w:r w:rsidRPr="00DA20B8">
              <w:rPr>
                <w:rFonts w:ascii="Arial" w:hAnsi="Arial" w:cs="Arial"/>
                <w:lang w:val="en-GB"/>
              </w:rPr>
              <w:t>Programme and project management</w:t>
            </w:r>
            <w:r w:rsidRPr="00DA20B8">
              <w:rPr>
                <w:rFonts w:ascii="Arial" w:hAnsi="Arial" w:cs="Arial"/>
                <w:lang w:val="en-GB"/>
              </w:rPr>
              <w:tab/>
            </w:r>
          </w:p>
        </w:tc>
        <w:tc>
          <w:tcPr>
            <w:tcW w:w="3544" w:type="dxa"/>
            <w:vAlign w:val="center"/>
          </w:tcPr>
          <w:p w14:paraId="49533229" w14:textId="77777777" w:rsidR="00201150" w:rsidRPr="00DA20B8" w:rsidRDefault="00201150" w:rsidP="00E30974">
            <w:pPr>
              <w:pStyle w:val="NoSpacing"/>
              <w:rPr>
                <w:rFonts w:ascii="Arial" w:hAnsi="Arial" w:cs="Arial"/>
                <w:lang w:val="en-GB"/>
              </w:rPr>
            </w:pPr>
          </w:p>
        </w:tc>
      </w:tr>
      <w:tr w:rsidR="00201150" w:rsidRPr="00DA20B8" w14:paraId="7FDAC6D3" w14:textId="77777777" w:rsidTr="00E30974">
        <w:trPr>
          <w:cantSplit/>
          <w:trHeight w:val="302"/>
        </w:trPr>
        <w:tc>
          <w:tcPr>
            <w:tcW w:w="6629" w:type="dxa"/>
            <w:vAlign w:val="center"/>
          </w:tcPr>
          <w:p w14:paraId="0D339AAA" w14:textId="65413B21" w:rsidR="00201150" w:rsidRPr="00DA20B8" w:rsidRDefault="00201150" w:rsidP="00E30974">
            <w:pPr>
              <w:pStyle w:val="NoSpacing"/>
              <w:rPr>
                <w:rFonts w:ascii="Arial" w:hAnsi="Arial" w:cs="Arial"/>
                <w:lang w:val="en-GB"/>
              </w:rPr>
            </w:pPr>
            <w:r w:rsidRPr="00DA20B8">
              <w:rPr>
                <w:rFonts w:ascii="Arial" w:hAnsi="Arial" w:cs="Arial"/>
                <w:lang w:val="en-GB"/>
              </w:rPr>
              <w:t>Science</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0FC125FB" w14:textId="77777777" w:rsidR="00201150" w:rsidRPr="00DA20B8" w:rsidRDefault="00201150" w:rsidP="00E30974">
            <w:pPr>
              <w:pStyle w:val="NoSpacing"/>
              <w:rPr>
                <w:rFonts w:ascii="Arial" w:hAnsi="Arial" w:cs="Arial"/>
                <w:lang w:val="en-GB"/>
              </w:rPr>
            </w:pPr>
          </w:p>
        </w:tc>
      </w:tr>
      <w:tr w:rsidR="00201150" w:rsidRPr="00DA20B8" w14:paraId="2A9E89C4" w14:textId="77777777" w:rsidTr="00E30974">
        <w:trPr>
          <w:cantSplit/>
          <w:trHeight w:val="302"/>
        </w:trPr>
        <w:tc>
          <w:tcPr>
            <w:tcW w:w="6629" w:type="dxa"/>
            <w:vAlign w:val="center"/>
          </w:tcPr>
          <w:p w14:paraId="070A9926" w14:textId="4315A27B" w:rsidR="00201150" w:rsidRPr="00DA20B8" w:rsidRDefault="00201150" w:rsidP="00E30974">
            <w:pPr>
              <w:pStyle w:val="NoSpacing"/>
              <w:rPr>
                <w:rFonts w:ascii="Arial" w:hAnsi="Arial" w:cs="Arial"/>
                <w:lang w:val="en-GB"/>
              </w:rPr>
            </w:pPr>
            <w:r w:rsidRPr="00DA20B8">
              <w:rPr>
                <w:rFonts w:ascii="Arial" w:hAnsi="Arial" w:cs="Arial"/>
                <w:lang w:val="en-GB"/>
              </w:rPr>
              <w:t>Social research</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3CA1EA19" w14:textId="77777777" w:rsidR="00201150" w:rsidRPr="00DA20B8" w:rsidRDefault="00201150" w:rsidP="00E30974">
            <w:pPr>
              <w:pStyle w:val="NoSpacing"/>
              <w:rPr>
                <w:rFonts w:ascii="Arial" w:hAnsi="Arial" w:cs="Arial"/>
                <w:lang w:val="en-GB"/>
              </w:rPr>
            </w:pPr>
          </w:p>
        </w:tc>
      </w:tr>
      <w:tr w:rsidR="00201150" w:rsidRPr="00DA20B8" w14:paraId="618EE3C6" w14:textId="77777777" w:rsidTr="00E30974">
        <w:trPr>
          <w:cantSplit/>
          <w:trHeight w:val="302"/>
        </w:trPr>
        <w:tc>
          <w:tcPr>
            <w:tcW w:w="6629" w:type="dxa"/>
            <w:vAlign w:val="center"/>
          </w:tcPr>
          <w:p w14:paraId="1F17DF06" w14:textId="1BCD0B7A" w:rsidR="00201150" w:rsidRPr="00DA20B8" w:rsidRDefault="00201150" w:rsidP="00E30974">
            <w:pPr>
              <w:pStyle w:val="NoSpacing"/>
              <w:rPr>
                <w:rFonts w:ascii="Arial" w:hAnsi="Arial" w:cs="Arial"/>
                <w:lang w:val="en-GB"/>
              </w:rPr>
            </w:pPr>
            <w:r w:rsidRPr="00DA20B8">
              <w:rPr>
                <w:rFonts w:ascii="Arial" w:hAnsi="Arial" w:cs="Arial"/>
                <w:lang w:val="en-GB"/>
              </w:rPr>
              <w:t>Statistics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71D3B335" w14:textId="77777777" w:rsidR="00201150" w:rsidRPr="00DA20B8" w:rsidRDefault="00201150" w:rsidP="00E30974">
            <w:pPr>
              <w:pStyle w:val="NoSpacing"/>
              <w:rPr>
                <w:rFonts w:ascii="Arial" w:hAnsi="Arial" w:cs="Arial"/>
                <w:lang w:val="en-GB"/>
              </w:rPr>
            </w:pPr>
          </w:p>
        </w:tc>
      </w:tr>
      <w:tr w:rsidR="00201150" w:rsidRPr="00DA20B8" w14:paraId="14826FD1" w14:textId="77777777" w:rsidTr="00E30974">
        <w:trPr>
          <w:cantSplit/>
          <w:trHeight w:val="302"/>
        </w:trPr>
        <w:tc>
          <w:tcPr>
            <w:tcW w:w="6629" w:type="dxa"/>
            <w:vAlign w:val="center"/>
          </w:tcPr>
          <w:p w14:paraId="41C515F2" w14:textId="7A18A6C7" w:rsidR="00201150" w:rsidRPr="00DA20B8" w:rsidRDefault="00201150" w:rsidP="00E30974">
            <w:pPr>
              <w:pStyle w:val="NoSpacing"/>
              <w:rPr>
                <w:rFonts w:ascii="Arial" w:hAnsi="Arial" w:cs="Arial"/>
                <w:lang w:val="en-GB"/>
              </w:rPr>
            </w:pPr>
            <w:r w:rsidRPr="00DA20B8">
              <w:rPr>
                <w:rFonts w:ascii="Arial" w:hAnsi="Arial" w:cs="Arial"/>
                <w:lang w:val="en-GB"/>
              </w:rPr>
              <w:t>Surveyors</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40E7B7C9" w14:textId="77777777" w:rsidR="00201150" w:rsidRPr="00DA20B8" w:rsidRDefault="00201150" w:rsidP="00E30974">
            <w:pPr>
              <w:pStyle w:val="NoSpacing"/>
              <w:rPr>
                <w:rFonts w:ascii="Arial" w:hAnsi="Arial" w:cs="Arial"/>
                <w:lang w:val="en-GB"/>
              </w:rPr>
            </w:pPr>
          </w:p>
        </w:tc>
      </w:tr>
      <w:tr w:rsidR="00201150" w:rsidRPr="00DA20B8" w14:paraId="43787406" w14:textId="77777777" w:rsidTr="00E30974">
        <w:trPr>
          <w:cantSplit/>
          <w:trHeight w:val="302"/>
        </w:trPr>
        <w:tc>
          <w:tcPr>
            <w:tcW w:w="6629" w:type="dxa"/>
            <w:vAlign w:val="center"/>
          </w:tcPr>
          <w:p w14:paraId="6B085793" w14:textId="3C0AD92E" w:rsidR="00201150" w:rsidRPr="00DA20B8" w:rsidRDefault="00201150" w:rsidP="00E30974">
            <w:pPr>
              <w:pStyle w:val="NoSpacing"/>
              <w:rPr>
                <w:rFonts w:ascii="Arial" w:hAnsi="Arial" w:cs="Arial"/>
                <w:lang w:val="en-GB"/>
              </w:rPr>
            </w:pPr>
            <w:r w:rsidRPr="00DA20B8">
              <w:rPr>
                <w:rFonts w:ascii="Arial" w:hAnsi="Arial" w:cs="Arial"/>
                <w:lang w:val="en-GB"/>
              </w:rPr>
              <w:t>Translation</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3A149A83" w14:textId="77777777" w:rsidR="00201150" w:rsidRPr="00DA20B8" w:rsidRDefault="00201150" w:rsidP="00E30974">
            <w:pPr>
              <w:pStyle w:val="NoSpacing"/>
              <w:rPr>
                <w:rFonts w:ascii="Arial" w:hAnsi="Arial" w:cs="Arial"/>
                <w:lang w:val="en-GB"/>
              </w:rPr>
            </w:pPr>
          </w:p>
        </w:tc>
      </w:tr>
      <w:tr w:rsidR="00201150" w:rsidRPr="00DA20B8" w14:paraId="38EAE0AB" w14:textId="77777777" w:rsidTr="00E30974">
        <w:trPr>
          <w:cantSplit/>
          <w:trHeight w:val="302"/>
        </w:trPr>
        <w:tc>
          <w:tcPr>
            <w:tcW w:w="6629" w:type="dxa"/>
            <w:vAlign w:val="center"/>
          </w:tcPr>
          <w:p w14:paraId="7F07DB40" w14:textId="6E2FAEE6" w:rsidR="00201150" w:rsidRPr="00DA20B8" w:rsidRDefault="00201150" w:rsidP="00E30974">
            <w:pPr>
              <w:pStyle w:val="NoSpacing"/>
              <w:rPr>
                <w:rFonts w:ascii="Arial" w:hAnsi="Arial" w:cs="Arial"/>
                <w:lang w:val="en-GB"/>
              </w:rPr>
            </w:pPr>
            <w:r w:rsidRPr="00DA20B8">
              <w:rPr>
                <w:rFonts w:ascii="Arial" w:hAnsi="Arial" w:cs="Arial"/>
                <w:lang w:val="en-GB"/>
              </w:rPr>
              <w:t xml:space="preserve">Veterinary </w:t>
            </w:r>
            <w:r>
              <w:rPr>
                <w:rFonts w:ascii="Arial" w:hAnsi="Arial" w:cs="Arial"/>
                <w:lang w:val="en-GB"/>
              </w:rPr>
              <w:t>medicine</w:t>
            </w:r>
            <w:r w:rsidRPr="00DA20B8">
              <w:rPr>
                <w:rFonts w:ascii="Arial" w:hAnsi="Arial" w:cs="Arial"/>
                <w:lang w:val="en-GB"/>
              </w:rPr>
              <w:tab/>
            </w:r>
            <w:r w:rsidRPr="00DA20B8">
              <w:rPr>
                <w:rFonts w:ascii="Arial" w:hAnsi="Arial" w:cs="Arial"/>
                <w:lang w:val="en-GB"/>
              </w:rPr>
              <w:tab/>
            </w:r>
            <w:r w:rsidRPr="00DA20B8">
              <w:rPr>
                <w:rFonts w:ascii="Arial" w:hAnsi="Arial" w:cs="Arial"/>
                <w:lang w:val="en-GB"/>
              </w:rPr>
              <w:tab/>
            </w:r>
          </w:p>
        </w:tc>
        <w:tc>
          <w:tcPr>
            <w:tcW w:w="3544" w:type="dxa"/>
            <w:vAlign w:val="center"/>
          </w:tcPr>
          <w:p w14:paraId="6B73149E" w14:textId="77777777" w:rsidR="00201150" w:rsidRPr="00DA20B8" w:rsidRDefault="00201150" w:rsidP="00E30974">
            <w:pPr>
              <w:pStyle w:val="NoSpacing"/>
              <w:rPr>
                <w:rFonts w:ascii="Arial" w:hAnsi="Arial" w:cs="Arial"/>
                <w:lang w:val="en-GB"/>
              </w:rPr>
            </w:pPr>
          </w:p>
        </w:tc>
      </w:tr>
      <w:tr w:rsidR="00201150" w:rsidRPr="00DA20B8" w14:paraId="5E59DFAC" w14:textId="77777777" w:rsidTr="00E30974">
        <w:trPr>
          <w:cantSplit/>
          <w:trHeight w:val="302"/>
        </w:trPr>
        <w:tc>
          <w:tcPr>
            <w:tcW w:w="6629" w:type="dxa"/>
            <w:vAlign w:val="center"/>
          </w:tcPr>
          <w:p w14:paraId="25B9CFEC" w14:textId="02AD94B9" w:rsidR="00201150" w:rsidRPr="00DA20B8" w:rsidRDefault="00201150" w:rsidP="00E30974">
            <w:pPr>
              <w:pStyle w:val="NoSpacing"/>
              <w:rPr>
                <w:rFonts w:ascii="Arial" w:hAnsi="Arial" w:cs="Arial"/>
                <w:lang w:val="en-GB"/>
              </w:rPr>
            </w:pPr>
          </w:p>
        </w:tc>
        <w:tc>
          <w:tcPr>
            <w:tcW w:w="3544" w:type="dxa"/>
            <w:vAlign w:val="center"/>
          </w:tcPr>
          <w:p w14:paraId="646A555E" w14:textId="77777777" w:rsidR="00201150" w:rsidRPr="00DA20B8" w:rsidRDefault="00201150" w:rsidP="00E30974">
            <w:pPr>
              <w:pStyle w:val="NoSpacing"/>
              <w:rPr>
                <w:rFonts w:ascii="Arial" w:hAnsi="Arial" w:cs="Arial"/>
                <w:lang w:val="en-GB"/>
              </w:rPr>
            </w:pPr>
          </w:p>
        </w:tc>
      </w:tr>
    </w:tbl>
    <w:p w14:paraId="38E6B23C" w14:textId="77777777" w:rsidR="007509FB" w:rsidRDefault="007509FB"/>
    <w:p w14:paraId="05507F18" w14:textId="77777777" w:rsidR="00AF7499" w:rsidRDefault="00AF7499"/>
    <w:p w14:paraId="7C286048" w14:textId="77777777" w:rsidR="006B2858" w:rsidRDefault="006B2858"/>
    <w:p w14:paraId="34029C93" w14:textId="77777777" w:rsidR="006B2858" w:rsidRDefault="006B2858"/>
    <w:p w14:paraId="633D74F6" w14:textId="77777777" w:rsidR="006B2858" w:rsidRDefault="006B2858" w:rsidP="00945755">
      <w:pPr>
        <w:pStyle w:val="Heading1"/>
        <w:shd w:val="clear" w:color="auto" w:fill="FFFFFF"/>
        <w:spacing w:before="300" w:after="150"/>
      </w:pPr>
    </w:p>
    <w:sectPr w:rsidR="006B2858" w:rsidSect="004F4F35">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F9D"/>
    <w:multiLevelType w:val="hybridMultilevel"/>
    <w:tmpl w:val="6B60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44755"/>
    <w:multiLevelType w:val="hybridMultilevel"/>
    <w:tmpl w:val="99CE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5BF"/>
    <w:multiLevelType w:val="hybridMultilevel"/>
    <w:tmpl w:val="7ADE20BC"/>
    <w:lvl w:ilvl="0" w:tplc="A6CE97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A5270"/>
    <w:multiLevelType w:val="hybridMultilevel"/>
    <w:tmpl w:val="F21258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A4820"/>
    <w:multiLevelType w:val="multilevel"/>
    <w:tmpl w:val="6F20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C1509"/>
    <w:multiLevelType w:val="multilevel"/>
    <w:tmpl w:val="7E4004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70307"/>
    <w:multiLevelType w:val="hybridMultilevel"/>
    <w:tmpl w:val="076C30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6F4D1A"/>
    <w:multiLevelType w:val="hybridMultilevel"/>
    <w:tmpl w:val="D4C6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35C9"/>
    <w:multiLevelType w:val="multilevel"/>
    <w:tmpl w:val="2D4C4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9063B"/>
    <w:multiLevelType w:val="multilevel"/>
    <w:tmpl w:val="7A1C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65637"/>
    <w:multiLevelType w:val="hybridMultilevel"/>
    <w:tmpl w:val="EBA0E30A"/>
    <w:lvl w:ilvl="0" w:tplc="232CC71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A02F70"/>
    <w:multiLevelType w:val="hybridMultilevel"/>
    <w:tmpl w:val="3F9C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96C0D"/>
    <w:multiLevelType w:val="hybridMultilevel"/>
    <w:tmpl w:val="FD7C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E0C28"/>
    <w:multiLevelType w:val="hybridMultilevel"/>
    <w:tmpl w:val="B56C9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AD78DC"/>
    <w:multiLevelType w:val="multilevel"/>
    <w:tmpl w:val="BF38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2C7739"/>
    <w:multiLevelType w:val="hybridMultilevel"/>
    <w:tmpl w:val="FD4E2B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460FD6"/>
    <w:multiLevelType w:val="multilevel"/>
    <w:tmpl w:val="5470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F4743"/>
    <w:multiLevelType w:val="hybridMultilevel"/>
    <w:tmpl w:val="4BF8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4179A"/>
    <w:multiLevelType w:val="multilevel"/>
    <w:tmpl w:val="585E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C3AF2"/>
    <w:multiLevelType w:val="hybridMultilevel"/>
    <w:tmpl w:val="08B67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842BB1"/>
    <w:multiLevelType w:val="hybridMultilevel"/>
    <w:tmpl w:val="E44E2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C8541CD"/>
    <w:multiLevelType w:val="multilevel"/>
    <w:tmpl w:val="2AB82C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768E4"/>
    <w:multiLevelType w:val="hybridMultilevel"/>
    <w:tmpl w:val="0D74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F3710"/>
    <w:multiLevelType w:val="hybridMultilevel"/>
    <w:tmpl w:val="57969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623DA"/>
    <w:multiLevelType w:val="hybridMultilevel"/>
    <w:tmpl w:val="09402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DE2F93"/>
    <w:multiLevelType w:val="hybridMultilevel"/>
    <w:tmpl w:val="C3CE344C"/>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26" w15:restartNumberingAfterBreak="0">
    <w:nsid w:val="629B0E75"/>
    <w:multiLevelType w:val="multilevel"/>
    <w:tmpl w:val="8044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A032F"/>
    <w:multiLevelType w:val="multilevel"/>
    <w:tmpl w:val="927C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204884"/>
    <w:multiLevelType w:val="hybridMultilevel"/>
    <w:tmpl w:val="7F9AD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F7237"/>
    <w:multiLevelType w:val="hybridMultilevel"/>
    <w:tmpl w:val="DD9E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753A42"/>
    <w:multiLevelType w:val="hybridMultilevel"/>
    <w:tmpl w:val="7EC0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54B08"/>
    <w:multiLevelType w:val="hybridMultilevel"/>
    <w:tmpl w:val="642E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14424"/>
    <w:multiLevelType w:val="multilevel"/>
    <w:tmpl w:val="A1B4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11A9A"/>
    <w:multiLevelType w:val="hybridMultilevel"/>
    <w:tmpl w:val="85742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F0352F"/>
    <w:multiLevelType w:val="multilevel"/>
    <w:tmpl w:val="2CF8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07700C"/>
    <w:multiLevelType w:val="multilevel"/>
    <w:tmpl w:val="A8900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E056CB"/>
    <w:multiLevelType w:val="hybridMultilevel"/>
    <w:tmpl w:val="01AC73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D67574"/>
    <w:multiLevelType w:val="hybridMultilevel"/>
    <w:tmpl w:val="717AC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12B9"/>
    <w:multiLevelType w:val="hybridMultilevel"/>
    <w:tmpl w:val="E67CD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7F37DB4"/>
    <w:multiLevelType w:val="multilevel"/>
    <w:tmpl w:val="8A600B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41608"/>
    <w:multiLevelType w:val="multilevel"/>
    <w:tmpl w:val="D7A80B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6126BB"/>
    <w:multiLevelType w:val="multilevel"/>
    <w:tmpl w:val="0CFC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BE0921"/>
    <w:multiLevelType w:val="hybridMultilevel"/>
    <w:tmpl w:val="EB64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969516">
    <w:abstractNumId w:val="10"/>
  </w:num>
  <w:num w:numId="2" w16cid:durableId="777064114">
    <w:abstractNumId w:val="39"/>
  </w:num>
  <w:num w:numId="3" w16cid:durableId="1913466601">
    <w:abstractNumId w:val="21"/>
  </w:num>
  <w:num w:numId="4" w16cid:durableId="1206985376">
    <w:abstractNumId w:val="5"/>
  </w:num>
  <w:num w:numId="5" w16cid:durableId="1218514612">
    <w:abstractNumId w:val="16"/>
  </w:num>
  <w:num w:numId="6" w16cid:durableId="1272973218">
    <w:abstractNumId w:val="9"/>
  </w:num>
  <w:num w:numId="7" w16cid:durableId="33434100">
    <w:abstractNumId w:val="4"/>
  </w:num>
  <w:num w:numId="8" w16cid:durableId="1052997989">
    <w:abstractNumId w:val="27"/>
  </w:num>
  <w:num w:numId="9" w16cid:durableId="1749964917">
    <w:abstractNumId w:val="32"/>
  </w:num>
  <w:num w:numId="10" w16cid:durableId="1126703553">
    <w:abstractNumId w:val="18"/>
  </w:num>
  <w:num w:numId="11" w16cid:durableId="317654026">
    <w:abstractNumId w:val="41"/>
  </w:num>
  <w:num w:numId="12" w16cid:durableId="801266192">
    <w:abstractNumId w:val="34"/>
  </w:num>
  <w:num w:numId="13" w16cid:durableId="1552577719">
    <w:abstractNumId w:val="26"/>
  </w:num>
  <w:num w:numId="14" w16cid:durableId="2115783169">
    <w:abstractNumId w:val="11"/>
  </w:num>
  <w:num w:numId="15" w16cid:durableId="789789448">
    <w:abstractNumId w:val="22"/>
  </w:num>
  <w:num w:numId="16" w16cid:durableId="2100636640">
    <w:abstractNumId w:val="24"/>
  </w:num>
  <w:num w:numId="17" w16cid:durableId="1608931389">
    <w:abstractNumId w:val="40"/>
  </w:num>
  <w:num w:numId="18" w16cid:durableId="991370313">
    <w:abstractNumId w:val="31"/>
  </w:num>
  <w:num w:numId="19" w16cid:durableId="1793091856">
    <w:abstractNumId w:val="17"/>
  </w:num>
  <w:num w:numId="20" w16cid:durableId="1512529455">
    <w:abstractNumId w:val="2"/>
  </w:num>
  <w:num w:numId="21" w16cid:durableId="717512188">
    <w:abstractNumId w:val="30"/>
  </w:num>
  <w:num w:numId="22" w16cid:durableId="1070613594">
    <w:abstractNumId w:val="42"/>
  </w:num>
  <w:num w:numId="23" w16cid:durableId="50004763">
    <w:abstractNumId w:val="12"/>
  </w:num>
  <w:num w:numId="24" w16cid:durableId="359281385">
    <w:abstractNumId w:val="28"/>
  </w:num>
  <w:num w:numId="25" w16cid:durableId="210924871">
    <w:abstractNumId w:val="38"/>
  </w:num>
  <w:num w:numId="26" w16cid:durableId="1792283298">
    <w:abstractNumId w:val="36"/>
  </w:num>
  <w:num w:numId="27" w16cid:durableId="1642150981">
    <w:abstractNumId w:val="23"/>
  </w:num>
  <w:num w:numId="28" w16cid:durableId="727529421">
    <w:abstractNumId w:val="37"/>
  </w:num>
  <w:num w:numId="29" w16cid:durableId="480971549">
    <w:abstractNumId w:val="0"/>
  </w:num>
  <w:num w:numId="30" w16cid:durableId="437212522">
    <w:abstractNumId w:val="15"/>
  </w:num>
  <w:num w:numId="31" w16cid:durableId="1180974217">
    <w:abstractNumId w:val="6"/>
  </w:num>
  <w:num w:numId="32" w16cid:durableId="411970776">
    <w:abstractNumId w:val="8"/>
  </w:num>
  <w:num w:numId="33" w16cid:durableId="232660628">
    <w:abstractNumId w:val="14"/>
  </w:num>
  <w:num w:numId="34" w16cid:durableId="1007170229">
    <w:abstractNumId w:val="35"/>
  </w:num>
  <w:num w:numId="35" w16cid:durableId="398089862">
    <w:abstractNumId w:val="19"/>
  </w:num>
  <w:num w:numId="36" w16cid:durableId="686373770">
    <w:abstractNumId w:val="13"/>
  </w:num>
  <w:num w:numId="37" w16cid:durableId="1743597777">
    <w:abstractNumId w:val="33"/>
  </w:num>
  <w:num w:numId="38" w16cid:durableId="403838709">
    <w:abstractNumId w:val="25"/>
  </w:num>
  <w:num w:numId="39" w16cid:durableId="1994092936">
    <w:abstractNumId w:val="1"/>
  </w:num>
  <w:num w:numId="40" w16cid:durableId="942806532">
    <w:abstractNumId w:val="20"/>
  </w:num>
  <w:num w:numId="41" w16cid:durableId="1982690793">
    <w:abstractNumId w:val="3"/>
  </w:num>
  <w:num w:numId="42" w16cid:durableId="630794254">
    <w:abstractNumId w:val="29"/>
  </w:num>
  <w:num w:numId="43" w16cid:durableId="1864904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4C"/>
    <w:rsid w:val="00003049"/>
    <w:rsid w:val="00003BBB"/>
    <w:rsid w:val="00004466"/>
    <w:rsid w:val="00010874"/>
    <w:rsid w:val="000154C9"/>
    <w:rsid w:val="00021A74"/>
    <w:rsid w:val="0002472C"/>
    <w:rsid w:val="00024AB1"/>
    <w:rsid w:val="00025395"/>
    <w:rsid w:val="000275C4"/>
    <w:rsid w:val="00027A71"/>
    <w:rsid w:val="0003399B"/>
    <w:rsid w:val="00036E83"/>
    <w:rsid w:val="00041EF6"/>
    <w:rsid w:val="00043F5A"/>
    <w:rsid w:val="000441F4"/>
    <w:rsid w:val="00044546"/>
    <w:rsid w:val="00045786"/>
    <w:rsid w:val="000502E7"/>
    <w:rsid w:val="00050DE4"/>
    <w:rsid w:val="00051FCF"/>
    <w:rsid w:val="00055553"/>
    <w:rsid w:val="0005584E"/>
    <w:rsid w:val="0005636C"/>
    <w:rsid w:val="00065A5D"/>
    <w:rsid w:val="00070783"/>
    <w:rsid w:val="00071D98"/>
    <w:rsid w:val="0007485D"/>
    <w:rsid w:val="000769DF"/>
    <w:rsid w:val="0008596B"/>
    <w:rsid w:val="00087BE8"/>
    <w:rsid w:val="00092E36"/>
    <w:rsid w:val="000953B7"/>
    <w:rsid w:val="00096364"/>
    <w:rsid w:val="000A150F"/>
    <w:rsid w:val="000A38B7"/>
    <w:rsid w:val="000A5F05"/>
    <w:rsid w:val="000A79B8"/>
    <w:rsid w:val="000B3BD4"/>
    <w:rsid w:val="000C120F"/>
    <w:rsid w:val="000C1C5C"/>
    <w:rsid w:val="000C3A8F"/>
    <w:rsid w:val="000C47E3"/>
    <w:rsid w:val="000C5135"/>
    <w:rsid w:val="000D5B06"/>
    <w:rsid w:val="000E030C"/>
    <w:rsid w:val="000E1B8A"/>
    <w:rsid w:val="000E22C9"/>
    <w:rsid w:val="000E3948"/>
    <w:rsid w:val="000F14D5"/>
    <w:rsid w:val="000F3302"/>
    <w:rsid w:val="000F55F9"/>
    <w:rsid w:val="000F679A"/>
    <w:rsid w:val="000F7B33"/>
    <w:rsid w:val="0010166C"/>
    <w:rsid w:val="001033E9"/>
    <w:rsid w:val="001152B8"/>
    <w:rsid w:val="001202B6"/>
    <w:rsid w:val="00136907"/>
    <w:rsid w:val="00137D58"/>
    <w:rsid w:val="00140D97"/>
    <w:rsid w:val="001427AD"/>
    <w:rsid w:val="00153D97"/>
    <w:rsid w:val="00155161"/>
    <w:rsid w:val="0015566E"/>
    <w:rsid w:val="00155DCC"/>
    <w:rsid w:val="00174EE2"/>
    <w:rsid w:val="001779D6"/>
    <w:rsid w:val="001842A3"/>
    <w:rsid w:val="00184431"/>
    <w:rsid w:val="00187A4E"/>
    <w:rsid w:val="001901A9"/>
    <w:rsid w:val="00197C6B"/>
    <w:rsid w:val="001A0E83"/>
    <w:rsid w:val="001A4E4F"/>
    <w:rsid w:val="001A779C"/>
    <w:rsid w:val="001B1B0A"/>
    <w:rsid w:val="001B2C37"/>
    <w:rsid w:val="001B5E35"/>
    <w:rsid w:val="001B6719"/>
    <w:rsid w:val="001C0109"/>
    <w:rsid w:val="001C0993"/>
    <w:rsid w:val="001C73B5"/>
    <w:rsid w:val="001D2350"/>
    <w:rsid w:val="001D2CE5"/>
    <w:rsid w:val="001D2FF9"/>
    <w:rsid w:val="001E1F5B"/>
    <w:rsid w:val="001E3B7B"/>
    <w:rsid w:val="001F0762"/>
    <w:rsid w:val="001F0C37"/>
    <w:rsid w:val="001F4A39"/>
    <w:rsid w:val="00201150"/>
    <w:rsid w:val="0020176C"/>
    <w:rsid w:val="0020278F"/>
    <w:rsid w:val="002034F0"/>
    <w:rsid w:val="002100DE"/>
    <w:rsid w:val="00214C9D"/>
    <w:rsid w:val="00217511"/>
    <w:rsid w:val="00221C5B"/>
    <w:rsid w:val="0022514D"/>
    <w:rsid w:val="00234922"/>
    <w:rsid w:val="00236FCE"/>
    <w:rsid w:val="00240D84"/>
    <w:rsid w:val="00245BE8"/>
    <w:rsid w:val="00250C0C"/>
    <w:rsid w:val="00252C28"/>
    <w:rsid w:val="00262999"/>
    <w:rsid w:val="002643AA"/>
    <w:rsid w:val="00264FAA"/>
    <w:rsid w:val="0027083E"/>
    <w:rsid w:val="00275A0D"/>
    <w:rsid w:val="00280237"/>
    <w:rsid w:val="002834C7"/>
    <w:rsid w:val="0028531C"/>
    <w:rsid w:val="0029001F"/>
    <w:rsid w:val="00291F25"/>
    <w:rsid w:val="002A50B2"/>
    <w:rsid w:val="002A55B8"/>
    <w:rsid w:val="002A7609"/>
    <w:rsid w:val="002B07EB"/>
    <w:rsid w:val="002B7C17"/>
    <w:rsid w:val="002C0518"/>
    <w:rsid w:val="002C414D"/>
    <w:rsid w:val="002C4CBE"/>
    <w:rsid w:val="002D06B7"/>
    <w:rsid w:val="002D7005"/>
    <w:rsid w:val="002E128B"/>
    <w:rsid w:val="002E2BB4"/>
    <w:rsid w:val="002E3EA8"/>
    <w:rsid w:val="002F2766"/>
    <w:rsid w:val="002F66F7"/>
    <w:rsid w:val="002F6B8F"/>
    <w:rsid w:val="00300071"/>
    <w:rsid w:val="00300C47"/>
    <w:rsid w:val="00301920"/>
    <w:rsid w:val="0030241C"/>
    <w:rsid w:val="003040A6"/>
    <w:rsid w:val="003110CE"/>
    <w:rsid w:val="0031418A"/>
    <w:rsid w:val="00315FA8"/>
    <w:rsid w:val="0031745E"/>
    <w:rsid w:val="003203B7"/>
    <w:rsid w:val="003233A0"/>
    <w:rsid w:val="0032446A"/>
    <w:rsid w:val="00324A74"/>
    <w:rsid w:val="00325172"/>
    <w:rsid w:val="003276EF"/>
    <w:rsid w:val="00332303"/>
    <w:rsid w:val="0033286C"/>
    <w:rsid w:val="00335137"/>
    <w:rsid w:val="003362C7"/>
    <w:rsid w:val="00346A72"/>
    <w:rsid w:val="003528AF"/>
    <w:rsid w:val="003534A9"/>
    <w:rsid w:val="00353AAA"/>
    <w:rsid w:val="00367C01"/>
    <w:rsid w:val="0037028D"/>
    <w:rsid w:val="00373A8A"/>
    <w:rsid w:val="00377E71"/>
    <w:rsid w:val="003825D2"/>
    <w:rsid w:val="0038599D"/>
    <w:rsid w:val="00390D04"/>
    <w:rsid w:val="00394047"/>
    <w:rsid w:val="00396B45"/>
    <w:rsid w:val="00397E5A"/>
    <w:rsid w:val="003A1770"/>
    <w:rsid w:val="003A31B6"/>
    <w:rsid w:val="003A71E5"/>
    <w:rsid w:val="003B08D4"/>
    <w:rsid w:val="003B6E5B"/>
    <w:rsid w:val="003C1481"/>
    <w:rsid w:val="003C168F"/>
    <w:rsid w:val="003C173D"/>
    <w:rsid w:val="003D1541"/>
    <w:rsid w:val="003D2CF3"/>
    <w:rsid w:val="003D54BF"/>
    <w:rsid w:val="003E2C93"/>
    <w:rsid w:val="003E4834"/>
    <w:rsid w:val="003E742D"/>
    <w:rsid w:val="003E7EB7"/>
    <w:rsid w:val="003F4391"/>
    <w:rsid w:val="003F6153"/>
    <w:rsid w:val="0040163F"/>
    <w:rsid w:val="004114EA"/>
    <w:rsid w:val="004123B0"/>
    <w:rsid w:val="00415882"/>
    <w:rsid w:val="004177E6"/>
    <w:rsid w:val="00421716"/>
    <w:rsid w:val="004300B6"/>
    <w:rsid w:val="00436066"/>
    <w:rsid w:val="00436DE4"/>
    <w:rsid w:val="00437C89"/>
    <w:rsid w:val="00441172"/>
    <w:rsid w:val="00441535"/>
    <w:rsid w:val="0044409E"/>
    <w:rsid w:val="004458BC"/>
    <w:rsid w:val="00445D93"/>
    <w:rsid w:val="00451279"/>
    <w:rsid w:val="00454356"/>
    <w:rsid w:val="00454718"/>
    <w:rsid w:val="004562D1"/>
    <w:rsid w:val="0045635B"/>
    <w:rsid w:val="00457658"/>
    <w:rsid w:val="00460B2E"/>
    <w:rsid w:val="00461C7C"/>
    <w:rsid w:val="00461EE7"/>
    <w:rsid w:val="00461EFF"/>
    <w:rsid w:val="00466AE3"/>
    <w:rsid w:val="00467C2F"/>
    <w:rsid w:val="004702C2"/>
    <w:rsid w:val="0047356A"/>
    <w:rsid w:val="004824D9"/>
    <w:rsid w:val="00492836"/>
    <w:rsid w:val="00495D96"/>
    <w:rsid w:val="00497583"/>
    <w:rsid w:val="004A0CD8"/>
    <w:rsid w:val="004A1DEC"/>
    <w:rsid w:val="004A304C"/>
    <w:rsid w:val="004A6B24"/>
    <w:rsid w:val="004B4D32"/>
    <w:rsid w:val="004C137B"/>
    <w:rsid w:val="004C172B"/>
    <w:rsid w:val="004C18A8"/>
    <w:rsid w:val="004C27C2"/>
    <w:rsid w:val="004C341E"/>
    <w:rsid w:val="004C3CDC"/>
    <w:rsid w:val="004C4875"/>
    <w:rsid w:val="004D2153"/>
    <w:rsid w:val="004D33EC"/>
    <w:rsid w:val="004D53BF"/>
    <w:rsid w:val="004E01FD"/>
    <w:rsid w:val="004E07DE"/>
    <w:rsid w:val="004E45AA"/>
    <w:rsid w:val="004E4FD2"/>
    <w:rsid w:val="004E6672"/>
    <w:rsid w:val="004F24D8"/>
    <w:rsid w:val="004F431E"/>
    <w:rsid w:val="0050170C"/>
    <w:rsid w:val="00501A22"/>
    <w:rsid w:val="00504C33"/>
    <w:rsid w:val="005053F8"/>
    <w:rsid w:val="0050662D"/>
    <w:rsid w:val="00506FE0"/>
    <w:rsid w:val="005126CC"/>
    <w:rsid w:val="005146CC"/>
    <w:rsid w:val="00514999"/>
    <w:rsid w:val="00515629"/>
    <w:rsid w:val="00516FA0"/>
    <w:rsid w:val="005219A0"/>
    <w:rsid w:val="00524B43"/>
    <w:rsid w:val="005328E8"/>
    <w:rsid w:val="00536329"/>
    <w:rsid w:val="00541665"/>
    <w:rsid w:val="00544F8A"/>
    <w:rsid w:val="0054613D"/>
    <w:rsid w:val="005546F0"/>
    <w:rsid w:val="00560064"/>
    <w:rsid w:val="00571131"/>
    <w:rsid w:val="005720B4"/>
    <w:rsid w:val="00574242"/>
    <w:rsid w:val="0058074A"/>
    <w:rsid w:val="00580F88"/>
    <w:rsid w:val="005832A6"/>
    <w:rsid w:val="00587E5F"/>
    <w:rsid w:val="00594A8E"/>
    <w:rsid w:val="00594C86"/>
    <w:rsid w:val="005A149B"/>
    <w:rsid w:val="005A1F1C"/>
    <w:rsid w:val="005A2CE4"/>
    <w:rsid w:val="005A5362"/>
    <w:rsid w:val="005A580E"/>
    <w:rsid w:val="005B1F22"/>
    <w:rsid w:val="005B4DDE"/>
    <w:rsid w:val="005B5F0D"/>
    <w:rsid w:val="005C5346"/>
    <w:rsid w:val="005C5CA6"/>
    <w:rsid w:val="005D04F1"/>
    <w:rsid w:val="005D15C0"/>
    <w:rsid w:val="005D4BDF"/>
    <w:rsid w:val="005D52C0"/>
    <w:rsid w:val="005D6B66"/>
    <w:rsid w:val="005E6E6F"/>
    <w:rsid w:val="005E79A1"/>
    <w:rsid w:val="005F1691"/>
    <w:rsid w:val="005F295D"/>
    <w:rsid w:val="005F3608"/>
    <w:rsid w:val="005F3D16"/>
    <w:rsid w:val="0060079D"/>
    <w:rsid w:val="00602B1B"/>
    <w:rsid w:val="00602B66"/>
    <w:rsid w:val="00602CE4"/>
    <w:rsid w:val="0060753A"/>
    <w:rsid w:val="00614F1C"/>
    <w:rsid w:val="006209DD"/>
    <w:rsid w:val="00622C98"/>
    <w:rsid w:val="00623A3D"/>
    <w:rsid w:val="006242D1"/>
    <w:rsid w:val="006318A5"/>
    <w:rsid w:val="00637479"/>
    <w:rsid w:val="0064356B"/>
    <w:rsid w:val="00643904"/>
    <w:rsid w:val="00643B60"/>
    <w:rsid w:val="006450C2"/>
    <w:rsid w:val="00645B04"/>
    <w:rsid w:val="00646A18"/>
    <w:rsid w:val="00646B22"/>
    <w:rsid w:val="00652F9A"/>
    <w:rsid w:val="00656C53"/>
    <w:rsid w:val="00661CDA"/>
    <w:rsid w:val="006626EC"/>
    <w:rsid w:val="006641EB"/>
    <w:rsid w:val="00664A97"/>
    <w:rsid w:val="00664DB9"/>
    <w:rsid w:val="006729AC"/>
    <w:rsid w:val="006764E7"/>
    <w:rsid w:val="006836FB"/>
    <w:rsid w:val="00685D3C"/>
    <w:rsid w:val="00691D5D"/>
    <w:rsid w:val="006A2986"/>
    <w:rsid w:val="006B27C7"/>
    <w:rsid w:val="006B2858"/>
    <w:rsid w:val="006B2929"/>
    <w:rsid w:val="006B4B52"/>
    <w:rsid w:val="006C7FD6"/>
    <w:rsid w:val="006D0D23"/>
    <w:rsid w:val="006D50C4"/>
    <w:rsid w:val="006D5E4F"/>
    <w:rsid w:val="006E6C27"/>
    <w:rsid w:val="006F0356"/>
    <w:rsid w:val="006F265E"/>
    <w:rsid w:val="006F3481"/>
    <w:rsid w:val="006F399D"/>
    <w:rsid w:val="006F41AD"/>
    <w:rsid w:val="006F6070"/>
    <w:rsid w:val="006F6E7C"/>
    <w:rsid w:val="007109CF"/>
    <w:rsid w:val="007116BF"/>
    <w:rsid w:val="007121F6"/>
    <w:rsid w:val="00712ED1"/>
    <w:rsid w:val="00722466"/>
    <w:rsid w:val="007348EE"/>
    <w:rsid w:val="0074025A"/>
    <w:rsid w:val="00740821"/>
    <w:rsid w:val="007509FB"/>
    <w:rsid w:val="00751C99"/>
    <w:rsid w:val="00754C11"/>
    <w:rsid w:val="007554F1"/>
    <w:rsid w:val="00755998"/>
    <w:rsid w:val="00755E0C"/>
    <w:rsid w:val="0076000D"/>
    <w:rsid w:val="007827CB"/>
    <w:rsid w:val="00783413"/>
    <w:rsid w:val="00792182"/>
    <w:rsid w:val="007943F4"/>
    <w:rsid w:val="00794BE1"/>
    <w:rsid w:val="00797135"/>
    <w:rsid w:val="007A4ED4"/>
    <w:rsid w:val="007A5864"/>
    <w:rsid w:val="007A58D8"/>
    <w:rsid w:val="007A71CC"/>
    <w:rsid w:val="007B14DB"/>
    <w:rsid w:val="007B2F4B"/>
    <w:rsid w:val="007B34BE"/>
    <w:rsid w:val="007C272D"/>
    <w:rsid w:val="007C527F"/>
    <w:rsid w:val="007C6507"/>
    <w:rsid w:val="007C651C"/>
    <w:rsid w:val="007C7314"/>
    <w:rsid w:val="007D3368"/>
    <w:rsid w:val="007D40CB"/>
    <w:rsid w:val="007D5DDE"/>
    <w:rsid w:val="007D6E7A"/>
    <w:rsid w:val="007E435F"/>
    <w:rsid w:val="008042AB"/>
    <w:rsid w:val="00807277"/>
    <w:rsid w:val="00811DA7"/>
    <w:rsid w:val="0081240E"/>
    <w:rsid w:val="008161AB"/>
    <w:rsid w:val="00822D39"/>
    <w:rsid w:val="00823B15"/>
    <w:rsid w:val="008240B6"/>
    <w:rsid w:val="00825693"/>
    <w:rsid w:val="008256CC"/>
    <w:rsid w:val="00830216"/>
    <w:rsid w:val="00830F78"/>
    <w:rsid w:val="00831C6D"/>
    <w:rsid w:val="008412FD"/>
    <w:rsid w:val="0084494D"/>
    <w:rsid w:val="008518CB"/>
    <w:rsid w:val="00852311"/>
    <w:rsid w:val="00857C5F"/>
    <w:rsid w:val="008613A5"/>
    <w:rsid w:val="00861FB7"/>
    <w:rsid w:val="008729F9"/>
    <w:rsid w:val="0087586A"/>
    <w:rsid w:val="00877A6A"/>
    <w:rsid w:val="00880B8B"/>
    <w:rsid w:val="0088690A"/>
    <w:rsid w:val="00892C2C"/>
    <w:rsid w:val="00895B42"/>
    <w:rsid w:val="008A40B0"/>
    <w:rsid w:val="008B0BFE"/>
    <w:rsid w:val="008B7D1F"/>
    <w:rsid w:val="008C28FD"/>
    <w:rsid w:val="008C37A7"/>
    <w:rsid w:val="008C3B74"/>
    <w:rsid w:val="008C46C6"/>
    <w:rsid w:val="008C7636"/>
    <w:rsid w:val="008D1732"/>
    <w:rsid w:val="008D1E8A"/>
    <w:rsid w:val="008D2B5E"/>
    <w:rsid w:val="008D392E"/>
    <w:rsid w:val="008D5287"/>
    <w:rsid w:val="008E043B"/>
    <w:rsid w:val="008F43F9"/>
    <w:rsid w:val="00900726"/>
    <w:rsid w:val="009021A3"/>
    <w:rsid w:val="009022D9"/>
    <w:rsid w:val="00905A15"/>
    <w:rsid w:val="0090678C"/>
    <w:rsid w:val="009126F4"/>
    <w:rsid w:val="0091438A"/>
    <w:rsid w:val="009169CC"/>
    <w:rsid w:val="00917B24"/>
    <w:rsid w:val="00924A27"/>
    <w:rsid w:val="00925AF7"/>
    <w:rsid w:val="009308D5"/>
    <w:rsid w:val="00937700"/>
    <w:rsid w:val="0093776A"/>
    <w:rsid w:val="00944B0E"/>
    <w:rsid w:val="0094574E"/>
    <w:rsid w:val="00945755"/>
    <w:rsid w:val="009460D2"/>
    <w:rsid w:val="009467FD"/>
    <w:rsid w:val="00952D4D"/>
    <w:rsid w:val="00962306"/>
    <w:rsid w:val="00966BFB"/>
    <w:rsid w:val="00971BB4"/>
    <w:rsid w:val="00986623"/>
    <w:rsid w:val="00992434"/>
    <w:rsid w:val="0099281F"/>
    <w:rsid w:val="00995984"/>
    <w:rsid w:val="00996452"/>
    <w:rsid w:val="0099785B"/>
    <w:rsid w:val="009A1C94"/>
    <w:rsid w:val="009A5343"/>
    <w:rsid w:val="009B6F1C"/>
    <w:rsid w:val="009B7777"/>
    <w:rsid w:val="009C6757"/>
    <w:rsid w:val="009C7A2A"/>
    <w:rsid w:val="009D414A"/>
    <w:rsid w:val="009D4657"/>
    <w:rsid w:val="009E2518"/>
    <w:rsid w:val="009E44DE"/>
    <w:rsid w:val="009F4DD1"/>
    <w:rsid w:val="009F5429"/>
    <w:rsid w:val="009F5BA8"/>
    <w:rsid w:val="009F67AA"/>
    <w:rsid w:val="00A0619C"/>
    <w:rsid w:val="00A06A66"/>
    <w:rsid w:val="00A1004B"/>
    <w:rsid w:val="00A14F4B"/>
    <w:rsid w:val="00A216CE"/>
    <w:rsid w:val="00A2171C"/>
    <w:rsid w:val="00A22DDE"/>
    <w:rsid w:val="00A248DD"/>
    <w:rsid w:val="00A26B9C"/>
    <w:rsid w:val="00A31B5F"/>
    <w:rsid w:val="00A32C9A"/>
    <w:rsid w:val="00A33831"/>
    <w:rsid w:val="00A34D38"/>
    <w:rsid w:val="00A35C68"/>
    <w:rsid w:val="00A35DCD"/>
    <w:rsid w:val="00A360BA"/>
    <w:rsid w:val="00A378AB"/>
    <w:rsid w:val="00A379C3"/>
    <w:rsid w:val="00A43FFB"/>
    <w:rsid w:val="00A47460"/>
    <w:rsid w:val="00A55E8E"/>
    <w:rsid w:val="00A60619"/>
    <w:rsid w:val="00A64ABB"/>
    <w:rsid w:val="00A66EED"/>
    <w:rsid w:val="00A67FEE"/>
    <w:rsid w:val="00A71CCA"/>
    <w:rsid w:val="00A72B92"/>
    <w:rsid w:val="00A905DC"/>
    <w:rsid w:val="00A91BE2"/>
    <w:rsid w:val="00A93C12"/>
    <w:rsid w:val="00A968D4"/>
    <w:rsid w:val="00AA0A88"/>
    <w:rsid w:val="00AA0CCB"/>
    <w:rsid w:val="00AA355D"/>
    <w:rsid w:val="00AB0D8A"/>
    <w:rsid w:val="00AB2D4A"/>
    <w:rsid w:val="00AB3542"/>
    <w:rsid w:val="00AB65A3"/>
    <w:rsid w:val="00AC0E5F"/>
    <w:rsid w:val="00AC3602"/>
    <w:rsid w:val="00AC56F3"/>
    <w:rsid w:val="00AC5E5D"/>
    <w:rsid w:val="00AC774F"/>
    <w:rsid w:val="00AD0AA9"/>
    <w:rsid w:val="00AE270A"/>
    <w:rsid w:val="00AE35FE"/>
    <w:rsid w:val="00AE69D9"/>
    <w:rsid w:val="00AF3537"/>
    <w:rsid w:val="00AF4C87"/>
    <w:rsid w:val="00AF7499"/>
    <w:rsid w:val="00B02259"/>
    <w:rsid w:val="00B02B0C"/>
    <w:rsid w:val="00B04214"/>
    <w:rsid w:val="00B043A0"/>
    <w:rsid w:val="00B06389"/>
    <w:rsid w:val="00B10176"/>
    <w:rsid w:val="00B11AC8"/>
    <w:rsid w:val="00B123D7"/>
    <w:rsid w:val="00B14507"/>
    <w:rsid w:val="00B15871"/>
    <w:rsid w:val="00B2077A"/>
    <w:rsid w:val="00B31392"/>
    <w:rsid w:val="00B3365C"/>
    <w:rsid w:val="00B34CD4"/>
    <w:rsid w:val="00B36666"/>
    <w:rsid w:val="00B41474"/>
    <w:rsid w:val="00B43FCE"/>
    <w:rsid w:val="00B52952"/>
    <w:rsid w:val="00B53C0D"/>
    <w:rsid w:val="00B54EA0"/>
    <w:rsid w:val="00B627C4"/>
    <w:rsid w:val="00B6468F"/>
    <w:rsid w:val="00B653E0"/>
    <w:rsid w:val="00B71CD8"/>
    <w:rsid w:val="00B749A3"/>
    <w:rsid w:val="00B8199C"/>
    <w:rsid w:val="00B82949"/>
    <w:rsid w:val="00B8409E"/>
    <w:rsid w:val="00B921C2"/>
    <w:rsid w:val="00BA10D8"/>
    <w:rsid w:val="00BA3372"/>
    <w:rsid w:val="00BA74C3"/>
    <w:rsid w:val="00BB6179"/>
    <w:rsid w:val="00BB68CE"/>
    <w:rsid w:val="00BB766E"/>
    <w:rsid w:val="00BC256A"/>
    <w:rsid w:val="00BD1CF1"/>
    <w:rsid w:val="00BD4282"/>
    <w:rsid w:val="00BD7078"/>
    <w:rsid w:val="00BE15C2"/>
    <w:rsid w:val="00BE57AD"/>
    <w:rsid w:val="00BF1BCC"/>
    <w:rsid w:val="00BF5D4C"/>
    <w:rsid w:val="00BF7E21"/>
    <w:rsid w:val="00C057D7"/>
    <w:rsid w:val="00C0592C"/>
    <w:rsid w:val="00C10BA7"/>
    <w:rsid w:val="00C11AC0"/>
    <w:rsid w:val="00C12ABE"/>
    <w:rsid w:val="00C1357A"/>
    <w:rsid w:val="00C17FC7"/>
    <w:rsid w:val="00C320DD"/>
    <w:rsid w:val="00C334C1"/>
    <w:rsid w:val="00C376B6"/>
    <w:rsid w:val="00C4095F"/>
    <w:rsid w:val="00C40FE0"/>
    <w:rsid w:val="00C432A0"/>
    <w:rsid w:val="00C5029C"/>
    <w:rsid w:val="00C51F66"/>
    <w:rsid w:val="00C54BB3"/>
    <w:rsid w:val="00C56435"/>
    <w:rsid w:val="00C579DF"/>
    <w:rsid w:val="00C60032"/>
    <w:rsid w:val="00C7171F"/>
    <w:rsid w:val="00C72AEB"/>
    <w:rsid w:val="00C74671"/>
    <w:rsid w:val="00C766B4"/>
    <w:rsid w:val="00C833AA"/>
    <w:rsid w:val="00C8575C"/>
    <w:rsid w:val="00C8666D"/>
    <w:rsid w:val="00C87384"/>
    <w:rsid w:val="00C961FA"/>
    <w:rsid w:val="00CA23AD"/>
    <w:rsid w:val="00CA5F5B"/>
    <w:rsid w:val="00CB0D49"/>
    <w:rsid w:val="00CC29A7"/>
    <w:rsid w:val="00CC361D"/>
    <w:rsid w:val="00CC41AE"/>
    <w:rsid w:val="00CD04D9"/>
    <w:rsid w:val="00CD32B6"/>
    <w:rsid w:val="00CD4B8F"/>
    <w:rsid w:val="00CD67E2"/>
    <w:rsid w:val="00CD682F"/>
    <w:rsid w:val="00CE1E31"/>
    <w:rsid w:val="00CE381F"/>
    <w:rsid w:val="00CE394F"/>
    <w:rsid w:val="00CE7387"/>
    <w:rsid w:val="00CF1DE2"/>
    <w:rsid w:val="00CF37E8"/>
    <w:rsid w:val="00CF53F9"/>
    <w:rsid w:val="00CF5CF6"/>
    <w:rsid w:val="00D00F90"/>
    <w:rsid w:val="00D02315"/>
    <w:rsid w:val="00D028A2"/>
    <w:rsid w:val="00D1306B"/>
    <w:rsid w:val="00D1515E"/>
    <w:rsid w:val="00D15E25"/>
    <w:rsid w:val="00D200A0"/>
    <w:rsid w:val="00D20BE9"/>
    <w:rsid w:val="00D235C6"/>
    <w:rsid w:val="00D2424F"/>
    <w:rsid w:val="00D27E24"/>
    <w:rsid w:val="00D31C48"/>
    <w:rsid w:val="00D31D41"/>
    <w:rsid w:val="00D410F4"/>
    <w:rsid w:val="00D5197A"/>
    <w:rsid w:val="00D51AAB"/>
    <w:rsid w:val="00D53187"/>
    <w:rsid w:val="00D5658B"/>
    <w:rsid w:val="00D569BB"/>
    <w:rsid w:val="00D57A8B"/>
    <w:rsid w:val="00D57B6F"/>
    <w:rsid w:val="00D606C7"/>
    <w:rsid w:val="00D64A6B"/>
    <w:rsid w:val="00D714B9"/>
    <w:rsid w:val="00D729BC"/>
    <w:rsid w:val="00D74F0A"/>
    <w:rsid w:val="00D81BA5"/>
    <w:rsid w:val="00D83D27"/>
    <w:rsid w:val="00D855A1"/>
    <w:rsid w:val="00D8683A"/>
    <w:rsid w:val="00D90C19"/>
    <w:rsid w:val="00D91241"/>
    <w:rsid w:val="00D920AC"/>
    <w:rsid w:val="00D92F22"/>
    <w:rsid w:val="00D967B7"/>
    <w:rsid w:val="00DA2EBA"/>
    <w:rsid w:val="00DB39BD"/>
    <w:rsid w:val="00DB5988"/>
    <w:rsid w:val="00DC2DFC"/>
    <w:rsid w:val="00DC68A6"/>
    <w:rsid w:val="00DD0AB3"/>
    <w:rsid w:val="00DD2D96"/>
    <w:rsid w:val="00DD68C3"/>
    <w:rsid w:val="00DD76E3"/>
    <w:rsid w:val="00DE0FCA"/>
    <w:rsid w:val="00DE4095"/>
    <w:rsid w:val="00DF12B4"/>
    <w:rsid w:val="00DF1B85"/>
    <w:rsid w:val="00DF522C"/>
    <w:rsid w:val="00DF56F4"/>
    <w:rsid w:val="00DF5B4D"/>
    <w:rsid w:val="00DF7AC5"/>
    <w:rsid w:val="00E06024"/>
    <w:rsid w:val="00E10E7B"/>
    <w:rsid w:val="00E14B75"/>
    <w:rsid w:val="00E165BC"/>
    <w:rsid w:val="00E22CBA"/>
    <w:rsid w:val="00E3375D"/>
    <w:rsid w:val="00E3445B"/>
    <w:rsid w:val="00E35ADB"/>
    <w:rsid w:val="00E44B74"/>
    <w:rsid w:val="00E4632C"/>
    <w:rsid w:val="00E47310"/>
    <w:rsid w:val="00E532CE"/>
    <w:rsid w:val="00E55186"/>
    <w:rsid w:val="00E560B8"/>
    <w:rsid w:val="00E5623E"/>
    <w:rsid w:val="00E57D01"/>
    <w:rsid w:val="00E61B6B"/>
    <w:rsid w:val="00E62D88"/>
    <w:rsid w:val="00E641B4"/>
    <w:rsid w:val="00E66444"/>
    <w:rsid w:val="00E67FA5"/>
    <w:rsid w:val="00E7490F"/>
    <w:rsid w:val="00E759D3"/>
    <w:rsid w:val="00E823E1"/>
    <w:rsid w:val="00E83BB4"/>
    <w:rsid w:val="00E872BF"/>
    <w:rsid w:val="00E9437B"/>
    <w:rsid w:val="00EA3E3D"/>
    <w:rsid w:val="00EA77F1"/>
    <w:rsid w:val="00EB67E1"/>
    <w:rsid w:val="00EB769A"/>
    <w:rsid w:val="00EB7D6B"/>
    <w:rsid w:val="00EC005C"/>
    <w:rsid w:val="00EC2592"/>
    <w:rsid w:val="00EC62E0"/>
    <w:rsid w:val="00EC76FD"/>
    <w:rsid w:val="00ED0526"/>
    <w:rsid w:val="00ED18E9"/>
    <w:rsid w:val="00ED1952"/>
    <w:rsid w:val="00ED397C"/>
    <w:rsid w:val="00ED3C8C"/>
    <w:rsid w:val="00ED5086"/>
    <w:rsid w:val="00ED7C67"/>
    <w:rsid w:val="00EE00E5"/>
    <w:rsid w:val="00EE0A55"/>
    <w:rsid w:val="00EE1552"/>
    <w:rsid w:val="00EE2701"/>
    <w:rsid w:val="00EE4240"/>
    <w:rsid w:val="00EE48D8"/>
    <w:rsid w:val="00EF0F74"/>
    <w:rsid w:val="00EF799B"/>
    <w:rsid w:val="00F111D4"/>
    <w:rsid w:val="00F13D0C"/>
    <w:rsid w:val="00F15158"/>
    <w:rsid w:val="00F15BD9"/>
    <w:rsid w:val="00F174D1"/>
    <w:rsid w:val="00F17B82"/>
    <w:rsid w:val="00F21466"/>
    <w:rsid w:val="00F22FC0"/>
    <w:rsid w:val="00F250CA"/>
    <w:rsid w:val="00F357CF"/>
    <w:rsid w:val="00F37E34"/>
    <w:rsid w:val="00F40160"/>
    <w:rsid w:val="00F40C3E"/>
    <w:rsid w:val="00F4658E"/>
    <w:rsid w:val="00F5720F"/>
    <w:rsid w:val="00F7188E"/>
    <w:rsid w:val="00F729B6"/>
    <w:rsid w:val="00F80C97"/>
    <w:rsid w:val="00F81579"/>
    <w:rsid w:val="00F82183"/>
    <w:rsid w:val="00F8329A"/>
    <w:rsid w:val="00F84FA8"/>
    <w:rsid w:val="00F91BDB"/>
    <w:rsid w:val="00F927D3"/>
    <w:rsid w:val="00F949EF"/>
    <w:rsid w:val="00F97E2B"/>
    <w:rsid w:val="00FA3D66"/>
    <w:rsid w:val="00FB098C"/>
    <w:rsid w:val="00FB21AA"/>
    <w:rsid w:val="00FD1C47"/>
    <w:rsid w:val="00FD5BD4"/>
    <w:rsid w:val="00FE0013"/>
    <w:rsid w:val="00FE22B1"/>
    <w:rsid w:val="00FE393E"/>
    <w:rsid w:val="00FE62A1"/>
    <w:rsid w:val="00FF1A22"/>
    <w:rsid w:val="00FF1E42"/>
    <w:rsid w:val="00FF2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39063"/>
  <w15:docId w15:val="{ED255C42-3BF2-4EDD-B745-0A6FD22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D4C"/>
    <w:rPr>
      <w:rFonts w:ascii="Arial" w:hAnsi="Arial"/>
      <w:sz w:val="24"/>
    </w:rPr>
  </w:style>
  <w:style w:type="paragraph" w:styleId="Heading1">
    <w:name w:val="heading 1"/>
    <w:basedOn w:val="Normal"/>
    <w:next w:val="Normal"/>
    <w:link w:val="Heading1Char"/>
    <w:qFormat/>
    <w:rsid w:val="00BF5D4C"/>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F5D4C"/>
    <w:pPr>
      <w:keepNext/>
      <w:spacing w:before="60" w:after="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D4C"/>
    <w:rPr>
      <w:rFonts w:ascii="Arial" w:hAnsi="Arial" w:cs="Arial"/>
      <w:b/>
      <w:bCs/>
      <w:kern w:val="32"/>
      <w:sz w:val="32"/>
      <w:szCs w:val="32"/>
    </w:rPr>
  </w:style>
  <w:style w:type="character" w:customStyle="1" w:styleId="Heading2Char">
    <w:name w:val="Heading 2 Char"/>
    <w:basedOn w:val="DefaultParagraphFont"/>
    <w:link w:val="Heading2"/>
    <w:rsid w:val="00BF5D4C"/>
    <w:rPr>
      <w:rFonts w:ascii="Arial" w:hAnsi="Arial"/>
      <w:b/>
      <w:sz w:val="22"/>
    </w:rPr>
  </w:style>
  <w:style w:type="character" w:styleId="Hyperlink">
    <w:name w:val="Hyperlink"/>
    <w:rsid w:val="00BF5D4C"/>
    <w:rPr>
      <w:color w:val="0000FF"/>
      <w:u w:val="single"/>
    </w:rPr>
  </w:style>
  <w:style w:type="paragraph" w:styleId="NoSpacing">
    <w:name w:val="No Spacing"/>
    <w:uiPriority w:val="1"/>
    <w:qFormat/>
    <w:rsid w:val="00BF5D4C"/>
    <w:rPr>
      <w:rFonts w:ascii="Calibri" w:eastAsia="Calibri" w:hAnsi="Calibri"/>
      <w:sz w:val="22"/>
      <w:szCs w:val="22"/>
      <w:lang w:val="cy-GB" w:eastAsia="en-US"/>
    </w:rPr>
  </w:style>
  <w:style w:type="character" w:styleId="FollowedHyperlink">
    <w:name w:val="FollowedHyperlink"/>
    <w:basedOn w:val="DefaultParagraphFont"/>
    <w:semiHidden/>
    <w:unhideWhenUsed/>
    <w:rsid w:val="004F431E"/>
    <w:rPr>
      <w:color w:val="800080" w:themeColor="followedHyperlink"/>
      <w:u w:val="single"/>
    </w:rPr>
  </w:style>
  <w:style w:type="character" w:styleId="CommentReference">
    <w:name w:val="annotation reference"/>
    <w:basedOn w:val="DefaultParagraphFont"/>
    <w:semiHidden/>
    <w:unhideWhenUsed/>
    <w:rsid w:val="009B7777"/>
    <w:rPr>
      <w:sz w:val="16"/>
      <w:szCs w:val="16"/>
    </w:rPr>
  </w:style>
  <w:style w:type="paragraph" w:styleId="CommentText">
    <w:name w:val="annotation text"/>
    <w:basedOn w:val="Normal"/>
    <w:link w:val="CommentTextChar"/>
    <w:unhideWhenUsed/>
    <w:rsid w:val="009B7777"/>
    <w:rPr>
      <w:sz w:val="20"/>
    </w:rPr>
  </w:style>
  <w:style w:type="character" w:customStyle="1" w:styleId="CommentTextChar">
    <w:name w:val="Comment Text Char"/>
    <w:basedOn w:val="DefaultParagraphFont"/>
    <w:link w:val="CommentText"/>
    <w:rsid w:val="009B7777"/>
    <w:rPr>
      <w:rFonts w:ascii="Arial" w:hAnsi="Arial"/>
    </w:rPr>
  </w:style>
  <w:style w:type="paragraph" w:styleId="CommentSubject">
    <w:name w:val="annotation subject"/>
    <w:basedOn w:val="CommentText"/>
    <w:next w:val="CommentText"/>
    <w:link w:val="CommentSubjectChar"/>
    <w:semiHidden/>
    <w:unhideWhenUsed/>
    <w:rsid w:val="009B7777"/>
    <w:rPr>
      <w:b/>
      <w:bCs/>
    </w:rPr>
  </w:style>
  <w:style w:type="character" w:customStyle="1" w:styleId="CommentSubjectChar">
    <w:name w:val="Comment Subject Char"/>
    <w:basedOn w:val="CommentTextChar"/>
    <w:link w:val="CommentSubject"/>
    <w:semiHidden/>
    <w:rsid w:val="009B7777"/>
    <w:rPr>
      <w:rFonts w:ascii="Arial" w:hAnsi="Arial"/>
      <w:b/>
      <w:bCs/>
    </w:rPr>
  </w:style>
  <w:style w:type="paragraph" w:styleId="BalloonText">
    <w:name w:val="Balloon Text"/>
    <w:basedOn w:val="Normal"/>
    <w:link w:val="BalloonTextChar"/>
    <w:semiHidden/>
    <w:unhideWhenUsed/>
    <w:rsid w:val="009B7777"/>
    <w:rPr>
      <w:rFonts w:ascii="Segoe UI" w:hAnsi="Segoe UI" w:cs="Segoe UI"/>
      <w:sz w:val="18"/>
      <w:szCs w:val="18"/>
    </w:rPr>
  </w:style>
  <w:style w:type="character" w:customStyle="1" w:styleId="BalloonTextChar">
    <w:name w:val="Balloon Text Char"/>
    <w:basedOn w:val="DefaultParagraphFont"/>
    <w:link w:val="BalloonText"/>
    <w:semiHidden/>
    <w:rsid w:val="009B7777"/>
    <w:rPr>
      <w:rFonts w:ascii="Segoe UI" w:hAnsi="Segoe UI" w:cs="Segoe UI"/>
      <w:sz w:val="18"/>
      <w:szCs w:val="18"/>
    </w:rPr>
  </w:style>
  <w:style w:type="paragraph" w:styleId="NormalWeb">
    <w:name w:val="Normal (Web)"/>
    <w:basedOn w:val="Normal"/>
    <w:uiPriority w:val="99"/>
    <w:unhideWhenUsed/>
    <w:rsid w:val="00825693"/>
    <w:pPr>
      <w:spacing w:before="100" w:beforeAutospacing="1" w:after="100" w:afterAutospacing="1"/>
    </w:pPr>
    <w:rPr>
      <w:rFonts w:ascii="Times New Roman" w:hAnsi="Times New Roman"/>
      <w:szCs w:val="24"/>
    </w:rPr>
  </w:style>
  <w:style w:type="paragraph" w:styleId="Revision">
    <w:name w:val="Revision"/>
    <w:hidden/>
    <w:uiPriority w:val="99"/>
    <w:semiHidden/>
    <w:rsid w:val="005146CC"/>
    <w:rPr>
      <w:rFonts w:ascii="Arial" w:hAnsi="Arial"/>
      <w:sz w:val="24"/>
    </w:rPr>
  </w:style>
  <w:style w:type="character" w:styleId="UnresolvedMention">
    <w:name w:val="Unresolved Mention"/>
    <w:basedOn w:val="DefaultParagraphFont"/>
    <w:uiPriority w:val="99"/>
    <w:semiHidden/>
    <w:unhideWhenUsed/>
    <w:rsid w:val="00CD682F"/>
    <w:rPr>
      <w:color w:val="605E5C"/>
      <w:shd w:val="clear" w:color="auto" w:fill="E1DFDD"/>
    </w:rPr>
  </w:style>
  <w:style w:type="table" w:styleId="TableGrid">
    <w:name w:val="Table Grid"/>
    <w:basedOn w:val="TableNormal"/>
    <w:rsid w:val="0027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formlbltext">
    <w:name w:val="hform_lbl_text"/>
    <w:basedOn w:val="DefaultParagraphFont"/>
    <w:rsid w:val="006B2858"/>
  </w:style>
  <w:style w:type="character" w:customStyle="1" w:styleId="hformreqph">
    <w:name w:val="hform_req_ph"/>
    <w:basedOn w:val="DefaultParagraphFont"/>
    <w:rsid w:val="006B2858"/>
  </w:style>
  <w:style w:type="paragraph" w:styleId="ListParagraph">
    <w:name w:val="List Paragraph"/>
    <w:basedOn w:val="Normal"/>
    <w:uiPriority w:val="34"/>
    <w:qFormat/>
    <w:rsid w:val="00325172"/>
    <w:pPr>
      <w:spacing w:after="200" w:line="276"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6F6E7C"/>
    <w:rPr>
      <w:b/>
      <w:bCs/>
    </w:rPr>
  </w:style>
  <w:style w:type="paragraph" w:styleId="PlainText">
    <w:name w:val="Plain Text"/>
    <w:basedOn w:val="Normal"/>
    <w:link w:val="PlainTextChar"/>
    <w:uiPriority w:val="99"/>
    <w:unhideWhenUsed/>
    <w:rsid w:val="00EE2701"/>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EE2701"/>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895">
      <w:bodyDiv w:val="1"/>
      <w:marLeft w:val="0"/>
      <w:marRight w:val="0"/>
      <w:marTop w:val="0"/>
      <w:marBottom w:val="0"/>
      <w:divBdr>
        <w:top w:val="none" w:sz="0" w:space="0" w:color="auto"/>
        <w:left w:val="none" w:sz="0" w:space="0" w:color="auto"/>
        <w:bottom w:val="none" w:sz="0" w:space="0" w:color="auto"/>
        <w:right w:val="none" w:sz="0" w:space="0" w:color="auto"/>
      </w:divBdr>
    </w:div>
    <w:div w:id="118761600">
      <w:bodyDiv w:val="1"/>
      <w:marLeft w:val="0"/>
      <w:marRight w:val="0"/>
      <w:marTop w:val="0"/>
      <w:marBottom w:val="0"/>
      <w:divBdr>
        <w:top w:val="none" w:sz="0" w:space="0" w:color="auto"/>
        <w:left w:val="none" w:sz="0" w:space="0" w:color="auto"/>
        <w:bottom w:val="none" w:sz="0" w:space="0" w:color="auto"/>
        <w:right w:val="none" w:sz="0" w:space="0" w:color="auto"/>
      </w:divBdr>
    </w:div>
    <w:div w:id="316998069">
      <w:bodyDiv w:val="1"/>
      <w:marLeft w:val="0"/>
      <w:marRight w:val="0"/>
      <w:marTop w:val="0"/>
      <w:marBottom w:val="0"/>
      <w:divBdr>
        <w:top w:val="none" w:sz="0" w:space="0" w:color="auto"/>
        <w:left w:val="none" w:sz="0" w:space="0" w:color="auto"/>
        <w:bottom w:val="none" w:sz="0" w:space="0" w:color="auto"/>
        <w:right w:val="none" w:sz="0" w:space="0" w:color="auto"/>
      </w:divBdr>
    </w:div>
    <w:div w:id="327639283">
      <w:bodyDiv w:val="1"/>
      <w:marLeft w:val="0"/>
      <w:marRight w:val="0"/>
      <w:marTop w:val="0"/>
      <w:marBottom w:val="0"/>
      <w:divBdr>
        <w:top w:val="none" w:sz="0" w:space="0" w:color="auto"/>
        <w:left w:val="none" w:sz="0" w:space="0" w:color="auto"/>
        <w:bottom w:val="none" w:sz="0" w:space="0" w:color="auto"/>
        <w:right w:val="none" w:sz="0" w:space="0" w:color="auto"/>
      </w:divBdr>
    </w:div>
    <w:div w:id="560601536">
      <w:bodyDiv w:val="1"/>
      <w:marLeft w:val="0"/>
      <w:marRight w:val="0"/>
      <w:marTop w:val="0"/>
      <w:marBottom w:val="0"/>
      <w:divBdr>
        <w:top w:val="none" w:sz="0" w:space="0" w:color="auto"/>
        <w:left w:val="none" w:sz="0" w:space="0" w:color="auto"/>
        <w:bottom w:val="none" w:sz="0" w:space="0" w:color="auto"/>
        <w:right w:val="none" w:sz="0" w:space="0" w:color="auto"/>
      </w:divBdr>
    </w:div>
    <w:div w:id="727339654">
      <w:bodyDiv w:val="1"/>
      <w:marLeft w:val="0"/>
      <w:marRight w:val="0"/>
      <w:marTop w:val="0"/>
      <w:marBottom w:val="0"/>
      <w:divBdr>
        <w:top w:val="none" w:sz="0" w:space="0" w:color="auto"/>
        <w:left w:val="none" w:sz="0" w:space="0" w:color="auto"/>
        <w:bottom w:val="none" w:sz="0" w:space="0" w:color="auto"/>
        <w:right w:val="none" w:sz="0" w:space="0" w:color="auto"/>
      </w:divBdr>
      <w:divsChild>
        <w:div w:id="504130969">
          <w:marLeft w:val="0"/>
          <w:marRight w:val="0"/>
          <w:marTop w:val="0"/>
          <w:marBottom w:val="0"/>
          <w:divBdr>
            <w:top w:val="none" w:sz="0" w:space="0" w:color="auto"/>
            <w:left w:val="single" w:sz="6" w:space="0" w:color="E7E7E7"/>
            <w:bottom w:val="none" w:sz="0" w:space="0" w:color="auto"/>
            <w:right w:val="none" w:sz="0" w:space="0" w:color="auto"/>
          </w:divBdr>
          <w:divsChild>
            <w:div w:id="17446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59471">
      <w:bodyDiv w:val="1"/>
      <w:marLeft w:val="0"/>
      <w:marRight w:val="0"/>
      <w:marTop w:val="0"/>
      <w:marBottom w:val="0"/>
      <w:divBdr>
        <w:top w:val="none" w:sz="0" w:space="0" w:color="auto"/>
        <w:left w:val="none" w:sz="0" w:space="0" w:color="auto"/>
        <w:bottom w:val="none" w:sz="0" w:space="0" w:color="auto"/>
        <w:right w:val="none" w:sz="0" w:space="0" w:color="auto"/>
      </w:divBdr>
    </w:div>
    <w:div w:id="974530375">
      <w:bodyDiv w:val="1"/>
      <w:marLeft w:val="0"/>
      <w:marRight w:val="0"/>
      <w:marTop w:val="0"/>
      <w:marBottom w:val="0"/>
      <w:divBdr>
        <w:top w:val="none" w:sz="0" w:space="0" w:color="auto"/>
        <w:left w:val="none" w:sz="0" w:space="0" w:color="auto"/>
        <w:bottom w:val="none" w:sz="0" w:space="0" w:color="auto"/>
        <w:right w:val="none" w:sz="0" w:space="0" w:color="auto"/>
      </w:divBdr>
    </w:div>
    <w:div w:id="997539432">
      <w:bodyDiv w:val="1"/>
      <w:marLeft w:val="0"/>
      <w:marRight w:val="0"/>
      <w:marTop w:val="0"/>
      <w:marBottom w:val="0"/>
      <w:divBdr>
        <w:top w:val="none" w:sz="0" w:space="0" w:color="auto"/>
        <w:left w:val="none" w:sz="0" w:space="0" w:color="auto"/>
        <w:bottom w:val="none" w:sz="0" w:space="0" w:color="auto"/>
        <w:right w:val="none" w:sz="0" w:space="0" w:color="auto"/>
      </w:divBdr>
    </w:div>
    <w:div w:id="1062556340">
      <w:bodyDiv w:val="1"/>
      <w:marLeft w:val="0"/>
      <w:marRight w:val="0"/>
      <w:marTop w:val="0"/>
      <w:marBottom w:val="0"/>
      <w:divBdr>
        <w:top w:val="none" w:sz="0" w:space="0" w:color="auto"/>
        <w:left w:val="none" w:sz="0" w:space="0" w:color="auto"/>
        <w:bottom w:val="none" w:sz="0" w:space="0" w:color="auto"/>
        <w:right w:val="none" w:sz="0" w:space="0" w:color="auto"/>
      </w:divBdr>
      <w:divsChild>
        <w:div w:id="458306121">
          <w:marLeft w:val="0"/>
          <w:marRight w:val="0"/>
          <w:marTop w:val="0"/>
          <w:marBottom w:val="0"/>
          <w:divBdr>
            <w:top w:val="none" w:sz="0" w:space="0" w:color="auto"/>
            <w:left w:val="none" w:sz="0" w:space="0" w:color="auto"/>
            <w:bottom w:val="none" w:sz="0" w:space="0" w:color="auto"/>
            <w:right w:val="none" w:sz="0" w:space="0" w:color="auto"/>
          </w:divBdr>
          <w:divsChild>
            <w:div w:id="774329144">
              <w:marLeft w:val="0"/>
              <w:marRight w:val="0"/>
              <w:marTop w:val="0"/>
              <w:marBottom w:val="0"/>
              <w:divBdr>
                <w:top w:val="none" w:sz="0" w:space="0" w:color="auto"/>
                <w:left w:val="none" w:sz="0" w:space="0" w:color="auto"/>
                <w:bottom w:val="none" w:sz="0" w:space="0" w:color="auto"/>
                <w:right w:val="none" w:sz="0" w:space="0" w:color="auto"/>
              </w:divBdr>
              <w:divsChild>
                <w:div w:id="467480173">
                  <w:marLeft w:val="0"/>
                  <w:marRight w:val="0"/>
                  <w:marTop w:val="150"/>
                  <w:marBottom w:val="0"/>
                  <w:divBdr>
                    <w:top w:val="none" w:sz="0" w:space="0" w:color="auto"/>
                    <w:left w:val="none" w:sz="0" w:space="0" w:color="auto"/>
                    <w:bottom w:val="none" w:sz="0" w:space="0" w:color="auto"/>
                    <w:right w:val="none" w:sz="0" w:space="0" w:color="auto"/>
                  </w:divBdr>
                  <w:divsChild>
                    <w:div w:id="596407925">
                      <w:marLeft w:val="-225"/>
                      <w:marRight w:val="-225"/>
                      <w:marTop w:val="0"/>
                      <w:marBottom w:val="0"/>
                      <w:divBdr>
                        <w:top w:val="none" w:sz="0" w:space="0" w:color="auto"/>
                        <w:left w:val="none" w:sz="0" w:space="0" w:color="auto"/>
                        <w:bottom w:val="none" w:sz="0" w:space="0" w:color="auto"/>
                        <w:right w:val="none" w:sz="0" w:space="0" w:color="auto"/>
                      </w:divBdr>
                      <w:divsChild>
                        <w:div w:id="1499614087">
                          <w:marLeft w:val="0"/>
                          <w:marRight w:val="0"/>
                          <w:marTop w:val="0"/>
                          <w:marBottom w:val="0"/>
                          <w:divBdr>
                            <w:top w:val="none" w:sz="0" w:space="0" w:color="auto"/>
                            <w:left w:val="none" w:sz="0" w:space="0" w:color="auto"/>
                            <w:bottom w:val="none" w:sz="0" w:space="0" w:color="auto"/>
                            <w:right w:val="none" w:sz="0" w:space="0" w:color="auto"/>
                          </w:divBdr>
                          <w:divsChild>
                            <w:div w:id="79840700">
                              <w:marLeft w:val="0"/>
                              <w:marRight w:val="0"/>
                              <w:marTop w:val="150"/>
                              <w:marBottom w:val="0"/>
                              <w:divBdr>
                                <w:top w:val="none" w:sz="0" w:space="0" w:color="auto"/>
                                <w:left w:val="none" w:sz="0" w:space="0" w:color="auto"/>
                                <w:bottom w:val="none" w:sz="0" w:space="0" w:color="auto"/>
                                <w:right w:val="none" w:sz="0" w:space="0" w:color="auto"/>
                              </w:divBdr>
                              <w:divsChild>
                                <w:div w:id="2071347808">
                                  <w:marLeft w:val="-225"/>
                                  <w:marRight w:val="-225"/>
                                  <w:marTop w:val="0"/>
                                  <w:marBottom w:val="0"/>
                                  <w:divBdr>
                                    <w:top w:val="none" w:sz="0" w:space="0" w:color="auto"/>
                                    <w:left w:val="none" w:sz="0" w:space="0" w:color="auto"/>
                                    <w:bottom w:val="none" w:sz="0" w:space="0" w:color="auto"/>
                                    <w:right w:val="none" w:sz="0" w:space="0" w:color="auto"/>
                                  </w:divBdr>
                                  <w:divsChild>
                                    <w:div w:id="1514804716">
                                      <w:marLeft w:val="0"/>
                                      <w:marRight w:val="0"/>
                                      <w:marTop w:val="0"/>
                                      <w:marBottom w:val="0"/>
                                      <w:divBdr>
                                        <w:top w:val="none" w:sz="0" w:space="0" w:color="auto"/>
                                        <w:left w:val="none" w:sz="0" w:space="0" w:color="auto"/>
                                        <w:bottom w:val="none" w:sz="0" w:space="0" w:color="auto"/>
                                        <w:right w:val="none" w:sz="0" w:space="0" w:color="auto"/>
                                      </w:divBdr>
                                      <w:divsChild>
                                        <w:div w:id="1530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3346">
                              <w:marLeft w:val="0"/>
                              <w:marRight w:val="0"/>
                              <w:marTop w:val="150"/>
                              <w:marBottom w:val="0"/>
                              <w:divBdr>
                                <w:top w:val="none" w:sz="0" w:space="0" w:color="auto"/>
                                <w:left w:val="none" w:sz="0" w:space="0" w:color="auto"/>
                                <w:bottom w:val="none" w:sz="0" w:space="0" w:color="auto"/>
                                <w:right w:val="none" w:sz="0" w:space="0" w:color="auto"/>
                              </w:divBdr>
                              <w:divsChild>
                                <w:div w:id="592057276">
                                  <w:marLeft w:val="-225"/>
                                  <w:marRight w:val="-225"/>
                                  <w:marTop w:val="0"/>
                                  <w:marBottom w:val="0"/>
                                  <w:divBdr>
                                    <w:top w:val="none" w:sz="0" w:space="0" w:color="auto"/>
                                    <w:left w:val="none" w:sz="0" w:space="0" w:color="auto"/>
                                    <w:bottom w:val="none" w:sz="0" w:space="0" w:color="auto"/>
                                    <w:right w:val="none" w:sz="0" w:space="0" w:color="auto"/>
                                  </w:divBdr>
                                  <w:divsChild>
                                    <w:div w:id="23141375">
                                      <w:marLeft w:val="0"/>
                                      <w:marRight w:val="0"/>
                                      <w:marTop w:val="0"/>
                                      <w:marBottom w:val="0"/>
                                      <w:divBdr>
                                        <w:top w:val="none" w:sz="0" w:space="0" w:color="auto"/>
                                        <w:left w:val="none" w:sz="0" w:space="0" w:color="auto"/>
                                        <w:bottom w:val="none" w:sz="0" w:space="0" w:color="auto"/>
                                        <w:right w:val="none" w:sz="0" w:space="0" w:color="auto"/>
                                      </w:divBdr>
                                      <w:divsChild>
                                        <w:div w:id="715593272">
                                          <w:marLeft w:val="0"/>
                                          <w:marRight w:val="0"/>
                                          <w:marTop w:val="0"/>
                                          <w:marBottom w:val="0"/>
                                          <w:divBdr>
                                            <w:top w:val="none" w:sz="0" w:space="0" w:color="auto"/>
                                            <w:left w:val="none" w:sz="0" w:space="0" w:color="auto"/>
                                            <w:bottom w:val="single" w:sz="6" w:space="11" w:color="E7E7E7"/>
                                            <w:right w:val="none" w:sz="0" w:space="0" w:color="auto"/>
                                          </w:divBdr>
                                          <w:divsChild>
                                            <w:div w:id="533423252">
                                              <w:marLeft w:val="0"/>
                                              <w:marRight w:val="0"/>
                                              <w:marTop w:val="0"/>
                                              <w:marBottom w:val="0"/>
                                              <w:divBdr>
                                                <w:top w:val="none" w:sz="0" w:space="0" w:color="auto"/>
                                                <w:left w:val="single" w:sz="6" w:space="0" w:color="E7E7E7"/>
                                                <w:bottom w:val="none" w:sz="0" w:space="0" w:color="auto"/>
                                                <w:right w:val="none" w:sz="0" w:space="0" w:color="auto"/>
                                              </w:divBdr>
                                              <w:divsChild>
                                                <w:div w:id="1378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1043">
                                          <w:marLeft w:val="0"/>
                                          <w:marRight w:val="0"/>
                                          <w:marTop w:val="0"/>
                                          <w:marBottom w:val="0"/>
                                          <w:divBdr>
                                            <w:top w:val="none" w:sz="0" w:space="0" w:color="auto"/>
                                            <w:left w:val="none" w:sz="0" w:space="0" w:color="auto"/>
                                            <w:bottom w:val="single" w:sz="6" w:space="11" w:color="E7E7E7"/>
                                            <w:right w:val="none" w:sz="0" w:space="0" w:color="auto"/>
                                          </w:divBdr>
                                          <w:divsChild>
                                            <w:div w:id="411971333">
                                              <w:marLeft w:val="0"/>
                                              <w:marRight w:val="0"/>
                                              <w:marTop w:val="0"/>
                                              <w:marBottom w:val="0"/>
                                              <w:divBdr>
                                                <w:top w:val="none" w:sz="0" w:space="0" w:color="auto"/>
                                                <w:left w:val="single" w:sz="6" w:space="0" w:color="E7E7E7"/>
                                                <w:bottom w:val="none" w:sz="0" w:space="0" w:color="auto"/>
                                                <w:right w:val="none" w:sz="0" w:space="0" w:color="auto"/>
                                              </w:divBdr>
                                              <w:divsChild>
                                                <w:div w:id="16149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4766">
                                          <w:marLeft w:val="0"/>
                                          <w:marRight w:val="0"/>
                                          <w:marTop w:val="0"/>
                                          <w:marBottom w:val="0"/>
                                          <w:divBdr>
                                            <w:top w:val="none" w:sz="0" w:space="0" w:color="auto"/>
                                            <w:left w:val="none" w:sz="0" w:space="0" w:color="auto"/>
                                            <w:bottom w:val="single" w:sz="6" w:space="11" w:color="E7E7E7"/>
                                            <w:right w:val="none" w:sz="0" w:space="0" w:color="auto"/>
                                          </w:divBdr>
                                          <w:divsChild>
                                            <w:div w:id="566039447">
                                              <w:marLeft w:val="0"/>
                                              <w:marRight w:val="0"/>
                                              <w:marTop w:val="0"/>
                                              <w:marBottom w:val="0"/>
                                              <w:divBdr>
                                                <w:top w:val="none" w:sz="0" w:space="0" w:color="auto"/>
                                                <w:left w:val="single" w:sz="6" w:space="0" w:color="E7E7E7"/>
                                                <w:bottom w:val="none" w:sz="0" w:space="0" w:color="auto"/>
                                                <w:right w:val="none" w:sz="0" w:space="0" w:color="auto"/>
                                              </w:divBdr>
                                              <w:divsChild>
                                                <w:div w:id="188154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4850">
                                          <w:marLeft w:val="0"/>
                                          <w:marRight w:val="0"/>
                                          <w:marTop w:val="0"/>
                                          <w:marBottom w:val="0"/>
                                          <w:divBdr>
                                            <w:top w:val="none" w:sz="0" w:space="0" w:color="auto"/>
                                            <w:left w:val="none" w:sz="0" w:space="0" w:color="auto"/>
                                            <w:bottom w:val="single" w:sz="6" w:space="11" w:color="E7E7E7"/>
                                            <w:right w:val="none" w:sz="0" w:space="0" w:color="auto"/>
                                          </w:divBdr>
                                          <w:divsChild>
                                            <w:div w:id="1185898935">
                                              <w:marLeft w:val="0"/>
                                              <w:marRight w:val="0"/>
                                              <w:marTop w:val="0"/>
                                              <w:marBottom w:val="0"/>
                                              <w:divBdr>
                                                <w:top w:val="none" w:sz="0" w:space="0" w:color="auto"/>
                                                <w:left w:val="single" w:sz="6" w:space="0" w:color="E7E7E7"/>
                                                <w:bottom w:val="none" w:sz="0" w:space="0" w:color="auto"/>
                                                <w:right w:val="none" w:sz="0" w:space="0" w:color="auto"/>
                                              </w:divBdr>
                                              <w:divsChild>
                                                <w:div w:id="3021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85844">
                                          <w:marLeft w:val="0"/>
                                          <w:marRight w:val="0"/>
                                          <w:marTop w:val="0"/>
                                          <w:marBottom w:val="0"/>
                                          <w:divBdr>
                                            <w:top w:val="none" w:sz="0" w:space="0" w:color="auto"/>
                                            <w:left w:val="none" w:sz="0" w:space="0" w:color="auto"/>
                                            <w:bottom w:val="single" w:sz="6" w:space="11" w:color="E7E7E7"/>
                                            <w:right w:val="none" w:sz="0" w:space="0" w:color="auto"/>
                                          </w:divBdr>
                                          <w:divsChild>
                                            <w:div w:id="1139687209">
                                              <w:marLeft w:val="0"/>
                                              <w:marRight w:val="0"/>
                                              <w:marTop w:val="0"/>
                                              <w:marBottom w:val="0"/>
                                              <w:divBdr>
                                                <w:top w:val="none" w:sz="0" w:space="0" w:color="auto"/>
                                                <w:left w:val="single" w:sz="6" w:space="0" w:color="E7E7E7"/>
                                                <w:bottom w:val="none" w:sz="0" w:space="0" w:color="auto"/>
                                                <w:right w:val="none" w:sz="0" w:space="0" w:color="auto"/>
                                              </w:divBdr>
                                              <w:divsChild>
                                                <w:div w:id="3712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9012">
                                          <w:marLeft w:val="0"/>
                                          <w:marRight w:val="0"/>
                                          <w:marTop w:val="0"/>
                                          <w:marBottom w:val="0"/>
                                          <w:divBdr>
                                            <w:top w:val="none" w:sz="0" w:space="0" w:color="auto"/>
                                            <w:left w:val="none" w:sz="0" w:space="0" w:color="auto"/>
                                            <w:bottom w:val="single" w:sz="6" w:space="11" w:color="E7E7E7"/>
                                            <w:right w:val="none" w:sz="0" w:space="0" w:color="auto"/>
                                          </w:divBdr>
                                          <w:divsChild>
                                            <w:div w:id="739867610">
                                              <w:marLeft w:val="0"/>
                                              <w:marRight w:val="0"/>
                                              <w:marTop w:val="0"/>
                                              <w:marBottom w:val="0"/>
                                              <w:divBdr>
                                                <w:top w:val="none" w:sz="0" w:space="0" w:color="auto"/>
                                                <w:left w:val="single" w:sz="6" w:space="0" w:color="E7E7E7"/>
                                                <w:bottom w:val="none" w:sz="0" w:space="0" w:color="auto"/>
                                                <w:right w:val="none" w:sz="0" w:space="0" w:color="auto"/>
                                              </w:divBdr>
                                              <w:divsChild>
                                                <w:div w:id="10562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3467">
                                          <w:marLeft w:val="0"/>
                                          <w:marRight w:val="0"/>
                                          <w:marTop w:val="0"/>
                                          <w:marBottom w:val="0"/>
                                          <w:divBdr>
                                            <w:top w:val="none" w:sz="0" w:space="0" w:color="auto"/>
                                            <w:left w:val="none" w:sz="0" w:space="0" w:color="auto"/>
                                            <w:bottom w:val="single" w:sz="6" w:space="11" w:color="E7E7E7"/>
                                            <w:right w:val="none" w:sz="0" w:space="0" w:color="auto"/>
                                          </w:divBdr>
                                          <w:divsChild>
                                            <w:div w:id="606082911">
                                              <w:marLeft w:val="0"/>
                                              <w:marRight w:val="0"/>
                                              <w:marTop w:val="0"/>
                                              <w:marBottom w:val="0"/>
                                              <w:divBdr>
                                                <w:top w:val="none" w:sz="0" w:space="0" w:color="auto"/>
                                                <w:left w:val="single" w:sz="6" w:space="0" w:color="E7E7E7"/>
                                                <w:bottom w:val="none" w:sz="0" w:space="0" w:color="auto"/>
                                                <w:right w:val="none" w:sz="0" w:space="0" w:color="auto"/>
                                              </w:divBdr>
                                              <w:divsChild>
                                                <w:div w:id="942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5335">
                                          <w:marLeft w:val="0"/>
                                          <w:marRight w:val="0"/>
                                          <w:marTop w:val="0"/>
                                          <w:marBottom w:val="0"/>
                                          <w:divBdr>
                                            <w:top w:val="none" w:sz="0" w:space="0" w:color="auto"/>
                                            <w:left w:val="none" w:sz="0" w:space="0" w:color="auto"/>
                                            <w:bottom w:val="none" w:sz="0" w:space="0" w:color="auto"/>
                                            <w:right w:val="none" w:sz="0" w:space="0" w:color="auto"/>
                                          </w:divBdr>
                                        </w:div>
                                        <w:div w:id="289166135">
                                          <w:marLeft w:val="0"/>
                                          <w:marRight w:val="0"/>
                                          <w:marTop w:val="0"/>
                                          <w:marBottom w:val="0"/>
                                          <w:divBdr>
                                            <w:top w:val="none" w:sz="0" w:space="0" w:color="auto"/>
                                            <w:left w:val="none" w:sz="0" w:space="0" w:color="auto"/>
                                            <w:bottom w:val="single" w:sz="6" w:space="11" w:color="E7E7E7"/>
                                            <w:right w:val="none" w:sz="0" w:space="0" w:color="auto"/>
                                          </w:divBdr>
                                          <w:divsChild>
                                            <w:div w:id="76558957">
                                              <w:marLeft w:val="0"/>
                                              <w:marRight w:val="0"/>
                                              <w:marTop w:val="0"/>
                                              <w:marBottom w:val="0"/>
                                              <w:divBdr>
                                                <w:top w:val="none" w:sz="0" w:space="0" w:color="auto"/>
                                                <w:left w:val="single" w:sz="6" w:space="0" w:color="E7E7E7"/>
                                                <w:bottom w:val="none" w:sz="0" w:space="0" w:color="auto"/>
                                                <w:right w:val="none" w:sz="0" w:space="0" w:color="auto"/>
                                              </w:divBdr>
                                              <w:divsChild>
                                                <w:div w:id="1260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048487">
                              <w:marLeft w:val="0"/>
                              <w:marRight w:val="0"/>
                              <w:marTop w:val="150"/>
                              <w:marBottom w:val="0"/>
                              <w:divBdr>
                                <w:top w:val="none" w:sz="0" w:space="0" w:color="auto"/>
                                <w:left w:val="none" w:sz="0" w:space="0" w:color="auto"/>
                                <w:bottom w:val="none" w:sz="0" w:space="0" w:color="auto"/>
                                <w:right w:val="none" w:sz="0" w:space="0" w:color="auto"/>
                              </w:divBdr>
                              <w:divsChild>
                                <w:div w:id="1136795608">
                                  <w:marLeft w:val="-225"/>
                                  <w:marRight w:val="-225"/>
                                  <w:marTop w:val="0"/>
                                  <w:marBottom w:val="0"/>
                                  <w:divBdr>
                                    <w:top w:val="none" w:sz="0" w:space="0" w:color="auto"/>
                                    <w:left w:val="none" w:sz="0" w:space="0" w:color="auto"/>
                                    <w:bottom w:val="none" w:sz="0" w:space="0" w:color="auto"/>
                                    <w:right w:val="none" w:sz="0" w:space="0" w:color="auto"/>
                                  </w:divBdr>
                                  <w:divsChild>
                                    <w:div w:id="452944454">
                                      <w:marLeft w:val="0"/>
                                      <w:marRight w:val="0"/>
                                      <w:marTop w:val="0"/>
                                      <w:marBottom w:val="0"/>
                                      <w:divBdr>
                                        <w:top w:val="none" w:sz="0" w:space="0" w:color="auto"/>
                                        <w:left w:val="none" w:sz="0" w:space="0" w:color="auto"/>
                                        <w:bottom w:val="none" w:sz="0" w:space="0" w:color="auto"/>
                                        <w:right w:val="none" w:sz="0" w:space="0" w:color="auto"/>
                                      </w:divBdr>
                                      <w:divsChild>
                                        <w:div w:id="21434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38873">
                              <w:marLeft w:val="0"/>
                              <w:marRight w:val="0"/>
                              <w:marTop w:val="150"/>
                              <w:marBottom w:val="0"/>
                              <w:divBdr>
                                <w:top w:val="none" w:sz="0" w:space="0" w:color="auto"/>
                                <w:left w:val="none" w:sz="0" w:space="0" w:color="auto"/>
                                <w:bottom w:val="none" w:sz="0" w:space="0" w:color="auto"/>
                                <w:right w:val="none" w:sz="0" w:space="0" w:color="auto"/>
                              </w:divBdr>
                              <w:divsChild>
                                <w:div w:id="1132363749">
                                  <w:marLeft w:val="-225"/>
                                  <w:marRight w:val="-225"/>
                                  <w:marTop w:val="0"/>
                                  <w:marBottom w:val="0"/>
                                  <w:divBdr>
                                    <w:top w:val="none" w:sz="0" w:space="0" w:color="auto"/>
                                    <w:left w:val="none" w:sz="0" w:space="0" w:color="auto"/>
                                    <w:bottom w:val="none" w:sz="0" w:space="0" w:color="auto"/>
                                    <w:right w:val="none" w:sz="0" w:space="0" w:color="auto"/>
                                  </w:divBdr>
                                  <w:divsChild>
                                    <w:div w:id="2074966266">
                                      <w:marLeft w:val="0"/>
                                      <w:marRight w:val="0"/>
                                      <w:marTop w:val="0"/>
                                      <w:marBottom w:val="0"/>
                                      <w:divBdr>
                                        <w:top w:val="none" w:sz="0" w:space="0" w:color="auto"/>
                                        <w:left w:val="none" w:sz="0" w:space="0" w:color="auto"/>
                                        <w:bottom w:val="none" w:sz="0" w:space="0" w:color="auto"/>
                                        <w:right w:val="none" w:sz="0" w:space="0" w:color="auto"/>
                                      </w:divBdr>
                                      <w:divsChild>
                                        <w:div w:id="18658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48136">
                              <w:marLeft w:val="0"/>
                              <w:marRight w:val="0"/>
                              <w:marTop w:val="150"/>
                              <w:marBottom w:val="0"/>
                              <w:divBdr>
                                <w:top w:val="none" w:sz="0" w:space="0" w:color="auto"/>
                                <w:left w:val="none" w:sz="0" w:space="0" w:color="auto"/>
                                <w:bottom w:val="none" w:sz="0" w:space="0" w:color="auto"/>
                                <w:right w:val="none" w:sz="0" w:space="0" w:color="auto"/>
                              </w:divBdr>
                              <w:divsChild>
                                <w:div w:id="755320519">
                                  <w:marLeft w:val="-225"/>
                                  <w:marRight w:val="-225"/>
                                  <w:marTop w:val="0"/>
                                  <w:marBottom w:val="0"/>
                                  <w:divBdr>
                                    <w:top w:val="none" w:sz="0" w:space="0" w:color="auto"/>
                                    <w:left w:val="none" w:sz="0" w:space="0" w:color="auto"/>
                                    <w:bottom w:val="none" w:sz="0" w:space="0" w:color="auto"/>
                                    <w:right w:val="none" w:sz="0" w:space="0" w:color="auto"/>
                                  </w:divBdr>
                                  <w:divsChild>
                                    <w:div w:id="773133141">
                                      <w:marLeft w:val="0"/>
                                      <w:marRight w:val="0"/>
                                      <w:marTop w:val="0"/>
                                      <w:marBottom w:val="0"/>
                                      <w:divBdr>
                                        <w:top w:val="none" w:sz="0" w:space="0" w:color="auto"/>
                                        <w:left w:val="none" w:sz="0" w:space="0" w:color="auto"/>
                                        <w:bottom w:val="none" w:sz="0" w:space="0" w:color="auto"/>
                                        <w:right w:val="none" w:sz="0" w:space="0" w:color="auto"/>
                                      </w:divBdr>
                                      <w:divsChild>
                                        <w:div w:id="9681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90321">
                              <w:marLeft w:val="0"/>
                              <w:marRight w:val="0"/>
                              <w:marTop w:val="150"/>
                              <w:marBottom w:val="0"/>
                              <w:divBdr>
                                <w:top w:val="none" w:sz="0" w:space="0" w:color="auto"/>
                                <w:left w:val="none" w:sz="0" w:space="0" w:color="auto"/>
                                <w:bottom w:val="none" w:sz="0" w:space="0" w:color="auto"/>
                                <w:right w:val="none" w:sz="0" w:space="0" w:color="auto"/>
                              </w:divBdr>
                              <w:divsChild>
                                <w:div w:id="127943246">
                                  <w:marLeft w:val="-225"/>
                                  <w:marRight w:val="-225"/>
                                  <w:marTop w:val="0"/>
                                  <w:marBottom w:val="0"/>
                                  <w:divBdr>
                                    <w:top w:val="none" w:sz="0" w:space="0" w:color="auto"/>
                                    <w:left w:val="none" w:sz="0" w:space="0" w:color="auto"/>
                                    <w:bottom w:val="none" w:sz="0" w:space="0" w:color="auto"/>
                                    <w:right w:val="none" w:sz="0" w:space="0" w:color="auto"/>
                                  </w:divBdr>
                                  <w:divsChild>
                                    <w:div w:id="533926370">
                                      <w:marLeft w:val="0"/>
                                      <w:marRight w:val="0"/>
                                      <w:marTop w:val="0"/>
                                      <w:marBottom w:val="0"/>
                                      <w:divBdr>
                                        <w:top w:val="none" w:sz="0" w:space="0" w:color="auto"/>
                                        <w:left w:val="none" w:sz="0" w:space="0" w:color="auto"/>
                                        <w:bottom w:val="none" w:sz="0" w:space="0" w:color="auto"/>
                                        <w:right w:val="none" w:sz="0" w:space="0" w:color="auto"/>
                                      </w:divBdr>
                                      <w:divsChild>
                                        <w:div w:id="9827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2711">
                              <w:marLeft w:val="0"/>
                              <w:marRight w:val="0"/>
                              <w:marTop w:val="150"/>
                              <w:marBottom w:val="0"/>
                              <w:divBdr>
                                <w:top w:val="none" w:sz="0" w:space="0" w:color="auto"/>
                                <w:left w:val="none" w:sz="0" w:space="0" w:color="auto"/>
                                <w:bottom w:val="none" w:sz="0" w:space="0" w:color="auto"/>
                                <w:right w:val="none" w:sz="0" w:space="0" w:color="auto"/>
                              </w:divBdr>
                              <w:divsChild>
                                <w:div w:id="1905218062">
                                  <w:marLeft w:val="-225"/>
                                  <w:marRight w:val="-225"/>
                                  <w:marTop w:val="0"/>
                                  <w:marBottom w:val="0"/>
                                  <w:divBdr>
                                    <w:top w:val="none" w:sz="0" w:space="0" w:color="auto"/>
                                    <w:left w:val="none" w:sz="0" w:space="0" w:color="auto"/>
                                    <w:bottom w:val="none" w:sz="0" w:space="0" w:color="auto"/>
                                    <w:right w:val="none" w:sz="0" w:space="0" w:color="auto"/>
                                  </w:divBdr>
                                  <w:divsChild>
                                    <w:div w:id="195967960">
                                      <w:marLeft w:val="0"/>
                                      <w:marRight w:val="0"/>
                                      <w:marTop w:val="0"/>
                                      <w:marBottom w:val="0"/>
                                      <w:divBdr>
                                        <w:top w:val="none" w:sz="0" w:space="0" w:color="auto"/>
                                        <w:left w:val="none" w:sz="0" w:space="0" w:color="auto"/>
                                        <w:bottom w:val="none" w:sz="0" w:space="0" w:color="auto"/>
                                        <w:right w:val="none" w:sz="0" w:space="0" w:color="auto"/>
                                      </w:divBdr>
                                      <w:divsChild>
                                        <w:div w:id="4939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51723">
                              <w:marLeft w:val="0"/>
                              <w:marRight w:val="0"/>
                              <w:marTop w:val="150"/>
                              <w:marBottom w:val="0"/>
                              <w:divBdr>
                                <w:top w:val="none" w:sz="0" w:space="0" w:color="auto"/>
                                <w:left w:val="none" w:sz="0" w:space="0" w:color="auto"/>
                                <w:bottom w:val="none" w:sz="0" w:space="0" w:color="auto"/>
                                <w:right w:val="none" w:sz="0" w:space="0" w:color="auto"/>
                              </w:divBdr>
                              <w:divsChild>
                                <w:div w:id="126514193">
                                  <w:marLeft w:val="-225"/>
                                  <w:marRight w:val="-225"/>
                                  <w:marTop w:val="0"/>
                                  <w:marBottom w:val="0"/>
                                  <w:divBdr>
                                    <w:top w:val="none" w:sz="0" w:space="0" w:color="auto"/>
                                    <w:left w:val="none" w:sz="0" w:space="0" w:color="auto"/>
                                    <w:bottom w:val="none" w:sz="0" w:space="0" w:color="auto"/>
                                    <w:right w:val="none" w:sz="0" w:space="0" w:color="auto"/>
                                  </w:divBdr>
                                  <w:divsChild>
                                    <w:div w:id="1086076678">
                                      <w:marLeft w:val="0"/>
                                      <w:marRight w:val="0"/>
                                      <w:marTop w:val="0"/>
                                      <w:marBottom w:val="0"/>
                                      <w:divBdr>
                                        <w:top w:val="none" w:sz="0" w:space="0" w:color="auto"/>
                                        <w:left w:val="none" w:sz="0" w:space="0" w:color="auto"/>
                                        <w:bottom w:val="none" w:sz="0" w:space="0" w:color="auto"/>
                                        <w:right w:val="none" w:sz="0" w:space="0" w:color="auto"/>
                                      </w:divBdr>
                                      <w:divsChild>
                                        <w:div w:id="11912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71047">
                              <w:marLeft w:val="0"/>
                              <w:marRight w:val="0"/>
                              <w:marTop w:val="150"/>
                              <w:marBottom w:val="0"/>
                              <w:divBdr>
                                <w:top w:val="none" w:sz="0" w:space="0" w:color="auto"/>
                                <w:left w:val="none" w:sz="0" w:space="0" w:color="auto"/>
                                <w:bottom w:val="none" w:sz="0" w:space="0" w:color="auto"/>
                                <w:right w:val="none" w:sz="0" w:space="0" w:color="auto"/>
                              </w:divBdr>
                              <w:divsChild>
                                <w:div w:id="2031641918">
                                  <w:marLeft w:val="-225"/>
                                  <w:marRight w:val="-225"/>
                                  <w:marTop w:val="0"/>
                                  <w:marBottom w:val="0"/>
                                  <w:divBdr>
                                    <w:top w:val="none" w:sz="0" w:space="0" w:color="auto"/>
                                    <w:left w:val="none" w:sz="0" w:space="0" w:color="auto"/>
                                    <w:bottom w:val="none" w:sz="0" w:space="0" w:color="auto"/>
                                    <w:right w:val="none" w:sz="0" w:space="0" w:color="auto"/>
                                  </w:divBdr>
                                  <w:divsChild>
                                    <w:div w:id="1470896593">
                                      <w:marLeft w:val="0"/>
                                      <w:marRight w:val="0"/>
                                      <w:marTop w:val="0"/>
                                      <w:marBottom w:val="0"/>
                                      <w:divBdr>
                                        <w:top w:val="none" w:sz="0" w:space="0" w:color="auto"/>
                                        <w:left w:val="none" w:sz="0" w:space="0" w:color="auto"/>
                                        <w:bottom w:val="none" w:sz="0" w:space="0" w:color="auto"/>
                                        <w:right w:val="none" w:sz="0" w:space="0" w:color="auto"/>
                                      </w:divBdr>
                                      <w:divsChild>
                                        <w:div w:id="20545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18387">
                              <w:marLeft w:val="0"/>
                              <w:marRight w:val="0"/>
                              <w:marTop w:val="150"/>
                              <w:marBottom w:val="0"/>
                              <w:divBdr>
                                <w:top w:val="none" w:sz="0" w:space="0" w:color="auto"/>
                                <w:left w:val="none" w:sz="0" w:space="0" w:color="auto"/>
                                <w:bottom w:val="none" w:sz="0" w:space="0" w:color="auto"/>
                                <w:right w:val="none" w:sz="0" w:space="0" w:color="auto"/>
                              </w:divBdr>
                              <w:divsChild>
                                <w:div w:id="862208151">
                                  <w:marLeft w:val="-225"/>
                                  <w:marRight w:val="-225"/>
                                  <w:marTop w:val="0"/>
                                  <w:marBottom w:val="0"/>
                                  <w:divBdr>
                                    <w:top w:val="none" w:sz="0" w:space="0" w:color="auto"/>
                                    <w:left w:val="none" w:sz="0" w:space="0" w:color="auto"/>
                                    <w:bottom w:val="none" w:sz="0" w:space="0" w:color="auto"/>
                                    <w:right w:val="none" w:sz="0" w:space="0" w:color="auto"/>
                                  </w:divBdr>
                                  <w:divsChild>
                                    <w:div w:id="843587494">
                                      <w:marLeft w:val="0"/>
                                      <w:marRight w:val="0"/>
                                      <w:marTop w:val="0"/>
                                      <w:marBottom w:val="0"/>
                                      <w:divBdr>
                                        <w:top w:val="none" w:sz="0" w:space="0" w:color="auto"/>
                                        <w:left w:val="none" w:sz="0" w:space="0" w:color="auto"/>
                                        <w:bottom w:val="none" w:sz="0" w:space="0" w:color="auto"/>
                                        <w:right w:val="none" w:sz="0" w:space="0" w:color="auto"/>
                                      </w:divBdr>
                                      <w:divsChild>
                                        <w:div w:id="9189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5737">
                              <w:marLeft w:val="0"/>
                              <w:marRight w:val="0"/>
                              <w:marTop w:val="150"/>
                              <w:marBottom w:val="0"/>
                              <w:divBdr>
                                <w:top w:val="none" w:sz="0" w:space="0" w:color="auto"/>
                                <w:left w:val="none" w:sz="0" w:space="0" w:color="auto"/>
                                <w:bottom w:val="none" w:sz="0" w:space="0" w:color="auto"/>
                                <w:right w:val="none" w:sz="0" w:space="0" w:color="auto"/>
                              </w:divBdr>
                              <w:divsChild>
                                <w:div w:id="979960983">
                                  <w:marLeft w:val="-225"/>
                                  <w:marRight w:val="-225"/>
                                  <w:marTop w:val="0"/>
                                  <w:marBottom w:val="0"/>
                                  <w:divBdr>
                                    <w:top w:val="none" w:sz="0" w:space="0" w:color="auto"/>
                                    <w:left w:val="none" w:sz="0" w:space="0" w:color="auto"/>
                                    <w:bottom w:val="none" w:sz="0" w:space="0" w:color="auto"/>
                                    <w:right w:val="none" w:sz="0" w:space="0" w:color="auto"/>
                                  </w:divBdr>
                                  <w:divsChild>
                                    <w:div w:id="942346276">
                                      <w:marLeft w:val="0"/>
                                      <w:marRight w:val="0"/>
                                      <w:marTop w:val="0"/>
                                      <w:marBottom w:val="0"/>
                                      <w:divBdr>
                                        <w:top w:val="none" w:sz="0" w:space="0" w:color="auto"/>
                                        <w:left w:val="none" w:sz="0" w:space="0" w:color="auto"/>
                                        <w:bottom w:val="none" w:sz="0" w:space="0" w:color="auto"/>
                                        <w:right w:val="none" w:sz="0" w:space="0" w:color="auto"/>
                                      </w:divBdr>
                                      <w:divsChild>
                                        <w:div w:id="1576158800">
                                          <w:marLeft w:val="0"/>
                                          <w:marRight w:val="0"/>
                                          <w:marTop w:val="0"/>
                                          <w:marBottom w:val="0"/>
                                          <w:divBdr>
                                            <w:top w:val="none" w:sz="0" w:space="0" w:color="auto"/>
                                            <w:left w:val="none" w:sz="0" w:space="0" w:color="auto"/>
                                            <w:bottom w:val="none" w:sz="0" w:space="0" w:color="auto"/>
                                            <w:right w:val="none" w:sz="0" w:space="0" w:color="auto"/>
                                          </w:divBdr>
                                        </w:div>
                                        <w:div w:id="1462847791">
                                          <w:marLeft w:val="0"/>
                                          <w:marRight w:val="0"/>
                                          <w:marTop w:val="0"/>
                                          <w:marBottom w:val="0"/>
                                          <w:divBdr>
                                            <w:top w:val="none" w:sz="0" w:space="0" w:color="auto"/>
                                            <w:left w:val="none" w:sz="0" w:space="0" w:color="auto"/>
                                            <w:bottom w:val="single" w:sz="6" w:space="11" w:color="E7E7E7"/>
                                            <w:right w:val="none" w:sz="0" w:space="0" w:color="auto"/>
                                          </w:divBdr>
                                          <w:divsChild>
                                            <w:div w:id="1560551438">
                                              <w:marLeft w:val="0"/>
                                              <w:marRight w:val="0"/>
                                              <w:marTop w:val="0"/>
                                              <w:marBottom w:val="0"/>
                                              <w:divBdr>
                                                <w:top w:val="none" w:sz="0" w:space="0" w:color="auto"/>
                                                <w:left w:val="single" w:sz="6" w:space="0" w:color="E7E7E7"/>
                                                <w:bottom w:val="none" w:sz="0" w:space="0" w:color="auto"/>
                                                <w:right w:val="none" w:sz="0" w:space="0" w:color="auto"/>
                                              </w:divBdr>
                                              <w:divsChild>
                                                <w:div w:id="1120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499587">
                              <w:marLeft w:val="0"/>
                              <w:marRight w:val="0"/>
                              <w:marTop w:val="150"/>
                              <w:marBottom w:val="0"/>
                              <w:divBdr>
                                <w:top w:val="none" w:sz="0" w:space="0" w:color="auto"/>
                                <w:left w:val="none" w:sz="0" w:space="0" w:color="auto"/>
                                <w:bottom w:val="none" w:sz="0" w:space="0" w:color="auto"/>
                                <w:right w:val="none" w:sz="0" w:space="0" w:color="auto"/>
                              </w:divBdr>
                              <w:divsChild>
                                <w:div w:id="695887953">
                                  <w:marLeft w:val="-225"/>
                                  <w:marRight w:val="-225"/>
                                  <w:marTop w:val="0"/>
                                  <w:marBottom w:val="0"/>
                                  <w:divBdr>
                                    <w:top w:val="none" w:sz="0" w:space="0" w:color="auto"/>
                                    <w:left w:val="none" w:sz="0" w:space="0" w:color="auto"/>
                                    <w:bottom w:val="none" w:sz="0" w:space="0" w:color="auto"/>
                                    <w:right w:val="none" w:sz="0" w:space="0" w:color="auto"/>
                                  </w:divBdr>
                                  <w:divsChild>
                                    <w:div w:id="821965829">
                                      <w:marLeft w:val="0"/>
                                      <w:marRight w:val="0"/>
                                      <w:marTop w:val="0"/>
                                      <w:marBottom w:val="0"/>
                                      <w:divBdr>
                                        <w:top w:val="none" w:sz="0" w:space="0" w:color="auto"/>
                                        <w:left w:val="none" w:sz="0" w:space="0" w:color="auto"/>
                                        <w:bottom w:val="none" w:sz="0" w:space="0" w:color="auto"/>
                                        <w:right w:val="none" w:sz="0" w:space="0" w:color="auto"/>
                                      </w:divBdr>
                                      <w:divsChild>
                                        <w:div w:id="6504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055">
                              <w:marLeft w:val="0"/>
                              <w:marRight w:val="0"/>
                              <w:marTop w:val="150"/>
                              <w:marBottom w:val="0"/>
                              <w:divBdr>
                                <w:top w:val="none" w:sz="0" w:space="0" w:color="auto"/>
                                <w:left w:val="none" w:sz="0" w:space="0" w:color="auto"/>
                                <w:bottom w:val="none" w:sz="0" w:space="0" w:color="auto"/>
                                <w:right w:val="none" w:sz="0" w:space="0" w:color="auto"/>
                              </w:divBdr>
                              <w:divsChild>
                                <w:div w:id="1737122178">
                                  <w:marLeft w:val="-225"/>
                                  <w:marRight w:val="-225"/>
                                  <w:marTop w:val="0"/>
                                  <w:marBottom w:val="0"/>
                                  <w:divBdr>
                                    <w:top w:val="none" w:sz="0" w:space="0" w:color="auto"/>
                                    <w:left w:val="none" w:sz="0" w:space="0" w:color="auto"/>
                                    <w:bottom w:val="none" w:sz="0" w:space="0" w:color="auto"/>
                                    <w:right w:val="none" w:sz="0" w:space="0" w:color="auto"/>
                                  </w:divBdr>
                                  <w:divsChild>
                                    <w:div w:id="48579848">
                                      <w:marLeft w:val="0"/>
                                      <w:marRight w:val="0"/>
                                      <w:marTop w:val="0"/>
                                      <w:marBottom w:val="0"/>
                                      <w:divBdr>
                                        <w:top w:val="none" w:sz="0" w:space="0" w:color="auto"/>
                                        <w:left w:val="none" w:sz="0" w:space="0" w:color="auto"/>
                                        <w:bottom w:val="none" w:sz="0" w:space="0" w:color="auto"/>
                                        <w:right w:val="none" w:sz="0" w:space="0" w:color="auto"/>
                                      </w:divBdr>
                                      <w:divsChild>
                                        <w:div w:id="1388264732">
                                          <w:marLeft w:val="0"/>
                                          <w:marRight w:val="0"/>
                                          <w:marTop w:val="0"/>
                                          <w:marBottom w:val="0"/>
                                          <w:divBdr>
                                            <w:top w:val="none" w:sz="0" w:space="0" w:color="auto"/>
                                            <w:left w:val="none" w:sz="0" w:space="0" w:color="auto"/>
                                            <w:bottom w:val="single" w:sz="6" w:space="11" w:color="E7E7E7"/>
                                            <w:right w:val="none" w:sz="0" w:space="0" w:color="auto"/>
                                          </w:divBdr>
                                          <w:divsChild>
                                            <w:div w:id="1523281172">
                                              <w:marLeft w:val="0"/>
                                              <w:marRight w:val="0"/>
                                              <w:marTop w:val="0"/>
                                              <w:marBottom w:val="0"/>
                                              <w:divBdr>
                                                <w:top w:val="none" w:sz="0" w:space="0" w:color="auto"/>
                                                <w:left w:val="single" w:sz="6" w:space="0" w:color="E7E7E7"/>
                                                <w:bottom w:val="none" w:sz="0" w:space="0" w:color="auto"/>
                                                <w:right w:val="none" w:sz="0" w:space="0" w:color="auto"/>
                                              </w:divBdr>
                                              <w:divsChild>
                                                <w:div w:id="21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901338">
                              <w:marLeft w:val="0"/>
                              <w:marRight w:val="0"/>
                              <w:marTop w:val="150"/>
                              <w:marBottom w:val="0"/>
                              <w:divBdr>
                                <w:top w:val="none" w:sz="0" w:space="0" w:color="auto"/>
                                <w:left w:val="none" w:sz="0" w:space="0" w:color="auto"/>
                                <w:bottom w:val="none" w:sz="0" w:space="0" w:color="auto"/>
                                <w:right w:val="none" w:sz="0" w:space="0" w:color="auto"/>
                              </w:divBdr>
                              <w:divsChild>
                                <w:div w:id="727533136">
                                  <w:marLeft w:val="-225"/>
                                  <w:marRight w:val="-225"/>
                                  <w:marTop w:val="0"/>
                                  <w:marBottom w:val="0"/>
                                  <w:divBdr>
                                    <w:top w:val="none" w:sz="0" w:space="0" w:color="auto"/>
                                    <w:left w:val="none" w:sz="0" w:space="0" w:color="auto"/>
                                    <w:bottom w:val="none" w:sz="0" w:space="0" w:color="auto"/>
                                    <w:right w:val="none" w:sz="0" w:space="0" w:color="auto"/>
                                  </w:divBdr>
                                  <w:divsChild>
                                    <w:div w:id="172691765">
                                      <w:marLeft w:val="0"/>
                                      <w:marRight w:val="0"/>
                                      <w:marTop w:val="0"/>
                                      <w:marBottom w:val="0"/>
                                      <w:divBdr>
                                        <w:top w:val="none" w:sz="0" w:space="0" w:color="auto"/>
                                        <w:left w:val="none" w:sz="0" w:space="0" w:color="auto"/>
                                        <w:bottom w:val="none" w:sz="0" w:space="0" w:color="auto"/>
                                        <w:right w:val="none" w:sz="0" w:space="0" w:color="auto"/>
                                      </w:divBdr>
                                      <w:divsChild>
                                        <w:div w:id="1047528255">
                                          <w:marLeft w:val="0"/>
                                          <w:marRight w:val="0"/>
                                          <w:marTop w:val="0"/>
                                          <w:marBottom w:val="0"/>
                                          <w:divBdr>
                                            <w:top w:val="none" w:sz="0" w:space="0" w:color="auto"/>
                                            <w:left w:val="none" w:sz="0" w:space="0" w:color="auto"/>
                                            <w:bottom w:val="single" w:sz="6" w:space="11" w:color="E7E7E7"/>
                                            <w:right w:val="none" w:sz="0" w:space="0" w:color="auto"/>
                                          </w:divBdr>
                                          <w:divsChild>
                                            <w:div w:id="900748182">
                                              <w:marLeft w:val="0"/>
                                              <w:marRight w:val="0"/>
                                              <w:marTop w:val="0"/>
                                              <w:marBottom w:val="0"/>
                                              <w:divBdr>
                                                <w:top w:val="none" w:sz="0" w:space="0" w:color="auto"/>
                                                <w:left w:val="single" w:sz="6" w:space="0" w:color="E7E7E7"/>
                                                <w:bottom w:val="none" w:sz="0" w:space="0" w:color="auto"/>
                                                <w:right w:val="none" w:sz="0" w:space="0" w:color="auto"/>
                                              </w:divBdr>
                                              <w:divsChild>
                                                <w:div w:id="3013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3806">
                              <w:marLeft w:val="0"/>
                              <w:marRight w:val="0"/>
                              <w:marTop w:val="150"/>
                              <w:marBottom w:val="0"/>
                              <w:divBdr>
                                <w:top w:val="none" w:sz="0" w:space="0" w:color="auto"/>
                                <w:left w:val="none" w:sz="0" w:space="0" w:color="auto"/>
                                <w:bottom w:val="none" w:sz="0" w:space="0" w:color="auto"/>
                                <w:right w:val="none" w:sz="0" w:space="0" w:color="auto"/>
                              </w:divBdr>
                              <w:divsChild>
                                <w:div w:id="121457891">
                                  <w:marLeft w:val="-225"/>
                                  <w:marRight w:val="-225"/>
                                  <w:marTop w:val="0"/>
                                  <w:marBottom w:val="0"/>
                                  <w:divBdr>
                                    <w:top w:val="none" w:sz="0" w:space="0" w:color="auto"/>
                                    <w:left w:val="none" w:sz="0" w:space="0" w:color="auto"/>
                                    <w:bottom w:val="none" w:sz="0" w:space="0" w:color="auto"/>
                                    <w:right w:val="none" w:sz="0" w:space="0" w:color="auto"/>
                                  </w:divBdr>
                                  <w:divsChild>
                                    <w:div w:id="2091194456">
                                      <w:marLeft w:val="0"/>
                                      <w:marRight w:val="0"/>
                                      <w:marTop w:val="0"/>
                                      <w:marBottom w:val="0"/>
                                      <w:divBdr>
                                        <w:top w:val="none" w:sz="0" w:space="0" w:color="auto"/>
                                        <w:left w:val="none" w:sz="0" w:space="0" w:color="auto"/>
                                        <w:bottom w:val="none" w:sz="0" w:space="0" w:color="auto"/>
                                        <w:right w:val="none" w:sz="0" w:space="0" w:color="auto"/>
                                      </w:divBdr>
                                      <w:divsChild>
                                        <w:div w:id="559250140">
                                          <w:marLeft w:val="0"/>
                                          <w:marRight w:val="0"/>
                                          <w:marTop w:val="0"/>
                                          <w:marBottom w:val="0"/>
                                          <w:divBdr>
                                            <w:top w:val="none" w:sz="0" w:space="0" w:color="auto"/>
                                            <w:left w:val="none" w:sz="0" w:space="0" w:color="auto"/>
                                            <w:bottom w:val="none" w:sz="0" w:space="0" w:color="auto"/>
                                            <w:right w:val="none" w:sz="0" w:space="0" w:color="auto"/>
                                          </w:divBdr>
                                        </w:div>
                                        <w:div w:id="539440173">
                                          <w:marLeft w:val="0"/>
                                          <w:marRight w:val="0"/>
                                          <w:marTop w:val="0"/>
                                          <w:marBottom w:val="0"/>
                                          <w:divBdr>
                                            <w:top w:val="none" w:sz="0" w:space="0" w:color="auto"/>
                                            <w:left w:val="none" w:sz="0" w:space="0" w:color="auto"/>
                                            <w:bottom w:val="single" w:sz="6" w:space="11" w:color="E7E7E7"/>
                                            <w:right w:val="none" w:sz="0" w:space="0" w:color="auto"/>
                                          </w:divBdr>
                                          <w:divsChild>
                                            <w:div w:id="1929849506">
                                              <w:marLeft w:val="0"/>
                                              <w:marRight w:val="0"/>
                                              <w:marTop w:val="0"/>
                                              <w:marBottom w:val="0"/>
                                              <w:divBdr>
                                                <w:top w:val="none" w:sz="0" w:space="0" w:color="auto"/>
                                                <w:left w:val="single" w:sz="6" w:space="0" w:color="E7E7E7"/>
                                                <w:bottom w:val="none" w:sz="0" w:space="0" w:color="auto"/>
                                                <w:right w:val="none" w:sz="0" w:space="0" w:color="auto"/>
                                              </w:divBdr>
                                              <w:divsChild>
                                                <w:div w:id="21457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413">
                                          <w:marLeft w:val="0"/>
                                          <w:marRight w:val="0"/>
                                          <w:marTop w:val="0"/>
                                          <w:marBottom w:val="0"/>
                                          <w:divBdr>
                                            <w:top w:val="none" w:sz="0" w:space="0" w:color="auto"/>
                                            <w:left w:val="none" w:sz="0" w:space="0" w:color="auto"/>
                                            <w:bottom w:val="single" w:sz="6" w:space="11" w:color="E7E7E7"/>
                                            <w:right w:val="none" w:sz="0" w:space="0" w:color="auto"/>
                                          </w:divBdr>
                                          <w:divsChild>
                                            <w:div w:id="148984549">
                                              <w:marLeft w:val="0"/>
                                              <w:marRight w:val="0"/>
                                              <w:marTop w:val="0"/>
                                              <w:marBottom w:val="0"/>
                                              <w:divBdr>
                                                <w:top w:val="none" w:sz="0" w:space="0" w:color="auto"/>
                                                <w:left w:val="single" w:sz="6" w:space="0" w:color="E7E7E7"/>
                                                <w:bottom w:val="none" w:sz="0" w:space="0" w:color="auto"/>
                                                <w:right w:val="none" w:sz="0" w:space="0" w:color="auto"/>
                                              </w:divBdr>
                                              <w:divsChild>
                                                <w:div w:id="7633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549752">
                              <w:marLeft w:val="0"/>
                              <w:marRight w:val="0"/>
                              <w:marTop w:val="150"/>
                              <w:marBottom w:val="0"/>
                              <w:divBdr>
                                <w:top w:val="none" w:sz="0" w:space="0" w:color="auto"/>
                                <w:left w:val="none" w:sz="0" w:space="0" w:color="auto"/>
                                <w:bottom w:val="none" w:sz="0" w:space="0" w:color="auto"/>
                                <w:right w:val="none" w:sz="0" w:space="0" w:color="auto"/>
                              </w:divBdr>
                              <w:divsChild>
                                <w:div w:id="510871139">
                                  <w:marLeft w:val="-225"/>
                                  <w:marRight w:val="-225"/>
                                  <w:marTop w:val="0"/>
                                  <w:marBottom w:val="0"/>
                                  <w:divBdr>
                                    <w:top w:val="none" w:sz="0" w:space="0" w:color="auto"/>
                                    <w:left w:val="none" w:sz="0" w:space="0" w:color="auto"/>
                                    <w:bottom w:val="none" w:sz="0" w:space="0" w:color="auto"/>
                                    <w:right w:val="none" w:sz="0" w:space="0" w:color="auto"/>
                                  </w:divBdr>
                                  <w:divsChild>
                                    <w:div w:id="2017883088">
                                      <w:marLeft w:val="0"/>
                                      <w:marRight w:val="0"/>
                                      <w:marTop w:val="0"/>
                                      <w:marBottom w:val="0"/>
                                      <w:divBdr>
                                        <w:top w:val="none" w:sz="0" w:space="0" w:color="auto"/>
                                        <w:left w:val="none" w:sz="0" w:space="0" w:color="auto"/>
                                        <w:bottom w:val="none" w:sz="0" w:space="0" w:color="auto"/>
                                        <w:right w:val="none" w:sz="0" w:space="0" w:color="auto"/>
                                      </w:divBdr>
                                      <w:divsChild>
                                        <w:div w:id="16502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567">
                              <w:marLeft w:val="0"/>
                              <w:marRight w:val="0"/>
                              <w:marTop w:val="150"/>
                              <w:marBottom w:val="0"/>
                              <w:divBdr>
                                <w:top w:val="none" w:sz="0" w:space="0" w:color="auto"/>
                                <w:left w:val="none" w:sz="0" w:space="0" w:color="auto"/>
                                <w:bottom w:val="none" w:sz="0" w:space="0" w:color="auto"/>
                                <w:right w:val="none" w:sz="0" w:space="0" w:color="auto"/>
                              </w:divBdr>
                              <w:divsChild>
                                <w:div w:id="1830365036">
                                  <w:marLeft w:val="-225"/>
                                  <w:marRight w:val="-225"/>
                                  <w:marTop w:val="0"/>
                                  <w:marBottom w:val="0"/>
                                  <w:divBdr>
                                    <w:top w:val="none" w:sz="0" w:space="0" w:color="auto"/>
                                    <w:left w:val="none" w:sz="0" w:space="0" w:color="auto"/>
                                    <w:bottom w:val="none" w:sz="0" w:space="0" w:color="auto"/>
                                    <w:right w:val="none" w:sz="0" w:space="0" w:color="auto"/>
                                  </w:divBdr>
                                  <w:divsChild>
                                    <w:div w:id="1172179908">
                                      <w:marLeft w:val="0"/>
                                      <w:marRight w:val="0"/>
                                      <w:marTop w:val="0"/>
                                      <w:marBottom w:val="0"/>
                                      <w:divBdr>
                                        <w:top w:val="none" w:sz="0" w:space="0" w:color="auto"/>
                                        <w:left w:val="none" w:sz="0" w:space="0" w:color="auto"/>
                                        <w:bottom w:val="none" w:sz="0" w:space="0" w:color="auto"/>
                                        <w:right w:val="none" w:sz="0" w:space="0" w:color="auto"/>
                                      </w:divBdr>
                                      <w:divsChild>
                                        <w:div w:id="20937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487364">
      <w:bodyDiv w:val="1"/>
      <w:marLeft w:val="0"/>
      <w:marRight w:val="0"/>
      <w:marTop w:val="0"/>
      <w:marBottom w:val="0"/>
      <w:divBdr>
        <w:top w:val="none" w:sz="0" w:space="0" w:color="auto"/>
        <w:left w:val="none" w:sz="0" w:space="0" w:color="auto"/>
        <w:bottom w:val="none" w:sz="0" w:space="0" w:color="auto"/>
        <w:right w:val="none" w:sz="0" w:space="0" w:color="auto"/>
      </w:divBdr>
    </w:div>
    <w:div w:id="1509977600">
      <w:bodyDiv w:val="1"/>
      <w:marLeft w:val="0"/>
      <w:marRight w:val="0"/>
      <w:marTop w:val="0"/>
      <w:marBottom w:val="0"/>
      <w:divBdr>
        <w:top w:val="none" w:sz="0" w:space="0" w:color="auto"/>
        <w:left w:val="none" w:sz="0" w:space="0" w:color="auto"/>
        <w:bottom w:val="none" w:sz="0" w:space="0" w:color="auto"/>
        <w:right w:val="none" w:sz="0" w:space="0" w:color="auto"/>
      </w:divBdr>
    </w:div>
    <w:div w:id="1737699256">
      <w:bodyDiv w:val="1"/>
      <w:marLeft w:val="0"/>
      <w:marRight w:val="0"/>
      <w:marTop w:val="0"/>
      <w:marBottom w:val="0"/>
      <w:divBdr>
        <w:top w:val="none" w:sz="0" w:space="0" w:color="auto"/>
        <w:left w:val="none" w:sz="0" w:space="0" w:color="auto"/>
        <w:bottom w:val="none" w:sz="0" w:space="0" w:color="auto"/>
        <w:right w:val="none" w:sz="0" w:space="0" w:color="auto"/>
      </w:divBdr>
    </w:div>
    <w:div w:id="1872841137">
      <w:bodyDiv w:val="1"/>
      <w:marLeft w:val="0"/>
      <w:marRight w:val="0"/>
      <w:marTop w:val="0"/>
      <w:marBottom w:val="0"/>
      <w:divBdr>
        <w:top w:val="none" w:sz="0" w:space="0" w:color="auto"/>
        <w:left w:val="none" w:sz="0" w:space="0" w:color="auto"/>
        <w:bottom w:val="none" w:sz="0" w:space="0" w:color="auto"/>
        <w:right w:val="none" w:sz="0" w:space="0" w:color="auto"/>
      </w:divBdr>
    </w:div>
    <w:div w:id="1876769497">
      <w:bodyDiv w:val="1"/>
      <w:marLeft w:val="0"/>
      <w:marRight w:val="0"/>
      <w:marTop w:val="0"/>
      <w:marBottom w:val="0"/>
      <w:divBdr>
        <w:top w:val="none" w:sz="0" w:space="0" w:color="auto"/>
        <w:left w:val="none" w:sz="0" w:space="0" w:color="auto"/>
        <w:bottom w:val="none" w:sz="0" w:space="0" w:color="auto"/>
        <w:right w:val="none" w:sz="0" w:space="0" w:color="auto"/>
      </w:divBdr>
    </w:div>
    <w:div w:id="20811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documents.hf.wales.gov.uk/id:A13423273/document/versions/published"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civilservicepensionscheme.org.uk/members/prospective-members-faq/"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hyperlink" Target="https://gov.wales/making-civil-service-great-place-work-veterans" TargetMode="Externa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hyperlink" Target="mailto:sharedservicehelpdesk@gov.wales" TargetMode="Externa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intranet/English/People/LearningCareerDevelopment/Professions/Pages/Welcome.aspx" TargetMode="External" Id="rId14" /><Relationship Type="http://schemas.openxmlformats.org/officeDocument/2006/relationships/customXml" Target="/customXML/item6.xml" Id="R9b1b56a8229c47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58e57b-b88b-4702-a373-220b4f5d47a9" xsi:nil="true"/>
    <_ip_UnifiedCompliancePolicyProperties xmlns="http://schemas.microsoft.com/sharepoint/v3" xsi:nil="true"/>
    <lcf76f155ced4ddcb4097134ff3c332f xmlns="456d6118-be85-422f-b786-2ccd9d7757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8" ma:contentTypeDescription="Create a new document." ma:contentTypeScope="" ma:versionID="029652ccdc0883a9fa7f37b873162a4b">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e09a544443486f9902d0fa054f802d11"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FF3C5B18883D4E21973B57C2EEED7FD1" version="1.0.0">
  <systemFields>
    <field name="Objective-Id">
      <value order="0">A44986586</value>
    </field>
    <field name="Objective-Title">
      <value order="0">2023 03 04 EB1 Building Standards Technical Manager Job Description - external English</value>
    </field>
    <field name="Objective-Description">
      <value order="0"/>
    </field>
    <field name="Objective-CreationStamp">
      <value order="0">2023-04-24T12:51:42Z</value>
    </field>
    <field name="Objective-IsApproved">
      <value order="0">false</value>
    </field>
    <field name="Objective-IsPublished">
      <value order="0">false</value>
    </field>
    <field name="Objective-DatePublished">
      <value order="0"/>
    </field>
    <field name="Objective-ModificationStamp">
      <value order="0">2023-04-24T12:52:14Z</value>
    </field>
    <field name="Objective-Owner">
      <value order="0">Samuel, Francois (CCRA - Planning)</value>
    </field>
    <field name="Objective-Path">
      <value order="0">Objective Global Folder:#Business File Plan:WG Organisational Groups:NEW - Post April 2022 - Climate Change &amp; Rural Affairs:Climate Change &amp; Rural Affairs (CCRA) - Planning:1 - Save:Building Regulations:Building Regulations - 2022-2026:Building Regulations - Administration:Building Regulations - Administration - 2022-2026:Recruitment</value>
    </field>
    <field name="Objective-Parent">
      <value order="0">Recruitment</value>
    </field>
    <field name="Objective-State">
      <value order="0">Being Drafted</value>
    </field>
    <field name="Objective-VersionId">
      <value order="0">vA85524469</value>
    </field>
    <field name="Objective-Version">
      <value order="0">0.2</value>
    </field>
    <field name="Objective-VersionNumber">
      <value order="0">2</value>
    </field>
    <field name="Objective-VersionComment">
      <value order="0">Version 2</value>
    </field>
    <field name="Objective-FileNumber">
      <value order="0">qA1536997</value>
    </field>
    <field name="Objective-Classification">
      <value order="0">Official</value>
    </field>
    <field name="Objective-Caveats">
      <value order="0"/>
    </field>
  </systemFields>
  <catalogues>
    <catalogue name="Document Type Catalogue" type="type" ori="id:cA14">
      <field name="Objective-Date Acquired">
        <value order="0">2023-04-23T23:00:00Z</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602777D9-63BB-41F5-9427-04E576C74C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025121-81DE-4958-8C3F-131C8E0D4E95}">
  <ds:schemaRefs>
    <ds:schemaRef ds:uri="http://schemas.openxmlformats.org/officeDocument/2006/bibliography"/>
  </ds:schemaRefs>
</ds:datastoreItem>
</file>

<file path=customXml/itemProps4.xml><?xml version="1.0" encoding="utf-8"?>
<ds:datastoreItem xmlns:ds="http://schemas.openxmlformats.org/officeDocument/2006/customXml" ds:itemID="{4BD85A84-73AF-4102-B9E5-1C35369AEE0A}">
  <ds:schemaRefs>
    <ds:schemaRef ds:uri="http://schemas.microsoft.com/sharepoint/v3/contenttype/forms"/>
  </ds:schemaRefs>
</ds:datastoreItem>
</file>

<file path=customXml/itemProps5.xml><?xml version="1.0" encoding="utf-8"?>
<ds:datastoreItem xmlns:ds="http://schemas.openxmlformats.org/officeDocument/2006/customXml" ds:itemID="{F3401665-C98F-491A-8202-104B9BDAD8FA}"/>
</file>

<file path=docProps/app.xml><?xml version="1.0" encoding="utf-8"?>
<Properties xmlns="http://schemas.openxmlformats.org/officeDocument/2006/extended-properties" xmlns:vt="http://schemas.openxmlformats.org/officeDocument/2006/docPropsVTypes">
  <Template>Normal</Template>
  <TotalTime>0</TotalTime>
  <Pages>8</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Bethan Sian (FCS - HR)</dc:creator>
  <cp:lastModifiedBy>Samuel, Francois (CCRA - Planning)</cp:lastModifiedBy>
  <cp:revision>2</cp:revision>
  <dcterms:created xsi:type="dcterms:W3CDTF">2023-04-24T12:51:00Z</dcterms:created>
  <dcterms:modified xsi:type="dcterms:W3CDTF">2023-04-24T12:51:00Z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A44986586</vt:lpwstr>
  </property>
  <property fmtid="{D5CDD505-2E9C-101B-9397-08002B2CF9AE}" pid="4" name="Objective-Title">
    <vt:lpwstr>2023 03 04 EB1 Building Standards Technical Manager Job Description - external English</vt:lpwstr>
  </property>
  <property fmtid="{D5CDD505-2E9C-101B-9397-08002B2CF9AE}" pid="5" name="Objective-Comment">
    <vt:lpwstr/>
  </property>
  <property fmtid="{D5CDD505-2E9C-101B-9397-08002B2CF9AE}" pid="6" name="Objective-CreationStamp">
    <vt:filetime>2023-04-24T12:51:49Z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2023-04-24T12:52:14Z</vt:filetime>
  </property>
  <property fmtid="{D5CDD505-2E9C-101B-9397-08002B2CF9AE}" pid="11" name="Objective-Owner">
    <vt:lpwstr>Samuel, Francois (CCRA - Planning)</vt:lpwstr>
  </property>
  <property fmtid="{D5CDD505-2E9C-101B-9397-08002B2CF9AE}" pid="12" name="Objective-Path">
    <vt:lpwstr>Objective Global Folder:#Business File Plan:WG Organisational Groups:NEW - Post April 2022 - Climate Change &amp; Rural Affairs:Climate Change &amp; Rural Affairs (CCRA) - Planning:1 - Save:Building Regulations:Building Regulations - 2022-2026:Building Regulations - Administration:Building Regulations - Administration - 2022-2026:Recruitment:</vt:lpwstr>
  </property>
  <property fmtid="{D5CDD505-2E9C-101B-9397-08002B2CF9AE}" pid="13" name="Objective-Parent">
    <vt:lpwstr>Recruitment</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2013-01-14T23:00:00Z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vA85524469</vt:lpwstr>
  </property>
  <property fmtid="{D5CDD505-2E9C-101B-9397-08002B2CF9AE}" pid="28" name="Objective-Date Acquired">
    <vt:filetime>2023-04-23T23:00:00Z</vt:filetime>
  </property>
  <property fmtid="{D5CDD505-2E9C-101B-9397-08002B2CF9AE}" pid="29" name="Objective-Official Translation">
    <vt:lpwstr/>
  </property>
  <property fmtid="{D5CDD505-2E9C-101B-9397-08002B2CF9AE}" pid="30" name="Objective-Connect Creator">
    <vt:lpwstr/>
  </property>
  <property fmtid="{D5CDD505-2E9C-101B-9397-08002B2CF9AE}" pid="31" name="ContentTypeId">
    <vt:lpwstr>0x0101008A12BCA384B5074CB2E2D04244552AF8</vt:lpwstr>
  </property>
</Properties>
</file>