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2013" w:rsidRDefault="00AB3B60" w:rsidP="009B2013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Transformation</w:t>
      </w:r>
      <w:r w:rsidR="00561C7A">
        <w:rPr>
          <w:rFonts w:ascii="Arial" w:hAnsi="Arial" w:cs="Arial"/>
          <w:b/>
          <w:bCs/>
          <w:sz w:val="24"/>
          <w:szCs w:val="24"/>
        </w:rPr>
        <w:t xml:space="preserve"> Director</w:t>
      </w:r>
    </w:p>
    <w:p w:rsidR="00411965" w:rsidRPr="009B2013" w:rsidRDefault="00411965" w:rsidP="009B201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3119"/>
        <w:gridCol w:w="2126"/>
        <w:gridCol w:w="2126"/>
      </w:tblGrid>
      <w:tr w:rsidR="009B2013" w:rsidRPr="008D1C60" w:rsidTr="00686F82">
        <w:trPr>
          <w:trHeight w:val="112"/>
        </w:trPr>
        <w:tc>
          <w:tcPr>
            <w:tcW w:w="1838" w:type="dxa"/>
            <w:shd w:val="clear" w:color="auto" w:fill="008080"/>
          </w:tcPr>
          <w:p w:rsidR="009B2013" w:rsidRPr="008D1C60" w:rsidRDefault="00F830FC" w:rsidP="00686F82">
            <w:pPr>
              <w:pStyle w:val="Default"/>
              <w:rPr>
                <w:rFonts w:ascii="Arial" w:hAnsi="Arial" w:cs="Arial"/>
                <w:color w:val="FFFFFF" w:themeColor="background1"/>
              </w:rPr>
            </w:pPr>
            <w:r w:rsidRPr="008D1C60">
              <w:rPr>
                <w:rFonts w:ascii="Arial" w:hAnsi="Arial" w:cs="Arial"/>
                <w:color w:val="FFFFFF" w:themeColor="background1"/>
              </w:rPr>
              <w:t xml:space="preserve">ONR </w:t>
            </w:r>
            <w:r w:rsidR="009B2013" w:rsidRPr="008D1C60">
              <w:rPr>
                <w:rFonts w:ascii="Arial" w:hAnsi="Arial" w:cs="Arial"/>
                <w:color w:val="FFFFFF" w:themeColor="background1"/>
              </w:rPr>
              <w:t xml:space="preserve">Location </w:t>
            </w:r>
          </w:p>
        </w:tc>
        <w:tc>
          <w:tcPr>
            <w:tcW w:w="3119" w:type="dxa"/>
          </w:tcPr>
          <w:p w:rsidR="009B2013" w:rsidRPr="008D1C60" w:rsidRDefault="0008126C" w:rsidP="00686F82">
            <w:pPr>
              <w:pStyle w:val="Default"/>
              <w:rPr>
                <w:rFonts w:ascii="Arial" w:hAnsi="Arial" w:cs="Arial"/>
              </w:rPr>
            </w:pPr>
            <w:r w:rsidRPr="008D1C60">
              <w:rPr>
                <w:rFonts w:ascii="Arial" w:hAnsi="Arial" w:cs="Arial"/>
              </w:rPr>
              <w:t xml:space="preserve">Flexible - </w:t>
            </w:r>
            <w:r w:rsidR="00F830FC" w:rsidRPr="008D1C60">
              <w:rPr>
                <w:rFonts w:ascii="Arial" w:hAnsi="Arial" w:cs="Arial"/>
              </w:rPr>
              <w:t xml:space="preserve">Based </w:t>
            </w:r>
            <w:proofErr w:type="gramStart"/>
            <w:r w:rsidR="00F830FC" w:rsidRPr="008D1C60">
              <w:rPr>
                <w:rFonts w:ascii="Arial" w:hAnsi="Arial" w:cs="Arial"/>
              </w:rPr>
              <w:t>from</w:t>
            </w:r>
            <w:proofErr w:type="gramEnd"/>
            <w:r w:rsidR="00F830FC" w:rsidRPr="008D1C60">
              <w:rPr>
                <w:rFonts w:ascii="Arial" w:hAnsi="Arial" w:cs="Arial"/>
              </w:rPr>
              <w:t xml:space="preserve"> either </w:t>
            </w:r>
            <w:r w:rsidR="009B2013" w:rsidRPr="008D1C60">
              <w:rPr>
                <w:rFonts w:ascii="Arial" w:hAnsi="Arial" w:cs="Arial"/>
              </w:rPr>
              <w:t>Bootle (Liverpool)</w:t>
            </w:r>
            <w:r w:rsidR="00A71235" w:rsidRPr="008D1C60">
              <w:rPr>
                <w:rFonts w:ascii="Arial" w:hAnsi="Arial" w:cs="Arial"/>
              </w:rPr>
              <w:t>, Cheltenham</w:t>
            </w:r>
            <w:r w:rsidRPr="008D1C60">
              <w:rPr>
                <w:rFonts w:ascii="Arial" w:hAnsi="Arial" w:cs="Arial"/>
              </w:rPr>
              <w:t xml:space="preserve"> or</w:t>
            </w:r>
            <w:r w:rsidR="00A71235" w:rsidRPr="008D1C60">
              <w:rPr>
                <w:rFonts w:ascii="Arial" w:hAnsi="Arial" w:cs="Arial"/>
              </w:rPr>
              <w:t xml:space="preserve"> London</w:t>
            </w:r>
          </w:p>
        </w:tc>
        <w:tc>
          <w:tcPr>
            <w:tcW w:w="2126" w:type="dxa"/>
            <w:shd w:val="clear" w:color="auto" w:fill="008080"/>
          </w:tcPr>
          <w:p w:rsidR="009B2013" w:rsidRPr="008D1C60" w:rsidRDefault="00411965" w:rsidP="00686F82">
            <w:pPr>
              <w:pStyle w:val="Default"/>
              <w:rPr>
                <w:rFonts w:ascii="Arial" w:hAnsi="Arial" w:cs="Arial"/>
              </w:rPr>
            </w:pPr>
            <w:r w:rsidRPr="008D1C60">
              <w:rPr>
                <w:rFonts w:ascii="Arial" w:hAnsi="Arial" w:cs="Arial"/>
                <w:color w:val="FFFFFF" w:themeColor="background1"/>
              </w:rPr>
              <w:t>Position</w:t>
            </w:r>
          </w:p>
        </w:tc>
        <w:tc>
          <w:tcPr>
            <w:tcW w:w="2126" w:type="dxa"/>
          </w:tcPr>
          <w:p w:rsidR="009B2013" w:rsidRPr="008D1C60" w:rsidRDefault="00AB3B60" w:rsidP="00686F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Fixed Term appointment for 2 years with possible extension</w:t>
            </w:r>
          </w:p>
          <w:p w:rsidR="009B2013" w:rsidRPr="008D1C60" w:rsidRDefault="009B2013" w:rsidP="00686F82">
            <w:pPr>
              <w:pStyle w:val="Default"/>
              <w:rPr>
                <w:rFonts w:ascii="Arial" w:hAnsi="Arial" w:cs="Arial"/>
              </w:rPr>
            </w:pPr>
          </w:p>
        </w:tc>
      </w:tr>
      <w:tr w:rsidR="00411965" w:rsidRPr="008D1C60" w:rsidTr="00411965">
        <w:trPr>
          <w:trHeight w:val="641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008080"/>
          </w:tcPr>
          <w:p w:rsidR="00411965" w:rsidRPr="008D1C60" w:rsidRDefault="00411965" w:rsidP="00411965">
            <w:pPr>
              <w:pStyle w:val="Default"/>
              <w:rPr>
                <w:rFonts w:ascii="Arial" w:hAnsi="Arial" w:cs="Arial"/>
                <w:color w:val="FFFFFF" w:themeColor="background1"/>
              </w:rPr>
            </w:pPr>
            <w:r w:rsidRPr="008D1C60">
              <w:rPr>
                <w:rFonts w:ascii="Arial" w:hAnsi="Arial" w:cs="Arial"/>
                <w:color w:val="FFFFFF" w:themeColor="background1"/>
              </w:rPr>
              <w:t>Pay Band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11965" w:rsidRPr="008D1C60" w:rsidRDefault="00411965" w:rsidP="00411965">
            <w:pPr>
              <w:pStyle w:val="Default"/>
              <w:rPr>
                <w:rFonts w:ascii="Arial" w:hAnsi="Arial" w:cs="Arial"/>
              </w:rPr>
            </w:pPr>
            <w:r w:rsidRPr="008D1C60">
              <w:rPr>
                <w:rFonts w:ascii="Arial" w:hAnsi="Arial" w:cs="Arial"/>
              </w:rPr>
              <w:t>SCS1</w:t>
            </w:r>
            <w:r w:rsidR="000C3B5F">
              <w:rPr>
                <w:rFonts w:ascii="Arial" w:hAnsi="Arial" w:cs="Arial"/>
              </w:rPr>
              <w:t xml:space="preserve"> equivalent</w:t>
            </w:r>
          </w:p>
          <w:p w:rsidR="00411965" w:rsidRPr="008D1C60" w:rsidRDefault="00411965" w:rsidP="0041196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008080"/>
          </w:tcPr>
          <w:p w:rsidR="00411965" w:rsidRPr="008D1C60" w:rsidRDefault="00411965" w:rsidP="00411965">
            <w:pPr>
              <w:pStyle w:val="Default"/>
              <w:rPr>
                <w:rFonts w:ascii="Arial" w:hAnsi="Arial" w:cs="Arial"/>
              </w:rPr>
            </w:pPr>
            <w:r w:rsidRPr="008D1C60">
              <w:rPr>
                <w:rFonts w:ascii="Arial" w:hAnsi="Arial" w:cs="Arial"/>
                <w:color w:val="FFFFFF" w:themeColor="background1"/>
              </w:rPr>
              <w:t>Salary</w:t>
            </w:r>
          </w:p>
        </w:tc>
        <w:tc>
          <w:tcPr>
            <w:tcW w:w="2126" w:type="dxa"/>
          </w:tcPr>
          <w:p w:rsidR="00411965" w:rsidRPr="008D1C60" w:rsidRDefault="00E41E88" w:rsidP="00411965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£115</w:t>
            </w:r>
            <w:r w:rsidR="00E67B58">
              <w:rPr>
                <w:rFonts w:ascii="Arial" w:hAnsi="Arial" w:cs="Arial"/>
              </w:rPr>
              <w:t>k-£1</w:t>
            </w:r>
            <w:r w:rsidR="009E4677">
              <w:rPr>
                <w:rFonts w:ascii="Arial" w:hAnsi="Arial" w:cs="Arial"/>
              </w:rPr>
              <w:t>3</w:t>
            </w:r>
            <w:r w:rsidR="00E67B58">
              <w:rPr>
                <w:rFonts w:ascii="Arial" w:hAnsi="Arial" w:cs="Arial"/>
              </w:rPr>
              <w:t>0k</w:t>
            </w:r>
          </w:p>
          <w:p w:rsidR="00411965" w:rsidRPr="008D1C60" w:rsidRDefault="00411965" w:rsidP="00411965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9B2013" w:rsidRDefault="009B2013" w:rsidP="0060299F">
      <w:pPr>
        <w:tabs>
          <w:tab w:val="left" w:pos="1418"/>
        </w:tabs>
        <w:spacing w:after="0" w:line="240" w:lineRule="auto"/>
        <w:ind w:left="57"/>
        <w:rPr>
          <w:rFonts w:ascii="Arial" w:eastAsia="Times New Roman" w:hAnsi="Arial" w:cs="Arial"/>
          <w:b/>
          <w:bCs/>
          <w:sz w:val="24"/>
          <w:szCs w:val="24"/>
        </w:rPr>
      </w:pPr>
    </w:p>
    <w:p w:rsidR="00077FDD" w:rsidRPr="004B6013" w:rsidRDefault="006A0D78" w:rsidP="008D1C60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color w:val="006666"/>
          <w:sz w:val="24"/>
          <w:szCs w:val="24"/>
        </w:rPr>
      </w:pPr>
      <w:r>
        <w:rPr>
          <w:rFonts w:ascii="Arial" w:eastAsia="Times New Roman" w:hAnsi="Arial" w:cs="Arial"/>
          <w:b/>
          <w:color w:val="006666"/>
          <w:sz w:val="24"/>
          <w:szCs w:val="24"/>
        </w:rPr>
        <w:t xml:space="preserve">About the </w:t>
      </w:r>
      <w:r w:rsidR="00604393" w:rsidRPr="004B6013">
        <w:rPr>
          <w:rFonts w:ascii="Arial" w:eastAsia="Times New Roman" w:hAnsi="Arial" w:cs="Arial"/>
          <w:b/>
          <w:color w:val="006666"/>
          <w:sz w:val="24"/>
          <w:szCs w:val="24"/>
        </w:rPr>
        <w:t>Rol</w:t>
      </w:r>
      <w:r w:rsidR="00077FDD" w:rsidRPr="004B6013">
        <w:rPr>
          <w:rFonts w:ascii="Arial" w:eastAsia="Times New Roman" w:hAnsi="Arial" w:cs="Arial"/>
          <w:b/>
          <w:color w:val="006666"/>
          <w:sz w:val="24"/>
          <w:szCs w:val="24"/>
        </w:rPr>
        <w:t>e</w:t>
      </w:r>
    </w:p>
    <w:p w:rsidR="0060299F" w:rsidRPr="004B6013" w:rsidRDefault="0060299F" w:rsidP="008D1C60">
      <w:pPr>
        <w:spacing w:after="0" w:line="240" w:lineRule="auto"/>
        <w:ind w:left="57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60299F" w:rsidRPr="001D40A0" w:rsidRDefault="003E2F62" w:rsidP="00563DB2">
      <w:pPr>
        <w:rPr>
          <w:rFonts w:asciiTheme="minorBidi" w:hAnsiTheme="minorBidi"/>
          <w:sz w:val="24"/>
          <w:szCs w:val="24"/>
        </w:rPr>
      </w:pPr>
      <w:r w:rsidRPr="001D40A0">
        <w:rPr>
          <w:rFonts w:asciiTheme="minorBidi" w:eastAsia="Times New Roman" w:hAnsiTheme="minorBidi"/>
          <w:sz w:val="24"/>
          <w:szCs w:val="24"/>
          <w:lang w:eastAsia="en-GB"/>
        </w:rPr>
        <w:t xml:space="preserve">As a key member of the ONR Senior Leadership Team (SLT) the Transformation Director </w:t>
      </w:r>
      <w:r w:rsidRPr="001D40A0">
        <w:rPr>
          <w:rFonts w:asciiTheme="minorBidi" w:hAnsiTheme="minorBidi"/>
          <w:sz w:val="24"/>
          <w:szCs w:val="24"/>
        </w:rPr>
        <w:t xml:space="preserve">provides senior leadership, coordination and assurance </w:t>
      </w:r>
      <w:r w:rsidR="009E5340" w:rsidRPr="001D40A0">
        <w:rPr>
          <w:rFonts w:asciiTheme="minorBidi" w:hAnsiTheme="minorBidi"/>
          <w:sz w:val="24"/>
          <w:szCs w:val="24"/>
        </w:rPr>
        <w:t>on</w:t>
      </w:r>
      <w:r w:rsidRPr="001D40A0">
        <w:rPr>
          <w:rFonts w:asciiTheme="minorBidi" w:hAnsiTheme="minorBidi"/>
          <w:sz w:val="24"/>
          <w:szCs w:val="24"/>
        </w:rPr>
        <w:t xml:space="preserve"> </w:t>
      </w:r>
      <w:r w:rsidR="009E5340" w:rsidRPr="001D40A0">
        <w:rPr>
          <w:rFonts w:asciiTheme="minorBidi" w:hAnsiTheme="minorBidi"/>
          <w:sz w:val="24"/>
          <w:szCs w:val="24"/>
        </w:rPr>
        <w:t xml:space="preserve">ONR’s planning process and across </w:t>
      </w:r>
      <w:r w:rsidRPr="001D40A0">
        <w:rPr>
          <w:rFonts w:asciiTheme="minorBidi" w:hAnsiTheme="minorBidi"/>
          <w:sz w:val="24"/>
          <w:szCs w:val="24"/>
        </w:rPr>
        <w:t xml:space="preserve">a substantial programme of change activity, ensuring that multiple, complex and interdependent </w:t>
      </w:r>
      <w:r w:rsidR="00563DB2" w:rsidRPr="001D40A0">
        <w:rPr>
          <w:rFonts w:asciiTheme="minorBidi" w:hAnsiTheme="minorBidi"/>
          <w:sz w:val="24"/>
          <w:szCs w:val="24"/>
        </w:rPr>
        <w:t xml:space="preserve">change </w:t>
      </w:r>
      <w:r w:rsidRPr="001D40A0">
        <w:rPr>
          <w:rFonts w:asciiTheme="minorBidi" w:hAnsiTheme="minorBidi"/>
          <w:sz w:val="24"/>
          <w:szCs w:val="24"/>
        </w:rPr>
        <w:t>initiatives are coherent, prioritised and delivered effectively</w:t>
      </w:r>
      <w:r w:rsidR="00563DB2" w:rsidRPr="001D40A0">
        <w:rPr>
          <w:rFonts w:asciiTheme="minorBidi" w:hAnsiTheme="minorBidi"/>
          <w:sz w:val="24"/>
          <w:szCs w:val="24"/>
        </w:rPr>
        <w:t>.</w:t>
      </w:r>
    </w:p>
    <w:p w:rsidR="00EE6D5E" w:rsidRPr="004B6013" w:rsidRDefault="00EE6D5E" w:rsidP="008D1C60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color w:val="006666"/>
          <w:sz w:val="24"/>
          <w:szCs w:val="24"/>
        </w:rPr>
      </w:pPr>
      <w:r w:rsidRPr="004B6013">
        <w:rPr>
          <w:rFonts w:ascii="Arial" w:eastAsia="Times New Roman" w:hAnsi="Arial" w:cs="Arial"/>
          <w:b/>
          <w:color w:val="006666"/>
          <w:sz w:val="24"/>
          <w:szCs w:val="24"/>
        </w:rPr>
        <w:t>Responsibilities</w:t>
      </w:r>
    </w:p>
    <w:p w:rsidR="0060299F" w:rsidRPr="004B6013" w:rsidRDefault="0060299F" w:rsidP="008D1C60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F55A3" w:rsidRPr="009A0C0B" w:rsidRDefault="003F55A3" w:rsidP="000C3B5F">
      <w:pPr>
        <w:pStyle w:val="Bulletlist1"/>
        <w:numPr>
          <w:ilvl w:val="0"/>
          <w:numId w:val="0"/>
        </w:numPr>
        <w:spacing w:line="240" w:lineRule="auto"/>
        <w:ind w:left="360" w:hanging="360"/>
        <w:rPr>
          <w:rFonts w:asciiTheme="minorBidi" w:hAnsiTheme="minorBidi" w:cstheme="minorBidi"/>
          <w:szCs w:val="24"/>
        </w:rPr>
      </w:pPr>
      <w:r w:rsidRPr="009A0C0B">
        <w:rPr>
          <w:rFonts w:asciiTheme="minorBidi" w:hAnsiTheme="minorBidi" w:cstheme="minorBidi"/>
          <w:szCs w:val="24"/>
        </w:rPr>
        <w:t>1. Portfolio Leadership and Coordination</w:t>
      </w:r>
    </w:p>
    <w:p w:rsidR="003F55A3" w:rsidRPr="009A0C0B" w:rsidRDefault="003F55A3" w:rsidP="003F55A3">
      <w:pPr>
        <w:pStyle w:val="Bulletlist1"/>
        <w:numPr>
          <w:ilvl w:val="0"/>
          <w:numId w:val="5"/>
        </w:numPr>
        <w:spacing w:line="240" w:lineRule="auto"/>
        <w:rPr>
          <w:rFonts w:asciiTheme="minorBidi" w:hAnsiTheme="minorBidi" w:cstheme="minorBidi"/>
          <w:szCs w:val="24"/>
        </w:rPr>
      </w:pPr>
      <w:r w:rsidRPr="009A0C0B">
        <w:rPr>
          <w:rFonts w:asciiTheme="minorBidi" w:hAnsiTheme="minorBidi" w:cstheme="minorBidi"/>
          <w:szCs w:val="24"/>
        </w:rPr>
        <w:t xml:space="preserve">Provide </w:t>
      </w:r>
      <w:r>
        <w:rPr>
          <w:rFonts w:asciiTheme="minorBidi" w:hAnsiTheme="minorBidi" w:cstheme="minorBidi"/>
          <w:szCs w:val="24"/>
        </w:rPr>
        <w:t xml:space="preserve">senior oversight </w:t>
      </w:r>
      <w:r w:rsidRPr="009A0C0B">
        <w:rPr>
          <w:rFonts w:asciiTheme="minorBidi" w:hAnsiTheme="minorBidi" w:cstheme="minorBidi"/>
          <w:szCs w:val="24"/>
        </w:rPr>
        <w:t xml:space="preserve">of the </w:t>
      </w:r>
      <w:r>
        <w:rPr>
          <w:rFonts w:asciiTheme="minorBidi" w:hAnsiTheme="minorBidi" w:cstheme="minorBidi"/>
          <w:szCs w:val="24"/>
        </w:rPr>
        <w:t>ONR</w:t>
      </w:r>
      <w:r w:rsidRPr="009A0C0B">
        <w:rPr>
          <w:rFonts w:asciiTheme="minorBidi" w:hAnsiTheme="minorBidi" w:cstheme="minorBidi"/>
          <w:szCs w:val="24"/>
        </w:rPr>
        <w:t>’s transformation portfolio</w:t>
      </w:r>
      <w:r w:rsidR="00F87D0A">
        <w:rPr>
          <w:rFonts w:asciiTheme="minorBidi" w:hAnsiTheme="minorBidi" w:cstheme="minorBidi"/>
          <w:szCs w:val="24"/>
        </w:rPr>
        <w:t>.</w:t>
      </w:r>
      <w:r w:rsidR="00E75878" w:rsidRPr="00E75878">
        <w:rPr>
          <w:rFonts w:asciiTheme="minorBidi" w:hAnsiTheme="minorBidi" w:cstheme="minorBidi"/>
          <w:color w:val="FF0000"/>
          <w:szCs w:val="24"/>
        </w:rPr>
        <w:t xml:space="preserve"> </w:t>
      </w:r>
    </w:p>
    <w:p w:rsidR="00EB745B" w:rsidRPr="001D40A0" w:rsidRDefault="00FB5256" w:rsidP="00EB745B">
      <w:pPr>
        <w:pStyle w:val="Bulletlist1"/>
        <w:numPr>
          <w:ilvl w:val="0"/>
          <w:numId w:val="5"/>
        </w:numPr>
      </w:pPr>
      <w:r w:rsidRPr="001D40A0">
        <w:t>Establish and m</w:t>
      </w:r>
      <w:r w:rsidR="00EB745B" w:rsidRPr="001D40A0">
        <w:t>anage the strategic planning function for ONR to ensure improved strategic planning,</w:t>
      </w:r>
      <w:r w:rsidR="004F7B7C" w:rsidRPr="001D40A0">
        <w:t xml:space="preserve"> </w:t>
      </w:r>
      <w:r w:rsidR="0047266B" w:rsidRPr="001D40A0">
        <w:t xml:space="preserve">and </w:t>
      </w:r>
      <w:r w:rsidR="00EB745B" w:rsidRPr="001D40A0">
        <w:t>alignment with clear priorities, ONR strategy, budget and strategic risks.</w:t>
      </w:r>
    </w:p>
    <w:p w:rsidR="003F55A3" w:rsidRPr="00372F47" w:rsidRDefault="003F55A3" w:rsidP="00893F9A">
      <w:pPr>
        <w:pStyle w:val="ListParagraph"/>
        <w:numPr>
          <w:ilvl w:val="0"/>
          <w:numId w:val="5"/>
        </w:numPr>
        <w:spacing w:after="240" w:line="252" w:lineRule="auto"/>
        <w:rPr>
          <w:rFonts w:asciiTheme="minorBidi" w:hAnsiTheme="minorBidi"/>
          <w:noProof/>
          <w:sz w:val="24"/>
          <w:szCs w:val="24"/>
        </w:rPr>
      </w:pPr>
      <w:r w:rsidRPr="00372F47">
        <w:rPr>
          <w:rFonts w:asciiTheme="minorBidi" w:hAnsiTheme="minorBidi"/>
          <w:noProof/>
          <w:sz w:val="24"/>
          <w:szCs w:val="24"/>
        </w:rPr>
        <w:t>Provide leadership and oversight of the Programme Management Office (PMO), ensuring it effectively supports programme governance, coordination, and delivery of transformation initiative</w:t>
      </w:r>
      <w:r w:rsidR="00DB69BA">
        <w:rPr>
          <w:rFonts w:asciiTheme="minorBidi" w:hAnsiTheme="minorBidi"/>
          <w:noProof/>
          <w:sz w:val="24"/>
          <w:szCs w:val="24"/>
        </w:rPr>
        <w:t>s</w:t>
      </w:r>
      <w:r w:rsidR="00893F9A">
        <w:rPr>
          <w:rFonts w:asciiTheme="minorBidi" w:hAnsiTheme="minorBidi"/>
          <w:noProof/>
          <w:sz w:val="24"/>
          <w:szCs w:val="24"/>
        </w:rPr>
        <w:t>.</w:t>
      </w:r>
    </w:p>
    <w:p w:rsidR="004F7B7C" w:rsidRPr="004F7B7C" w:rsidRDefault="004F7B7C" w:rsidP="004F7B7C">
      <w:pPr>
        <w:pStyle w:val="Bulletlist1"/>
        <w:numPr>
          <w:ilvl w:val="0"/>
          <w:numId w:val="5"/>
        </w:numPr>
        <w:spacing w:line="240" w:lineRule="auto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</w:rPr>
        <w:t xml:space="preserve">Ensure change </w:t>
      </w:r>
      <w:r w:rsidRPr="009A0C0B">
        <w:rPr>
          <w:rFonts w:asciiTheme="minorBidi" w:hAnsiTheme="minorBidi" w:cstheme="minorBidi"/>
          <w:szCs w:val="24"/>
        </w:rPr>
        <w:t>initiatives are aligned to strategic objectives and regulatory requirements</w:t>
      </w:r>
      <w:r>
        <w:rPr>
          <w:rFonts w:asciiTheme="minorBidi" w:hAnsiTheme="minorBidi" w:cstheme="minorBidi"/>
          <w:szCs w:val="24"/>
        </w:rPr>
        <w:t>.</w:t>
      </w:r>
    </w:p>
    <w:p w:rsidR="003F55A3" w:rsidRDefault="003F55A3" w:rsidP="003F55A3">
      <w:pPr>
        <w:pStyle w:val="Bulletlist1"/>
        <w:numPr>
          <w:ilvl w:val="0"/>
          <w:numId w:val="5"/>
        </w:numPr>
        <w:spacing w:line="240" w:lineRule="auto"/>
        <w:rPr>
          <w:rFonts w:asciiTheme="minorBidi" w:hAnsiTheme="minorBidi" w:cstheme="minorBidi"/>
          <w:szCs w:val="24"/>
        </w:rPr>
      </w:pPr>
      <w:r w:rsidRPr="009A0C0B">
        <w:rPr>
          <w:rFonts w:asciiTheme="minorBidi" w:hAnsiTheme="minorBidi" w:cstheme="minorBidi"/>
          <w:szCs w:val="24"/>
        </w:rPr>
        <w:t>Manage interdependencies, sequencing and prioritisation across programmes</w:t>
      </w:r>
      <w:r>
        <w:rPr>
          <w:rFonts w:asciiTheme="minorBidi" w:hAnsiTheme="minorBidi" w:cstheme="minorBidi"/>
          <w:szCs w:val="24"/>
        </w:rPr>
        <w:t>.</w:t>
      </w:r>
    </w:p>
    <w:p w:rsidR="000C3B5F" w:rsidRPr="003F7DC6" w:rsidRDefault="003F55A3" w:rsidP="003F7DC6">
      <w:pPr>
        <w:pStyle w:val="Bulletlist1"/>
        <w:numPr>
          <w:ilvl w:val="0"/>
          <w:numId w:val="5"/>
        </w:numPr>
        <w:spacing w:line="240" w:lineRule="auto"/>
        <w:rPr>
          <w:rFonts w:asciiTheme="minorBidi" w:hAnsiTheme="minorBidi" w:cstheme="minorBidi"/>
          <w:szCs w:val="24"/>
        </w:rPr>
      </w:pPr>
      <w:r w:rsidRPr="001D40A0">
        <w:rPr>
          <w:rFonts w:asciiTheme="minorBidi" w:hAnsiTheme="minorBidi" w:cstheme="minorBidi"/>
          <w:szCs w:val="24"/>
        </w:rPr>
        <w:t>Establish clear governance, reporting and assurance arrangements</w:t>
      </w:r>
      <w:r w:rsidR="00893F9A" w:rsidRPr="001D40A0">
        <w:rPr>
          <w:rFonts w:asciiTheme="minorBidi" w:hAnsiTheme="minorBidi" w:cstheme="minorBidi"/>
          <w:szCs w:val="24"/>
        </w:rPr>
        <w:t xml:space="preserve"> aligned to the government’s Teal Book</w:t>
      </w:r>
      <w:r w:rsidRPr="001D40A0">
        <w:rPr>
          <w:rFonts w:asciiTheme="minorBidi" w:hAnsiTheme="minorBidi" w:cstheme="minorBidi"/>
          <w:szCs w:val="24"/>
        </w:rPr>
        <w:t xml:space="preserve">, </w:t>
      </w:r>
      <w:r>
        <w:rPr>
          <w:rFonts w:asciiTheme="minorBidi" w:hAnsiTheme="minorBidi" w:cstheme="minorBidi"/>
          <w:szCs w:val="24"/>
        </w:rPr>
        <w:t>including taking a lead role on the Change Investment Board and its purpose and development.</w:t>
      </w:r>
    </w:p>
    <w:p w:rsidR="003F55A3" w:rsidRPr="009A0C0B" w:rsidRDefault="003F55A3" w:rsidP="000C3B5F">
      <w:pPr>
        <w:pStyle w:val="Bulletlist1"/>
        <w:numPr>
          <w:ilvl w:val="0"/>
          <w:numId w:val="0"/>
        </w:numPr>
        <w:spacing w:line="240" w:lineRule="auto"/>
        <w:ind w:left="360" w:hanging="360"/>
        <w:rPr>
          <w:rFonts w:asciiTheme="minorBidi" w:hAnsiTheme="minorBidi" w:cstheme="minorBidi"/>
          <w:szCs w:val="24"/>
        </w:rPr>
      </w:pPr>
      <w:r w:rsidRPr="009A0C0B">
        <w:rPr>
          <w:rFonts w:asciiTheme="minorBidi" w:hAnsiTheme="minorBidi" w:cstheme="minorBidi"/>
          <w:szCs w:val="24"/>
        </w:rPr>
        <w:t>2. Programme Sponsorship and Assurance</w:t>
      </w:r>
    </w:p>
    <w:p w:rsidR="003F55A3" w:rsidRPr="009A0C0B" w:rsidRDefault="003F55A3" w:rsidP="003F55A3">
      <w:pPr>
        <w:pStyle w:val="Bulletlist1"/>
        <w:numPr>
          <w:ilvl w:val="0"/>
          <w:numId w:val="5"/>
        </w:numPr>
        <w:spacing w:line="240" w:lineRule="auto"/>
        <w:rPr>
          <w:rFonts w:asciiTheme="minorBidi" w:hAnsiTheme="minorBidi" w:cstheme="minorBidi"/>
          <w:szCs w:val="24"/>
        </w:rPr>
      </w:pPr>
      <w:r w:rsidRPr="009A0C0B">
        <w:rPr>
          <w:rFonts w:asciiTheme="minorBidi" w:hAnsiTheme="minorBidi" w:cstheme="minorBidi"/>
          <w:szCs w:val="24"/>
        </w:rPr>
        <w:t>Act as SRO for major transformation programmes as agreed by the CE</w:t>
      </w:r>
      <w:r>
        <w:rPr>
          <w:rFonts w:asciiTheme="minorBidi" w:hAnsiTheme="minorBidi" w:cstheme="minorBidi"/>
          <w:szCs w:val="24"/>
        </w:rPr>
        <w:t>/CNI, e.g. Synergy.</w:t>
      </w:r>
    </w:p>
    <w:p w:rsidR="003F55A3" w:rsidRDefault="003F55A3" w:rsidP="003F55A3">
      <w:pPr>
        <w:pStyle w:val="Bulletlist1"/>
        <w:numPr>
          <w:ilvl w:val="0"/>
          <w:numId w:val="5"/>
        </w:numPr>
        <w:spacing w:line="240" w:lineRule="auto"/>
        <w:rPr>
          <w:rFonts w:asciiTheme="minorBidi" w:hAnsiTheme="minorBidi" w:cstheme="minorBidi"/>
          <w:szCs w:val="24"/>
        </w:rPr>
      </w:pPr>
      <w:r w:rsidRPr="009A0C0B">
        <w:rPr>
          <w:rFonts w:asciiTheme="minorBidi" w:hAnsiTheme="minorBidi" w:cstheme="minorBidi"/>
          <w:szCs w:val="24"/>
        </w:rPr>
        <w:t>Ensure programmes have clear outcomes, benefits realisation plans and delivery milestones</w:t>
      </w:r>
      <w:r>
        <w:rPr>
          <w:rFonts w:asciiTheme="minorBidi" w:hAnsiTheme="minorBidi" w:cstheme="minorBidi"/>
          <w:szCs w:val="24"/>
        </w:rPr>
        <w:t>.</w:t>
      </w:r>
    </w:p>
    <w:p w:rsidR="00E75878" w:rsidRPr="00BD0214" w:rsidRDefault="003F55A3" w:rsidP="00BD0214">
      <w:pPr>
        <w:pStyle w:val="ListParagraph"/>
        <w:numPr>
          <w:ilvl w:val="0"/>
          <w:numId w:val="5"/>
        </w:numPr>
        <w:spacing w:after="240" w:line="252" w:lineRule="auto"/>
        <w:rPr>
          <w:rFonts w:asciiTheme="minorBidi" w:hAnsiTheme="minorBidi"/>
          <w:noProof/>
          <w:sz w:val="24"/>
          <w:szCs w:val="24"/>
        </w:rPr>
      </w:pPr>
      <w:r w:rsidRPr="00372F47">
        <w:rPr>
          <w:rFonts w:asciiTheme="minorBidi" w:hAnsiTheme="minorBidi"/>
          <w:noProof/>
          <w:sz w:val="24"/>
          <w:szCs w:val="24"/>
        </w:rPr>
        <w:t xml:space="preserve">Establish metrics to measure the success of transformation initiatives and ensure they deliver measurable outcomes. </w:t>
      </w:r>
    </w:p>
    <w:p w:rsidR="003F55A3" w:rsidRPr="0006093E" w:rsidRDefault="003F55A3" w:rsidP="003F55A3">
      <w:pPr>
        <w:pStyle w:val="Bulletlist1"/>
        <w:numPr>
          <w:ilvl w:val="0"/>
          <w:numId w:val="5"/>
        </w:numPr>
        <w:spacing w:line="240" w:lineRule="auto"/>
        <w:rPr>
          <w:rFonts w:asciiTheme="minorBidi" w:hAnsiTheme="minorBidi" w:cstheme="minorBidi"/>
          <w:szCs w:val="24"/>
        </w:rPr>
      </w:pPr>
      <w:r w:rsidRPr="009A0C0B">
        <w:rPr>
          <w:rFonts w:asciiTheme="minorBidi" w:hAnsiTheme="minorBidi" w:cstheme="minorBidi"/>
          <w:szCs w:val="24"/>
        </w:rPr>
        <w:t>Provide assurance to the CE</w:t>
      </w:r>
      <w:r>
        <w:rPr>
          <w:rFonts w:asciiTheme="minorBidi" w:hAnsiTheme="minorBidi" w:cstheme="minorBidi"/>
          <w:szCs w:val="24"/>
        </w:rPr>
        <w:t>/CNI</w:t>
      </w:r>
      <w:r w:rsidRPr="009A0C0B">
        <w:rPr>
          <w:rFonts w:asciiTheme="minorBidi" w:hAnsiTheme="minorBidi" w:cstheme="minorBidi"/>
          <w:szCs w:val="24"/>
        </w:rPr>
        <w:t xml:space="preserve"> and Board on progress, risks and issues</w:t>
      </w:r>
      <w:r>
        <w:rPr>
          <w:rFonts w:asciiTheme="minorBidi" w:hAnsiTheme="minorBidi" w:cstheme="minorBidi"/>
          <w:szCs w:val="24"/>
        </w:rPr>
        <w:t>.</w:t>
      </w:r>
    </w:p>
    <w:p w:rsidR="003F55A3" w:rsidRPr="009A0C0B" w:rsidRDefault="003F55A3" w:rsidP="000C3B5F">
      <w:pPr>
        <w:pStyle w:val="Bulletlist1"/>
        <w:numPr>
          <w:ilvl w:val="0"/>
          <w:numId w:val="0"/>
        </w:numPr>
        <w:spacing w:line="240" w:lineRule="auto"/>
        <w:ind w:left="360" w:hanging="360"/>
        <w:rPr>
          <w:rFonts w:asciiTheme="minorBidi" w:hAnsiTheme="minorBidi" w:cstheme="minorBidi"/>
          <w:szCs w:val="24"/>
        </w:rPr>
      </w:pPr>
      <w:r w:rsidRPr="009A0C0B">
        <w:rPr>
          <w:rFonts w:asciiTheme="minorBidi" w:hAnsiTheme="minorBidi" w:cstheme="minorBidi"/>
          <w:szCs w:val="24"/>
        </w:rPr>
        <w:t>3. Regulatory Change Enablement</w:t>
      </w:r>
    </w:p>
    <w:p w:rsidR="003F55A3" w:rsidRPr="009A0C0B" w:rsidRDefault="003F55A3" w:rsidP="003F55A3">
      <w:pPr>
        <w:pStyle w:val="Bulletlist1"/>
        <w:numPr>
          <w:ilvl w:val="0"/>
          <w:numId w:val="5"/>
        </w:numPr>
        <w:spacing w:line="240" w:lineRule="auto"/>
        <w:rPr>
          <w:rFonts w:asciiTheme="minorBidi" w:hAnsiTheme="minorBidi" w:cstheme="minorBidi"/>
          <w:szCs w:val="24"/>
        </w:rPr>
      </w:pPr>
      <w:r w:rsidRPr="009A0C0B">
        <w:rPr>
          <w:rFonts w:asciiTheme="minorBidi" w:hAnsiTheme="minorBidi" w:cstheme="minorBidi"/>
          <w:szCs w:val="24"/>
        </w:rPr>
        <w:t>Work alongside the Deputy Chief Nuclear Inspector to support delivery of regulatory change</w:t>
      </w:r>
      <w:r>
        <w:rPr>
          <w:rFonts w:asciiTheme="minorBidi" w:hAnsiTheme="minorBidi" w:cstheme="minorBidi"/>
          <w:szCs w:val="24"/>
        </w:rPr>
        <w:t>.</w:t>
      </w:r>
    </w:p>
    <w:p w:rsidR="003F55A3" w:rsidRPr="009A0C0B" w:rsidRDefault="003F55A3" w:rsidP="003F55A3">
      <w:pPr>
        <w:pStyle w:val="Bulletlist1"/>
        <w:numPr>
          <w:ilvl w:val="0"/>
          <w:numId w:val="5"/>
        </w:numPr>
        <w:spacing w:line="240" w:lineRule="auto"/>
        <w:rPr>
          <w:rFonts w:asciiTheme="minorBidi" w:hAnsiTheme="minorBidi" w:cstheme="minorBidi"/>
          <w:szCs w:val="24"/>
        </w:rPr>
      </w:pPr>
      <w:r w:rsidRPr="009A0C0B">
        <w:rPr>
          <w:rFonts w:asciiTheme="minorBidi" w:hAnsiTheme="minorBidi" w:cstheme="minorBidi"/>
          <w:szCs w:val="24"/>
        </w:rPr>
        <w:t>Ensure organisational, digital and process changes are aligned with regulatory reform</w:t>
      </w:r>
      <w:r>
        <w:rPr>
          <w:rFonts w:asciiTheme="minorBidi" w:hAnsiTheme="minorBidi" w:cstheme="minorBidi"/>
          <w:szCs w:val="24"/>
        </w:rPr>
        <w:t>.</w:t>
      </w:r>
    </w:p>
    <w:p w:rsidR="003F55A3" w:rsidRPr="009A0C0B" w:rsidRDefault="003F55A3" w:rsidP="003F55A3">
      <w:pPr>
        <w:pStyle w:val="Bulletlist1"/>
        <w:numPr>
          <w:ilvl w:val="0"/>
          <w:numId w:val="5"/>
        </w:numPr>
        <w:spacing w:line="240" w:lineRule="auto"/>
        <w:rPr>
          <w:rFonts w:asciiTheme="minorBidi" w:hAnsiTheme="minorBidi" w:cstheme="minorBidi"/>
          <w:szCs w:val="24"/>
        </w:rPr>
      </w:pPr>
      <w:r w:rsidRPr="009A0C0B">
        <w:rPr>
          <w:rFonts w:asciiTheme="minorBidi" w:hAnsiTheme="minorBidi" w:cstheme="minorBidi"/>
          <w:szCs w:val="24"/>
        </w:rPr>
        <w:t>Coordinate cross-directorate activity required to implement government recommendations</w:t>
      </w:r>
      <w:r>
        <w:rPr>
          <w:rFonts w:asciiTheme="minorBidi" w:hAnsiTheme="minorBidi" w:cstheme="minorBidi"/>
          <w:szCs w:val="24"/>
        </w:rPr>
        <w:t>.</w:t>
      </w:r>
    </w:p>
    <w:p w:rsidR="003F55A3" w:rsidRPr="009A0C0B" w:rsidRDefault="003F55A3" w:rsidP="000C3B5F">
      <w:pPr>
        <w:pStyle w:val="Bulletlist1"/>
        <w:numPr>
          <w:ilvl w:val="0"/>
          <w:numId w:val="0"/>
        </w:numPr>
        <w:spacing w:line="240" w:lineRule="auto"/>
        <w:ind w:left="360" w:hanging="360"/>
        <w:rPr>
          <w:rFonts w:asciiTheme="minorBidi" w:hAnsiTheme="minorBidi" w:cstheme="minorBidi"/>
          <w:szCs w:val="24"/>
        </w:rPr>
      </w:pPr>
      <w:r w:rsidRPr="009A0C0B">
        <w:rPr>
          <w:rFonts w:asciiTheme="minorBidi" w:hAnsiTheme="minorBidi" w:cstheme="minorBidi"/>
          <w:szCs w:val="24"/>
        </w:rPr>
        <w:t>4. Change Capability and Delivery Discipline</w:t>
      </w:r>
    </w:p>
    <w:p w:rsidR="003F55A3" w:rsidRPr="009A0C0B" w:rsidRDefault="003F55A3" w:rsidP="003F55A3">
      <w:pPr>
        <w:pStyle w:val="Bulletlist1"/>
        <w:numPr>
          <w:ilvl w:val="0"/>
          <w:numId w:val="5"/>
        </w:numPr>
        <w:spacing w:line="240" w:lineRule="auto"/>
        <w:rPr>
          <w:rFonts w:asciiTheme="minorBidi" w:hAnsiTheme="minorBidi" w:cstheme="minorBidi"/>
          <w:szCs w:val="24"/>
        </w:rPr>
      </w:pPr>
      <w:r w:rsidRPr="009A0C0B">
        <w:rPr>
          <w:rFonts w:asciiTheme="minorBidi" w:hAnsiTheme="minorBidi" w:cstheme="minorBidi"/>
          <w:szCs w:val="24"/>
        </w:rPr>
        <w:t>Embed consistent approaches to programme and change management</w:t>
      </w:r>
      <w:r>
        <w:rPr>
          <w:rFonts w:asciiTheme="minorBidi" w:hAnsiTheme="minorBidi" w:cstheme="minorBidi"/>
          <w:szCs w:val="24"/>
        </w:rPr>
        <w:t>.</w:t>
      </w:r>
    </w:p>
    <w:p w:rsidR="003F55A3" w:rsidRDefault="003F55A3" w:rsidP="003F55A3">
      <w:pPr>
        <w:pStyle w:val="Bulletlist1"/>
        <w:numPr>
          <w:ilvl w:val="0"/>
          <w:numId w:val="5"/>
        </w:numPr>
        <w:spacing w:line="240" w:lineRule="auto"/>
        <w:rPr>
          <w:rFonts w:asciiTheme="minorBidi" w:hAnsiTheme="minorBidi" w:cstheme="minorBidi"/>
          <w:szCs w:val="24"/>
        </w:rPr>
      </w:pPr>
      <w:r w:rsidRPr="009A0C0B">
        <w:rPr>
          <w:rFonts w:asciiTheme="minorBidi" w:hAnsiTheme="minorBidi" w:cstheme="minorBidi"/>
          <w:szCs w:val="24"/>
        </w:rPr>
        <w:t>Strengthen organisational capability in delivering complex change</w:t>
      </w:r>
      <w:r>
        <w:rPr>
          <w:rFonts w:asciiTheme="minorBidi" w:hAnsiTheme="minorBidi" w:cstheme="minorBidi"/>
          <w:szCs w:val="24"/>
        </w:rPr>
        <w:t>.</w:t>
      </w:r>
    </w:p>
    <w:p w:rsidR="003F55A3" w:rsidRPr="009A0C0B" w:rsidRDefault="003F55A3" w:rsidP="003F55A3">
      <w:pPr>
        <w:pStyle w:val="Bulletlist1"/>
        <w:numPr>
          <w:ilvl w:val="0"/>
          <w:numId w:val="5"/>
        </w:numPr>
        <w:spacing w:line="240" w:lineRule="auto"/>
        <w:rPr>
          <w:rFonts w:asciiTheme="minorBidi" w:hAnsiTheme="minorBidi" w:cstheme="minorBidi"/>
          <w:szCs w:val="24"/>
        </w:rPr>
      </w:pPr>
      <w:r w:rsidRPr="00887F66">
        <w:rPr>
          <w:rFonts w:asciiTheme="minorBidi" w:hAnsiTheme="minorBidi" w:cstheme="minorBidi"/>
          <w:szCs w:val="24"/>
        </w:rPr>
        <w:t>Drive the adoption of new ways of working, ensuring that new processes, services, and digital solutions are embedded sustainably across the organisation.</w:t>
      </w:r>
    </w:p>
    <w:p w:rsidR="003F55A3" w:rsidRDefault="003F55A3" w:rsidP="003F55A3">
      <w:pPr>
        <w:pStyle w:val="Bulletlist1"/>
        <w:numPr>
          <w:ilvl w:val="0"/>
          <w:numId w:val="5"/>
        </w:numPr>
        <w:spacing w:line="240" w:lineRule="auto"/>
        <w:rPr>
          <w:rFonts w:asciiTheme="minorBidi" w:hAnsiTheme="minorBidi" w:cstheme="minorBidi"/>
          <w:szCs w:val="24"/>
        </w:rPr>
      </w:pPr>
      <w:r w:rsidRPr="009A0C0B">
        <w:rPr>
          <w:rFonts w:asciiTheme="minorBidi" w:hAnsiTheme="minorBidi" w:cstheme="minorBidi"/>
          <w:szCs w:val="24"/>
        </w:rPr>
        <w:t>Promote learning, knowledge sharing and continuous improvement across programmes</w:t>
      </w:r>
      <w:r>
        <w:rPr>
          <w:rFonts w:asciiTheme="minorBidi" w:hAnsiTheme="minorBidi" w:cstheme="minorBidi"/>
          <w:szCs w:val="24"/>
        </w:rPr>
        <w:t>.</w:t>
      </w:r>
    </w:p>
    <w:p w:rsidR="00262DDA" w:rsidRPr="008777D0" w:rsidRDefault="009B0342" w:rsidP="003F55A3">
      <w:pPr>
        <w:pStyle w:val="Bulletlist1"/>
        <w:numPr>
          <w:ilvl w:val="0"/>
          <w:numId w:val="5"/>
        </w:numPr>
        <w:spacing w:line="240" w:lineRule="auto"/>
        <w:rPr>
          <w:rFonts w:asciiTheme="minorBidi" w:hAnsiTheme="minorBidi" w:cstheme="minorBidi"/>
          <w:szCs w:val="24"/>
        </w:rPr>
      </w:pPr>
      <w:r w:rsidRPr="008777D0">
        <w:rPr>
          <w:rFonts w:asciiTheme="minorBidi" w:hAnsiTheme="minorBidi" w:cstheme="minorBidi"/>
          <w:szCs w:val="24"/>
        </w:rPr>
        <w:t>Establishment</w:t>
      </w:r>
      <w:r w:rsidR="00262DDA" w:rsidRPr="008777D0">
        <w:rPr>
          <w:rFonts w:asciiTheme="minorBidi" w:hAnsiTheme="minorBidi" w:cstheme="minorBidi"/>
          <w:szCs w:val="24"/>
        </w:rPr>
        <w:t xml:space="preserve"> of a portfolio, programme and project </w:t>
      </w:r>
      <w:r w:rsidRPr="008777D0">
        <w:rPr>
          <w:rFonts w:asciiTheme="minorBidi" w:hAnsiTheme="minorBidi" w:cstheme="minorBidi"/>
          <w:szCs w:val="24"/>
        </w:rPr>
        <w:t xml:space="preserve">management (PPM) Centre of Excellence. </w:t>
      </w:r>
    </w:p>
    <w:p w:rsidR="003F55A3" w:rsidRPr="009A0C0B" w:rsidRDefault="003F55A3" w:rsidP="000C3B5F">
      <w:pPr>
        <w:pStyle w:val="Bulletlist1"/>
        <w:numPr>
          <w:ilvl w:val="0"/>
          <w:numId w:val="0"/>
        </w:numPr>
        <w:spacing w:line="240" w:lineRule="auto"/>
        <w:ind w:left="360" w:hanging="360"/>
        <w:rPr>
          <w:rFonts w:asciiTheme="minorBidi" w:hAnsiTheme="minorBidi" w:cstheme="minorBidi"/>
          <w:szCs w:val="24"/>
        </w:rPr>
      </w:pPr>
      <w:r w:rsidRPr="009A0C0B">
        <w:rPr>
          <w:rFonts w:asciiTheme="minorBidi" w:hAnsiTheme="minorBidi" w:cstheme="minorBidi"/>
          <w:szCs w:val="24"/>
        </w:rPr>
        <w:t>5. Stakeholder and Board Engagement</w:t>
      </w:r>
    </w:p>
    <w:p w:rsidR="003F55A3" w:rsidRPr="009A0C0B" w:rsidRDefault="003F55A3" w:rsidP="003F55A3">
      <w:pPr>
        <w:pStyle w:val="Bulletlist1"/>
        <w:numPr>
          <w:ilvl w:val="0"/>
          <w:numId w:val="5"/>
        </w:numPr>
        <w:spacing w:line="240" w:lineRule="auto"/>
        <w:rPr>
          <w:rFonts w:asciiTheme="minorBidi" w:hAnsiTheme="minorBidi" w:cstheme="minorBidi"/>
          <w:szCs w:val="24"/>
        </w:rPr>
      </w:pPr>
      <w:r w:rsidRPr="009A0C0B">
        <w:rPr>
          <w:rFonts w:asciiTheme="minorBidi" w:hAnsiTheme="minorBidi" w:cstheme="minorBidi"/>
          <w:szCs w:val="24"/>
        </w:rPr>
        <w:t>Act as a focal point for internal and external stakeholders on transformation activity</w:t>
      </w:r>
      <w:r>
        <w:rPr>
          <w:rFonts w:asciiTheme="minorBidi" w:hAnsiTheme="minorBidi" w:cstheme="minorBidi"/>
          <w:szCs w:val="24"/>
        </w:rPr>
        <w:t>.</w:t>
      </w:r>
    </w:p>
    <w:p w:rsidR="003F55A3" w:rsidRPr="009A0C0B" w:rsidRDefault="003F55A3" w:rsidP="003F55A3">
      <w:pPr>
        <w:pStyle w:val="Bulletlist1"/>
        <w:numPr>
          <w:ilvl w:val="0"/>
          <w:numId w:val="5"/>
        </w:numPr>
        <w:spacing w:line="240" w:lineRule="auto"/>
        <w:rPr>
          <w:rFonts w:asciiTheme="minorBidi" w:hAnsiTheme="minorBidi" w:cstheme="minorBidi"/>
          <w:szCs w:val="24"/>
        </w:rPr>
      </w:pPr>
      <w:r w:rsidRPr="009A0C0B">
        <w:rPr>
          <w:rFonts w:asciiTheme="minorBidi" w:hAnsiTheme="minorBidi" w:cstheme="minorBidi"/>
          <w:szCs w:val="24"/>
        </w:rPr>
        <w:t>Support the CE</w:t>
      </w:r>
      <w:r>
        <w:rPr>
          <w:rFonts w:asciiTheme="minorBidi" w:hAnsiTheme="minorBidi" w:cstheme="minorBidi"/>
          <w:szCs w:val="24"/>
        </w:rPr>
        <w:t>/CNI</w:t>
      </w:r>
      <w:r w:rsidRPr="009A0C0B">
        <w:rPr>
          <w:rFonts w:asciiTheme="minorBidi" w:hAnsiTheme="minorBidi" w:cstheme="minorBidi"/>
          <w:szCs w:val="24"/>
        </w:rPr>
        <w:t xml:space="preserve"> in Board engagement on major change initiatives</w:t>
      </w:r>
      <w:r>
        <w:rPr>
          <w:rFonts w:asciiTheme="minorBidi" w:hAnsiTheme="minorBidi" w:cstheme="minorBidi"/>
          <w:szCs w:val="24"/>
        </w:rPr>
        <w:t>.</w:t>
      </w:r>
    </w:p>
    <w:p w:rsidR="003F55A3" w:rsidRDefault="003F55A3" w:rsidP="003F55A3">
      <w:pPr>
        <w:pStyle w:val="Bulletlist1"/>
        <w:numPr>
          <w:ilvl w:val="0"/>
          <w:numId w:val="5"/>
        </w:numPr>
        <w:spacing w:line="240" w:lineRule="auto"/>
        <w:rPr>
          <w:rFonts w:asciiTheme="minorBidi" w:hAnsiTheme="minorBidi" w:cstheme="minorBidi"/>
          <w:szCs w:val="24"/>
        </w:rPr>
      </w:pPr>
      <w:r w:rsidRPr="009A0C0B">
        <w:rPr>
          <w:rFonts w:asciiTheme="minorBidi" w:hAnsiTheme="minorBidi" w:cstheme="minorBidi"/>
          <w:szCs w:val="24"/>
        </w:rPr>
        <w:t>Ensure transparent communication of progress, risks and trade-offs</w:t>
      </w:r>
      <w:r>
        <w:rPr>
          <w:rFonts w:asciiTheme="minorBidi" w:hAnsiTheme="minorBidi" w:cstheme="minorBidi"/>
          <w:szCs w:val="24"/>
        </w:rPr>
        <w:t>.</w:t>
      </w:r>
    </w:p>
    <w:p w:rsidR="003F55A3" w:rsidRPr="00EF38C6" w:rsidRDefault="003F55A3" w:rsidP="003F55A3">
      <w:pPr>
        <w:pStyle w:val="Bulletlist1"/>
        <w:numPr>
          <w:ilvl w:val="0"/>
          <w:numId w:val="5"/>
        </w:numPr>
        <w:spacing w:line="240" w:lineRule="auto"/>
        <w:rPr>
          <w:rFonts w:asciiTheme="minorBidi" w:hAnsiTheme="minorBidi" w:cstheme="minorBidi"/>
          <w:szCs w:val="24"/>
        </w:rPr>
      </w:pPr>
      <w:r w:rsidRPr="00887F66">
        <w:rPr>
          <w:rFonts w:asciiTheme="minorBidi" w:hAnsiTheme="minorBidi" w:cstheme="minorBidi"/>
          <w:szCs w:val="24"/>
        </w:rPr>
        <w:t xml:space="preserve">Engage with stakeholders at all levels, build relationships, and provide guidance to </w:t>
      </w:r>
      <w:r>
        <w:rPr>
          <w:rFonts w:asciiTheme="minorBidi" w:hAnsiTheme="minorBidi" w:cstheme="minorBidi"/>
          <w:szCs w:val="24"/>
        </w:rPr>
        <w:t>B</w:t>
      </w:r>
      <w:r w:rsidRPr="00887F66">
        <w:rPr>
          <w:rFonts w:asciiTheme="minorBidi" w:hAnsiTheme="minorBidi" w:cstheme="minorBidi"/>
          <w:szCs w:val="24"/>
        </w:rPr>
        <w:t>oard and executive sponsors to drive clarity and commitment to change. </w:t>
      </w:r>
    </w:p>
    <w:p w:rsidR="000C3B5F" w:rsidRDefault="000C3B5F" w:rsidP="003F55A3">
      <w:pPr>
        <w:pStyle w:val="Bulletlist1"/>
        <w:numPr>
          <w:ilvl w:val="0"/>
          <w:numId w:val="0"/>
        </w:numPr>
        <w:ind w:left="360" w:hanging="360"/>
        <w:rPr>
          <w:b/>
          <w:bCs/>
          <w:color w:val="006666"/>
        </w:rPr>
      </w:pPr>
    </w:p>
    <w:p w:rsidR="003F55A3" w:rsidRPr="003F55A3" w:rsidRDefault="003F55A3" w:rsidP="003F55A3">
      <w:pPr>
        <w:pStyle w:val="Bulletlist1"/>
        <w:numPr>
          <w:ilvl w:val="0"/>
          <w:numId w:val="0"/>
        </w:numPr>
        <w:ind w:left="360" w:hanging="360"/>
        <w:rPr>
          <w:b/>
          <w:bCs/>
          <w:color w:val="006666"/>
        </w:rPr>
      </w:pPr>
      <w:r w:rsidRPr="003F55A3">
        <w:rPr>
          <w:b/>
          <w:bCs/>
          <w:color w:val="006666"/>
        </w:rPr>
        <w:t>Accountabilities</w:t>
      </w:r>
    </w:p>
    <w:p w:rsidR="003F55A3" w:rsidRDefault="003F55A3" w:rsidP="003F55A3">
      <w:pPr>
        <w:pStyle w:val="Bulletlist1"/>
        <w:numPr>
          <w:ilvl w:val="0"/>
          <w:numId w:val="6"/>
        </w:numPr>
        <w:spacing w:line="240" w:lineRule="auto"/>
        <w:rPr>
          <w:rFonts w:asciiTheme="minorBidi" w:hAnsiTheme="minorBidi" w:cstheme="minorBidi"/>
          <w:szCs w:val="24"/>
        </w:rPr>
      </w:pPr>
      <w:r w:rsidRPr="00960004">
        <w:rPr>
          <w:rFonts w:asciiTheme="minorBidi" w:hAnsiTheme="minorBidi" w:cstheme="minorBidi"/>
          <w:szCs w:val="24"/>
        </w:rPr>
        <w:t xml:space="preserve">The coordination, coherence and successful delivery of agreed transformation outcomes; </w:t>
      </w:r>
      <w:r>
        <w:rPr>
          <w:rFonts w:asciiTheme="minorBidi" w:hAnsiTheme="minorBidi" w:cstheme="minorBidi"/>
          <w:szCs w:val="24"/>
        </w:rPr>
        <w:t>t</w:t>
      </w:r>
      <w:r w:rsidRPr="00960004">
        <w:rPr>
          <w:rFonts w:asciiTheme="minorBidi" w:hAnsiTheme="minorBidi" w:cstheme="minorBidi"/>
          <w:szCs w:val="24"/>
        </w:rPr>
        <w:t>he role does not replace or dilute the statutory, financial or professional accountabilities of functional directors.</w:t>
      </w:r>
    </w:p>
    <w:p w:rsidR="003F55A3" w:rsidRPr="00705BD8" w:rsidRDefault="003F55A3" w:rsidP="003F55A3">
      <w:pPr>
        <w:pStyle w:val="Bulletlist1"/>
        <w:numPr>
          <w:ilvl w:val="0"/>
          <w:numId w:val="6"/>
        </w:numPr>
      </w:pPr>
      <w:r w:rsidRPr="00705BD8">
        <w:t xml:space="preserve">Ensures robust succession planning, and </w:t>
      </w:r>
      <w:r>
        <w:t xml:space="preserve">capability and </w:t>
      </w:r>
      <w:r w:rsidRPr="00705BD8">
        <w:t xml:space="preserve">resilience is in place across </w:t>
      </w:r>
      <w:r>
        <w:t xml:space="preserve">the PMO function. </w:t>
      </w:r>
    </w:p>
    <w:p w:rsidR="003F55A3" w:rsidRPr="00705BD8" w:rsidRDefault="003F55A3" w:rsidP="003F55A3">
      <w:pPr>
        <w:pStyle w:val="Bulletlist1"/>
        <w:numPr>
          <w:ilvl w:val="0"/>
          <w:numId w:val="6"/>
        </w:numPr>
      </w:pPr>
      <w:r w:rsidRPr="00705BD8">
        <w:t xml:space="preserve">Ensures resources across the </w:t>
      </w:r>
      <w:r>
        <w:t xml:space="preserve">PMO function </w:t>
      </w:r>
      <w:r w:rsidRPr="00705BD8">
        <w:t xml:space="preserve">are in place </w:t>
      </w:r>
      <w:r>
        <w:t xml:space="preserve">and operate efficiently </w:t>
      </w:r>
      <w:r w:rsidRPr="00705BD8">
        <w:t>to meet the functional demand.</w:t>
      </w:r>
    </w:p>
    <w:p w:rsidR="003F55A3" w:rsidRPr="00D67BD7" w:rsidRDefault="003F55A3" w:rsidP="003F55A3">
      <w:pPr>
        <w:pStyle w:val="Bulletlist1"/>
        <w:numPr>
          <w:ilvl w:val="0"/>
          <w:numId w:val="6"/>
        </w:numPr>
        <w:spacing w:line="240" w:lineRule="auto"/>
      </w:pPr>
      <w:r w:rsidRPr="001F7842">
        <w:rPr>
          <w:rFonts w:asciiTheme="minorBidi" w:hAnsiTheme="minorBidi" w:cstheme="minorBidi"/>
          <w:szCs w:val="24"/>
        </w:rPr>
        <w:t>SRO</w:t>
      </w:r>
      <w:r w:rsidRPr="00973A7E">
        <w:rPr>
          <w:rFonts w:asciiTheme="minorBidi" w:hAnsiTheme="minorBidi" w:cstheme="minorBidi"/>
          <w:szCs w:val="24"/>
        </w:rPr>
        <w:t xml:space="preserve"> for major transformation programmes</w:t>
      </w:r>
      <w:r>
        <w:t xml:space="preserve"> as agreed by the CE/CNI e.g. Synergy.</w:t>
      </w:r>
    </w:p>
    <w:p w:rsidR="003F55A3" w:rsidRDefault="003F55A3" w:rsidP="003F55A3">
      <w:r>
        <w:rPr>
          <w:b/>
          <w:bCs/>
        </w:rPr>
        <w:t>Note:</w:t>
      </w:r>
    </w:p>
    <w:p w:rsidR="003F55A3" w:rsidRPr="00CE660A" w:rsidRDefault="003F55A3" w:rsidP="003F55A3">
      <w:pPr>
        <w:pStyle w:val="Bulletlist1"/>
        <w:numPr>
          <w:ilvl w:val="0"/>
          <w:numId w:val="6"/>
        </w:numPr>
        <w:spacing w:line="240" w:lineRule="auto"/>
        <w:rPr>
          <w:rFonts w:asciiTheme="minorBidi" w:hAnsiTheme="minorBidi" w:cstheme="minorBidi"/>
          <w:szCs w:val="24"/>
        </w:rPr>
      </w:pPr>
      <w:r w:rsidRPr="00CE660A">
        <w:rPr>
          <w:rFonts w:asciiTheme="minorBidi" w:hAnsiTheme="minorBidi" w:cstheme="minorBidi"/>
          <w:szCs w:val="24"/>
        </w:rPr>
        <w:t>Finance Director retains accountability for financial management, budgeting, financial controls and policy; Transformation Director acts as SRO for change programmes affecting finance systems or processes</w:t>
      </w:r>
      <w:r>
        <w:rPr>
          <w:rFonts w:asciiTheme="minorBidi" w:hAnsiTheme="minorBidi" w:cstheme="minorBidi"/>
          <w:szCs w:val="24"/>
        </w:rPr>
        <w:t xml:space="preserve"> (e.g. Synergy)</w:t>
      </w:r>
      <w:r w:rsidRPr="00CE660A">
        <w:rPr>
          <w:rFonts w:asciiTheme="minorBidi" w:hAnsiTheme="minorBidi" w:cstheme="minorBidi"/>
          <w:szCs w:val="24"/>
        </w:rPr>
        <w:t>, not ongoing financial management</w:t>
      </w:r>
      <w:r>
        <w:rPr>
          <w:rFonts w:asciiTheme="minorBidi" w:hAnsiTheme="minorBidi" w:cstheme="minorBidi"/>
          <w:szCs w:val="24"/>
        </w:rPr>
        <w:t>.</w:t>
      </w:r>
    </w:p>
    <w:p w:rsidR="003F55A3" w:rsidRPr="00CE660A" w:rsidRDefault="003F55A3" w:rsidP="003F55A3">
      <w:pPr>
        <w:pStyle w:val="Bulletlist1"/>
        <w:numPr>
          <w:ilvl w:val="0"/>
          <w:numId w:val="6"/>
        </w:numPr>
        <w:spacing w:line="240" w:lineRule="auto"/>
        <w:rPr>
          <w:rFonts w:asciiTheme="minorBidi" w:hAnsiTheme="minorBidi" w:cstheme="minorBidi"/>
          <w:szCs w:val="24"/>
        </w:rPr>
      </w:pPr>
      <w:r w:rsidRPr="00CE660A">
        <w:rPr>
          <w:rFonts w:asciiTheme="minorBidi" w:hAnsiTheme="minorBidi" w:cstheme="minorBidi"/>
          <w:szCs w:val="24"/>
        </w:rPr>
        <w:t>HR Director retains accountability for people strategy, workforce policy, employment matters and organisational design; Transformation Director sponsors and coordinates HR-related transformation programmes</w:t>
      </w:r>
      <w:r>
        <w:rPr>
          <w:rFonts w:asciiTheme="minorBidi" w:hAnsiTheme="minorBidi" w:cstheme="minorBidi"/>
          <w:szCs w:val="24"/>
        </w:rPr>
        <w:t xml:space="preserve"> (e.g. Synergy)</w:t>
      </w:r>
      <w:r w:rsidRPr="00CE660A">
        <w:rPr>
          <w:rFonts w:asciiTheme="minorBidi" w:hAnsiTheme="minorBidi" w:cstheme="minorBidi"/>
          <w:szCs w:val="24"/>
        </w:rPr>
        <w:t>, not HR policy or casework</w:t>
      </w:r>
      <w:r>
        <w:rPr>
          <w:rFonts w:asciiTheme="minorBidi" w:hAnsiTheme="minorBidi" w:cstheme="minorBidi"/>
          <w:szCs w:val="24"/>
        </w:rPr>
        <w:t>.</w:t>
      </w:r>
    </w:p>
    <w:p w:rsidR="003F55A3" w:rsidRPr="00CE660A" w:rsidRDefault="003F55A3" w:rsidP="003F55A3">
      <w:pPr>
        <w:pStyle w:val="Bulletlist1"/>
        <w:numPr>
          <w:ilvl w:val="0"/>
          <w:numId w:val="6"/>
        </w:numPr>
        <w:spacing w:line="240" w:lineRule="auto"/>
        <w:rPr>
          <w:rFonts w:asciiTheme="minorBidi" w:hAnsiTheme="minorBidi" w:cstheme="minorBidi"/>
          <w:szCs w:val="24"/>
        </w:rPr>
      </w:pPr>
      <w:r w:rsidRPr="00CE660A">
        <w:rPr>
          <w:rFonts w:asciiTheme="minorBidi" w:hAnsiTheme="minorBidi" w:cstheme="minorBidi"/>
          <w:szCs w:val="24"/>
        </w:rPr>
        <w:t>Deputy Chief Nuclear Inspector retains accountability for regulatory judgement, decision-making and statutory duties; Transformation Director supports implementation of regulatory change, not regulatory determinations</w:t>
      </w:r>
      <w:r>
        <w:rPr>
          <w:rFonts w:asciiTheme="minorBidi" w:hAnsiTheme="minorBidi" w:cstheme="minorBidi"/>
          <w:szCs w:val="24"/>
        </w:rPr>
        <w:t>.</w:t>
      </w:r>
    </w:p>
    <w:p w:rsidR="003F55A3" w:rsidRDefault="003F55A3" w:rsidP="003F55A3">
      <w:pPr>
        <w:pStyle w:val="Bulletlist1"/>
        <w:numPr>
          <w:ilvl w:val="0"/>
          <w:numId w:val="6"/>
        </w:numPr>
        <w:spacing w:after="0" w:line="276" w:lineRule="auto"/>
        <w:contextualSpacing/>
      </w:pPr>
      <w:r w:rsidRPr="002166B5">
        <w:rPr>
          <w:rFonts w:asciiTheme="minorBidi" w:hAnsiTheme="minorBidi" w:cstheme="minorBidi"/>
          <w:szCs w:val="24"/>
        </w:rPr>
        <w:t>Strategy, Planning and Corporate Affairs Director retains accountability for corporate strategy, and external affairs; Transformation Director ensures alignment and delivery of</w:t>
      </w:r>
      <w:r w:rsidRPr="009E2B64">
        <w:rPr>
          <w:rFonts w:asciiTheme="minorBidi" w:hAnsiTheme="minorBidi" w:cstheme="minorBidi"/>
          <w:szCs w:val="24"/>
        </w:rPr>
        <w:t xml:space="preserve"> </w:t>
      </w:r>
      <w:r w:rsidR="009E2B64" w:rsidRPr="009E2B64">
        <w:rPr>
          <w:rFonts w:asciiTheme="minorBidi" w:hAnsiTheme="minorBidi" w:cstheme="minorBidi"/>
          <w:szCs w:val="24"/>
        </w:rPr>
        <w:t xml:space="preserve">transformation </w:t>
      </w:r>
      <w:r w:rsidRPr="002166B5">
        <w:rPr>
          <w:rFonts w:asciiTheme="minorBidi" w:hAnsiTheme="minorBidi" w:cstheme="minorBidi"/>
          <w:szCs w:val="24"/>
        </w:rPr>
        <w:t>activity against agreed strategy.</w:t>
      </w:r>
    </w:p>
    <w:p w:rsidR="005107B3" w:rsidRPr="004B6013" w:rsidRDefault="005107B3" w:rsidP="008D1C60">
      <w:pPr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</w:p>
    <w:p w:rsidR="00B16B67" w:rsidRPr="004B6013" w:rsidRDefault="00B16B67" w:rsidP="008D1C60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color w:val="006666"/>
          <w:sz w:val="24"/>
          <w:szCs w:val="24"/>
        </w:rPr>
      </w:pPr>
      <w:r w:rsidRPr="004B6013">
        <w:rPr>
          <w:rFonts w:ascii="Arial" w:eastAsia="Times New Roman" w:hAnsi="Arial" w:cs="Arial"/>
          <w:b/>
          <w:color w:val="006666"/>
          <w:sz w:val="24"/>
          <w:szCs w:val="24"/>
        </w:rPr>
        <w:t>Main Competenc</w:t>
      </w:r>
      <w:r w:rsidR="00815FB8">
        <w:rPr>
          <w:rFonts w:ascii="Arial" w:eastAsia="Times New Roman" w:hAnsi="Arial" w:cs="Arial"/>
          <w:b/>
          <w:color w:val="006666"/>
          <w:sz w:val="24"/>
          <w:szCs w:val="24"/>
        </w:rPr>
        <w:t>e</w:t>
      </w:r>
      <w:r w:rsidRPr="004B6013">
        <w:rPr>
          <w:rFonts w:ascii="Arial" w:eastAsia="Times New Roman" w:hAnsi="Arial" w:cs="Arial"/>
          <w:b/>
          <w:color w:val="006666"/>
          <w:sz w:val="24"/>
          <w:szCs w:val="24"/>
        </w:rPr>
        <w:t xml:space="preserve"> Requirements</w:t>
      </w:r>
    </w:p>
    <w:p w:rsidR="0060299F" w:rsidRPr="004B6013" w:rsidRDefault="0060299F" w:rsidP="008D1C60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color w:val="006666"/>
          <w:sz w:val="24"/>
          <w:szCs w:val="24"/>
        </w:rPr>
      </w:pPr>
    </w:p>
    <w:p w:rsidR="006A0D78" w:rsidRPr="000C3B5F" w:rsidRDefault="00D63CAB" w:rsidP="008D1C60">
      <w:pPr>
        <w:spacing w:after="0" w:line="240" w:lineRule="auto"/>
        <w:ind w:left="57"/>
        <w:jc w:val="both"/>
        <w:rPr>
          <w:rFonts w:asciiTheme="minorBidi" w:hAnsiTheme="minorBidi"/>
          <w:sz w:val="24"/>
          <w:szCs w:val="24"/>
          <w:u w:val="single"/>
        </w:rPr>
      </w:pPr>
      <w:r w:rsidRPr="000C3B5F">
        <w:rPr>
          <w:rFonts w:asciiTheme="minorBidi" w:hAnsiTheme="minorBidi"/>
          <w:sz w:val="24"/>
          <w:szCs w:val="24"/>
          <w:u w:val="single"/>
        </w:rPr>
        <w:t>Qualifications</w:t>
      </w:r>
    </w:p>
    <w:p w:rsidR="005107B3" w:rsidRPr="000C3B5F" w:rsidRDefault="005107B3" w:rsidP="008D1C60">
      <w:pPr>
        <w:spacing w:after="0" w:line="240" w:lineRule="auto"/>
        <w:ind w:left="57"/>
        <w:jc w:val="both"/>
        <w:rPr>
          <w:rFonts w:asciiTheme="minorBidi" w:hAnsiTheme="minorBidi"/>
          <w:sz w:val="24"/>
          <w:szCs w:val="24"/>
        </w:rPr>
      </w:pPr>
      <w:r w:rsidRPr="000C3B5F">
        <w:rPr>
          <w:rFonts w:asciiTheme="minorBidi" w:hAnsiTheme="minorBidi"/>
          <w:sz w:val="24"/>
          <w:szCs w:val="24"/>
        </w:rPr>
        <w:t xml:space="preserve"> </w:t>
      </w:r>
    </w:p>
    <w:p w:rsidR="00FC1235" w:rsidRPr="000C3B5F" w:rsidRDefault="00027311" w:rsidP="00FC1235">
      <w:pPr>
        <w:pStyle w:val="CommentText"/>
        <w:numPr>
          <w:ilvl w:val="0"/>
          <w:numId w:val="1"/>
        </w:numPr>
        <w:spacing w:after="0"/>
        <w:ind w:left="57"/>
        <w:jc w:val="both"/>
        <w:rPr>
          <w:rFonts w:asciiTheme="minorBidi" w:hAnsiTheme="minorBidi"/>
          <w:sz w:val="24"/>
          <w:szCs w:val="24"/>
        </w:rPr>
      </w:pPr>
      <w:r w:rsidRPr="000C3B5F">
        <w:rPr>
          <w:rFonts w:asciiTheme="minorBidi" w:hAnsiTheme="minorBidi"/>
          <w:sz w:val="24"/>
          <w:szCs w:val="24"/>
        </w:rPr>
        <w:t>Educated to Degree level, preferably in a field such as business management or equivalent profession experien</w:t>
      </w:r>
      <w:r w:rsidR="00FC1235" w:rsidRPr="000C3B5F">
        <w:rPr>
          <w:rFonts w:asciiTheme="minorBidi" w:hAnsiTheme="minorBidi"/>
          <w:sz w:val="24"/>
          <w:szCs w:val="24"/>
        </w:rPr>
        <w:t>ce</w:t>
      </w:r>
    </w:p>
    <w:p w:rsidR="00D63CAB" w:rsidRPr="000C3B5F" w:rsidRDefault="00027311" w:rsidP="00FC1235">
      <w:pPr>
        <w:pStyle w:val="CommentText"/>
        <w:numPr>
          <w:ilvl w:val="0"/>
          <w:numId w:val="1"/>
        </w:numPr>
        <w:spacing w:after="0"/>
        <w:ind w:left="57"/>
        <w:jc w:val="both"/>
        <w:rPr>
          <w:rFonts w:asciiTheme="minorBidi" w:hAnsiTheme="minorBidi"/>
          <w:sz w:val="24"/>
          <w:szCs w:val="24"/>
        </w:rPr>
      </w:pPr>
      <w:r w:rsidRPr="000C3B5F">
        <w:rPr>
          <w:rFonts w:asciiTheme="minorBidi" w:hAnsiTheme="minorBidi"/>
          <w:sz w:val="24"/>
          <w:szCs w:val="24"/>
        </w:rPr>
        <w:t xml:space="preserve">Professional qualification in </w:t>
      </w:r>
      <w:r w:rsidRPr="008777D0">
        <w:rPr>
          <w:rFonts w:asciiTheme="minorBidi" w:hAnsiTheme="minorBidi"/>
          <w:sz w:val="24"/>
          <w:szCs w:val="24"/>
        </w:rPr>
        <w:t xml:space="preserve">project </w:t>
      </w:r>
      <w:r w:rsidR="00FE00D6" w:rsidRPr="008777D0">
        <w:rPr>
          <w:rFonts w:asciiTheme="minorBidi" w:hAnsiTheme="minorBidi"/>
          <w:sz w:val="24"/>
          <w:szCs w:val="24"/>
        </w:rPr>
        <w:t xml:space="preserve">/ portfolio </w:t>
      </w:r>
      <w:r w:rsidRPr="000C3B5F">
        <w:rPr>
          <w:rFonts w:asciiTheme="minorBidi" w:hAnsiTheme="minorBidi"/>
          <w:sz w:val="24"/>
          <w:szCs w:val="24"/>
        </w:rPr>
        <w:t>management</w:t>
      </w:r>
      <w:r w:rsidR="00FC1235" w:rsidRPr="000C3B5F">
        <w:rPr>
          <w:rFonts w:asciiTheme="minorBidi" w:hAnsiTheme="minorBidi"/>
          <w:sz w:val="24"/>
          <w:szCs w:val="24"/>
        </w:rPr>
        <w:t>.</w:t>
      </w:r>
    </w:p>
    <w:p w:rsidR="00D63CAB" w:rsidRDefault="00D63CAB" w:rsidP="00D63CA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D63CAB" w:rsidRPr="000C3B5F" w:rsidRDefault="00D63CAB" w:rsidP="00D63CAB">
      <w:pPr>
        <w:spacing w:after="0" w:line="240" w:lineRule="auto"/>
        <w:jc w:val="both"/>
        <w:rPr>
          <w:rFonts w:asciiTheme="minorBidi" w:hAnsiTheme="minorBidi"/>
          <w:sz w:val="24"/>
          <w:szCs w:val="24"/>
          <w:u w:val="single"/>
        </w:rPr>
      </w:pPr>
    </w:p>
    <w:p w:rsidR="000C3B5F" w:rsidRDefault="000C3B5F" w:rsidP="00D63CAB">
      <w:pPr>
        <w:spacing w:after="0" w:line="240" w:lineRule="auto"/>
        <w:jc w:val="both"/>
        <w:rPr>
          <w:rFonts w:asciiTheme="minorBidi" w:hAnsiTheme="minorBidi"/>
          <w:sz w:val="24"/>
          <w:szCs w:val="24"/>
          <w:u w:val="single"/>
        </w:rPr>
      </w:pPr>
    </w:p>
    <w:p w:rsidR="000C3B5F" w:rsidRDefault="000C3B5F" w:rsidP="00D63CAB">
      <w:pPr>
        <w:spacing w:after="0" w:line="240" w:lineRule="auto"/>
        <w:jc w:val="both"/>
        <w:rPr>
          <w:rFonts w:asciiTheme="minorBidi" w:hAnsiTheme="minorBidi"/>
          <w:sz w:val="24"/>
          <w:szCs w:val="24"/>
          <w:u w:val="single"/>
        </w:rPr>
      </w:pPr>
    </w:p>
    <w:p w:rsidR="00D63CAB" w:rsidRPr="000C3B5F" w:rsidRDefault="00D63CAB" w:rsidP="00D63CAB">
      <w:pPr>
        <w:spacing w:after="0" w:line="240" w:lineRule="auto"/>
        <w:jc w:val="both"/>
        <w:rPr>
          <w:rFonts w:asciiTheme="minorBidi" w:hAnsiTheme="minorBidi"/>
          <w:sz w:val="24"/>
          <w:szCs w:val="24"/>
          <w:u w:val="single"/>
        </w:rPr>
      </w:pPr>
      <w:r w:rsidRPr="000C3B5F">
        <w:rPr>
          <w:rFonts w:asciiTheme="minorBidi" w:hAnsiTheme="minorBidi"/>
          <w:sz w:val="24"/>
          <w:szCs w:val="24"/>
          <w:u w:val="single"/>
        </w:rPr>
        <w:t>Professional and Leadership competences</w:t>
      </w:r>
    </w:p>
    <w:p w:rsidR="00D63CAB" w:rsidRPr="000C3B5F" w:rsidRDefault="00D63CAB" w:rsidP="00D63CAB">
      <w:pPr>
        <w:pStyle w:val="CommentText"/>
        <w:spacing w:after="0"/>
        <w:jc w:val="both"/>
        <w:rPr>
          <w:rFonts w:asciiTheme="minorBidi" w:hAnsiTheme="minorBidi"/>
          <w:sz w:val="24"/>
          <w:szCs w:val="24"/>
        </w:rPr>
      </w:pPr>
    </w:p>
    <w:p w:rsidR="004B3825" w:rsidRPr="000C3B5F" w:rsidRDefault="004B3825" w:rsidP="008D1C60">
      <w:pPr>
        <w:pStyle w:val="CommentText"/>
        <w:numPr>
          <w:ilvl w:val="0"/>
          <w:numId w:val="1"/>
        </w:numPr>
        <w:spacing w:after="0"/>
        <w:ind w:left="57"/>
        <w:jc w:val="both"/>
        <w:rPr>
          <w:rFonts w:asciiTheme="minorBidi" w:hAnsiTheme="minorBidi"/>
          <w:sz w:val="24"/>
          <w:szCs w:val="24"/>
        </w:rPr>
      </w:pPr>
      <w:r w:rsidRPr="000C3B5F">
        <w:rPr>
          <w:rFonts w:asciiTheme="minorBidi" w:hAnsiTheme="minorBidi"/>
          <w:sz w:val="24"/>
          <w:szCs w:val="24"/>
        </w:rPr>
        <w:t>Extensive and proven experience at a senior management level with</w:t>
      </w:r>
      <w:r w:rsidR="0074366C" w:rsidRPr="000C3B5F">
        <w:rPr>
          <w:rFonts w:asciiTheme="minorBidi" w:hAnsiTheme="minorBidi"/>
          <w:sz w:val="24"/>
          <w:szCs w:val="24"/>
        </w:rPr>
        <w:t>in</w:t>
      </w:r>
      <w:r w:rsidRPr="000C3B5F">
        <w:rPr>
          <w:rFonts w:asciiTheme="minorBidi" w:hAnsiTheme="minorBidi"/>
          <w:sz w:val="24"/>
          <w:szCs w:val="24"/>
        </w:rPr>
        <w:t xml:space="preserve"> a similar </w:t>
      </w:r>
      <w:r w:rsidR="00616FEB" w:rsidRPr="000C3B5F">
        <w:rPr>
          <w:rFonts w:asciiTheme="minorBidi" w:hAnsiTheme="minorBidi"/>
          <w:sz w:val="24"/>
          <w:szCs w:val="24"/>
        </w:rPr>
        <w:t>transformation</w:t>
      </w:r>
      <w:r w:rsidRPr="000C3B5F">
        <w:rPr>
          <w:rFonts w:asciiTheme="minorBidi" w:hAnsiTheme="minorBidi"/>
          <w:sz w:val="24"/>
          <w:szCs w:val="24"/>
        </w:rPr>
        <w:t xml:space="preserve"> role</w:t>
      </w:r>
    </w:p>
    <w:p w:rsidR="004B3825" w:rsidRPr="000C3B5F" w:rsidRDefault="004B3825" w:rsidP="000C3B5F">
      <w:pPr>
        <w:pStyle w:val="CommentText"/>
        <w:numPr>
          <w:ilvl w:val="0"/>
          <w:numId w:val="1"/>
        </w:numPr>
        <w:spacing w:after="0"/>
        <w:ind w:left="57"/>
        <w:jc w:val="both"/>
        <w:rPr>
          <w:rFonts w:asciiTheme="minorBidi" w:hAnsiTheme="minorBidi"/>
          <w:sz w:val="24"/>
          <w:szCs w:val="24"/>
        </w:rPr>
      </w:pPr>
      <w:r w:rsidRPr="000C3B5F">
        <w:rPr>
          <w:rFonts w:asciiTheme="minorBidi" w:hAnsiTheme="minorBidi"/>
          <w:sz w:val="24"/>
          <w:szCs w:val="24"/>
        </w:rPr>
        <w:t>Proven experience of building strong and productive relationships with a range of stakeholders</w:t>
      </w:r>
      <w:r w:rsidR="00E961FF" w:rsidRPr="000C3B5F">
        <w:rPr>
          <w:rFonts w:asciiTheme="minorBidi" w:hAnsiTheme="minorBidi"/>
          <w:sz w:val="24"/>
          <w:szCs w:val="24"/>
        </w:rPr>
        <w:t>,</w:t>
      </w:r>
      <w:r w:rsidR="007039DA" w:rsidRPr="000C3B5F">
        <w:rPr>
          <w:rFonts w:asciiTheme="minorBidi" w:hAnsiTheme="minorBidi"/>
          <w:sz w:val="24"/>
          <w:szCs w:val="24"/>
        </w:rPr>
        <w:t xml:space="preserve"> </w:t>
      </w:r>
      <w:r w:rsidR="00E961FF" w:rsidRPr="000C3B5F">
        <w:rPr>
          <w:rFonts w:asciiTheme="minorBidi" w:hAnsiTheme="minorBidi"/>
          <w:sz w:val="24"/>
          <w:szCs w:val="24"/>
        </w:rPr>
        <w:t xml:space="preserve">maintaining collaborative relationships and strategic partnerships </w:t>
      </w:r>
    </w:p>
    <w:p w:rsidR="007264E6" w:rsidRPr="000C3B5F" w:rsidRDefault="007264E6" w:rsidP="008D1C60">
      <w:pPr>
        <w:pStyle w:val="CommentText"/>
        <w:numPr>
          <w:ilvl w:val="0"/>
          <w:numId w:val="1"/>
        </w:numPr>
        <w:spacing w:after="0"/>
        <w:ind w:left="57"/>
        <w:jc w:val="both"/>
        <w:rPr>
          <w:rFonts w:asciiTheme="minorBidi" w:hAnsiTheme="minorBidi"/>
          <w:sz w:val="24"/>
          <w:szCs w:val="24"/>
        </w:rPr>
      </w:pPr>
      <w:r w:rsidRPr="000C3B5F">
        <w:rPr>
          <w:rFonts w:asciiTheme="minorBidi" w:hAnsiTheme="minorBidi"/>
          <w:sz w:val="24"/>
          <w:szCs w:val="24"/>
        </w:rPr>
        <w:t>Resilience, agility and diplomacy to deal with ambiguity, complexity and change</w:t>
      </w:r>
    </w:p>
    <w:p w:rsidR="007264E6" w:rsidRPr="000C3B5F" w:rsidRDefault="00395B92" w:rsidP="008D1C60">
      <w:pPr>
        <w:pStyle w:val="CommentText"/>
        <w:numPr>
          <w:ilvl w:val="0"/>
          <w:numId w:val="1"/>
        </w:numPr>
        <w:spacing w:after="0"/>
        <w:ind w:left="57"/>
        <w:jc w:val="both"/>
        <w:rPr>
          <w:rFonts w:asciiTheme="minorBidi" w:hAnsiTheme="minorBidi"/>
          <w:sz w:val="24"/>
          <w:szCs w:val="24"/>
        </w:rPr>
      </w:pPr>
      <w:r w:rsidRPr="000C3B5F">
        <w:rPr>
          <w:rFonts w:asciiTheme="minorBidi" w:hAnsiTheme="minorBidi"/>
          <w:sz w:val="24"/>
          <w:szCs w:val="24"/>
        </w:rPr>
        <w:t xml:space="preserve">Experience of </w:t>
      </w:r>
      <w:proofErr w:type="gramStart"/>
      <w:r w:rsidRPr="000C3B5F">
        <w:rPr>
          <w:rFonts w:asciiTheme="minorBidi" w:hAnsiTheme="minorBidi"/>
          <w:sz w:val="24"/>
          <w:szCs w:val="24"/>
        </w:rPr>
        <w:t>large scale</w:t>
      </w:r>
      <w:proofErr w:type="gramEnd"/>
      <w:r w:rsidRPr="000C3B5F">
        <w:rPr>
          <w:rFonts w:asciiTheme="minorBidi" w:hAnsiTheme="minorBidi"/>
          <w:sz w:val="24"/>
          <w:szCs w:val="24"/>
        </w:rPr>
        <w:t xml:space="preserve"> change management and leading as a change agent</w:t>
      </w:r>
    </w:p>
    <w:p w:rsidR="007264E6" w:rsidRPr="000C3B5F" w:rsidRDefault="00493020" w:rsidP="008D1C60">
      <w:pPr>
        <w:pStyle w:val="CommentText"/>
        <w:numPr>
          <w:ilvl w:val="0"/>
          <w:numId w:val="1"/>
        </w:numPr>
        <w:spacing w:after="0"/>
        <w:ind w:left="57"/>
        <w:jc w:val="both"/>
        <w:rPr>
          <w:rFonts w:asciiTheme="minorBidi" w:hAnsiTheme="minorBidi"/>
          <w:sz w:val="24"/>
          <w:szCs w:val="24"/>
        </w:rPr>
      </w:pPr>
      <w:r w:rsidRPr="000C3B5F">
        <w:rPr>
          <w:rFonts w:asciiTheme="minorBidi" w:hAnsiTheme="minorBidi"/>
          <w:sz w:val="24"/>
          <w:szCs w:val="24"/>
        </w:rPr>
        <w:t>Demonstrable delivery track record in project management, applying effective risk management and performance management systems</w:t>
      </w:r>
    </w:p>
    <w:p w:rsidR="007264E6" w:rsidRPr="000C3B5F" w:rsidRDefault="004E6640" w:rsidP="008D1C60">
      <w:pPr>
        <w:pStyle w:val="CommentText"/>
        <w:numPr>
          <w:ilvl w:val="0"/>
          <w:numId w:val="1"/>
        </w:numPr>
        <w:spacing w:after="0"/>
        <w:ind w:left="57"/>
        <w:jc w:val="both"/>
        <w:rPr>
          <w:rFonts w:asciiTheme="minorBidi" w:hAnsiTheme="minorBidi"/>
          <w:sz w:val="24"/>
          <w:szCs w:val="24"/>
        </w:rPr>
      </w:pPr>
      <w:r w:rsidRPr="000C3B5F">
        <w:rPr>
          <w:rFonts w:asciiTheme="minorBidi" w:hAnsiTheme="minorBidi"/>
          <w:sz w:val="24"/>
          <w:szCs w:val="24"/>
        </w:rPr>
        <w:t>Ability to operate strategically and operationally across the full business lifecycle</w:t>
      </w:r>
    </w:p>
    <w:p w:rsidR="004B6013" w:rsidRPr="000C3B5F" w:rsidRDefault="004B3825" w:rsidP="008D1C60">
      <w:pPr>
        <w:pStyle w:val="CommentText"/>
        <w:numPr>
          <w:ilvl w:val="0"/>
          <w:numId w:val="1"/>
        </w:numPr>
        <w:spacing w:after="0"/>
        <w:ind w:left="57"/>
        <w:jc w:val="both"/>
        <w:rPr>
          <w:rFonts w:asciiTheme="minorBidi" w:hAnsiTheme="minorBidi"/>
          <w:sz w:val="24"/>
          <w:szCs w:val="24"/>
        </w:rPr>
      </w:pPr>
      <w:r w:rsidRPr="000C3B5F">
        <w:rPr>
          <w:rFonts w:asciiTheme="minorBidi" w:hAnsiTheme="minorBidi"/>
          <w:sz w:val="24"/>
          <w:szCs w:val="24"/>
        </w:rPr>
        <w:t>Excellent communicator with interpersonal skills that can influence and build confidence and trust with staff and stakeholders</w:t>
      </w:r>
    </w:p>
    <w:p w:rsidR="004B6013" w:rsidRPr="000C3B5F" w:rsidRDefault="00775359" w:rsidP="008D1C60">
      <w:pPr>
        <w:pStyle w:val="CommentText"/>
        <w:numPr>
          <w:ilvl w:val="0"/>
          <w:numId w:val="1"/>
        </w:numPr>
        <w:spacing w:after="0"/>
        <w:ind w:left="57"/>
        <w:jc w:val="both"/>
        <w:rPr>
          <w:rFonts w:asciiTheme="minorBidi" w:hAnsiTheme="minorBidi"/>
          <w:sz w:val="24"/>
          <w:szCs w:val="24"/>
        </w:rPr>
      </w:pPr>
      <w:r w:rsidRPr="000C3B5F">
        <w:rPr>
          <w:rFonts w:asciiTheme="minorBidi" w:hAnsiTheme="minorBidi"/>
          <w:color w:val="1D1D1B"/>
          <w:sz w:val="24"/>
          <w:szCs w:val="24"/>
        </w:rPr>
        <w:t>Maturity</w:t>
      </w:r>
      <w:r w:rsidR="00372F47">
        <w:rPr>
          <w:rFonts w:asciiTheme="minorBidi" w:hAnsiTheme="minorBidi"/>
          <w:color w:val="1D1D1B"/>
          <w:sz w:val="24"/>
          <w:szCs w:val="24"/>
        </w:rPr>
        <w:t xml:space="preserve"> </w:t>
      </w:r>
      <w:r w:rsidRPr="000C3B5F">
        <w:rPr>
          <w:rFonts w:asciiTheme="minorBidi" w:hAnsiTheme="minorBidi"/>
          <w:color w:val="1D1D1B"/>
          <w:sz w:val="24"/>
          <w:szCs w:val="24"/>
        </w:rPr>
        <w:t>and presence with high levels of emotional intelligence</w:t>
      </w:r>
    </w:p>
    <w:p w:rsidR="00775359" w:rsidRPr="000C3B5F" w:rsidRDefault="00775359" w:rsidP="008D1C60">
      <w:pPr>
        <w:pStyle w:val="CommentText"/>
        <w:numPr>
          <w:ilvl w:val="0"/>
          <w:numId w:val="1"/>
        </w:numPr>
        <w:spacing w:after="0"/>
        <w:ind w:left="57"/>
        <w:jc w:val="both"/>
        <w:rPr>
          <w:rFonts w:asciiTheme="minorBidi" w:hAnsiTheme="minorBidi"/>
          <w:sz w:val="24"/>
          <w:szCs w:val="24"/>
        </w:rPr>
      </w:pPr>
      <w:r w:rsidRPr="000C3B5F">
        <w:rPr>
          <w:rFonts w:asciiTheme="minorBidi" w:hAnsiTheme="minorBidi"/>
          <w:sz w:val="24"/>
          <w:szCs w:val="24"/>
          <w:lang w:val="en-US"/>
        </w:rPr>
        <w:t xml:space="preserve">Proven ability to influence colleagues, external partners and senior stakeholders </w:t>
      </w:r>
    </w:p>
    <w:p w:rsidR="006A15DC" w:rsidRPr="000C3B5F" w:rsidRDefault="004B3825" w:rsidP="006A15DC">
      <w:pPr>
        <w:pStyle w:val="CommentText"/>
        <w:numPr>
          <w:ilvl w:val="0"/>
          <w:numId w:val="1"/>
        </w:numPr>
        <w:spacing w:after="0"/>
        <w:ind w:left="57"/>
        <w:jc w:val="both"/>
        <w:rPr>
          <w:rFonts w:asciiTheme="minorBidi" w:hAnsiTheme="minorBidi"/>
          <w:sz w:val="24"/>
          <w:szCs w:val="24"/>
        </w:rPr>
      </w:pPr>
      <w:r w:rsidRPr="000C3B5F">
        <w:rPr>
          <w:rFonts w:asciiTheme="minorBidi" w:hAnsiTheme="minorBidi"/>
          <w:sz w:val="24"/>
          <w:szCs w:val="24"/>
        </w:rPr>
        <w:t>Experience of leading diverse teams and establishing a strong performance and delivery culture, founded on values</w:t>
      </w:r>
      <w:r w:rsidR="003F133C" w:rsidRPr="000C3B5F">
        <w:rPr>
          <w:rFonts w:asciiTheme="minorBidi" w:hAnsiTheme="minorBidi"/>
          <w:sz w:val="24"/>
          <w:szCs w:val="24"/>
        </w:rPr>
        <w:t xml:space="preserve">, </w:t>
      </w:r>
      <w:r w:rsidR="003F133C" w:rsidRPr="000C3B5F">
        <w:rPr>
          <w:rFonts w:asciiTheme="minorBidi" w:eastAsia="Arial" w:hAnsiTheme="minorBidi"/>
          <w:sz w:val="24"/>
          <w:szCs w:val="24"/>
        </w:rPr>
        <w:t>addressing poor performance effectively</w:t>
      </w:r>
    </w:p>
    <w:p w:rsidR="005E5230" w:rsidRPr="000C3B5F" w:rsidRDefault="00D63CAB" w:rsidP="00D63CAB">
      <w:pPr>
        <w:pStyle w:val="CommentText"/>
        <w:numPr>
          <w:ilvl w:val="0"/>
          <w:numId w:val="1"/>
        </w:numPr>
        <w:spacing w:after="0"/>
        <w:ind w:left="57"/>
        <w:jc w:val="both"/>
        <w:rPr>
          <w:rFonts w:asciiTheme="minorBidi" w:hAnsiTheme="minorBidi"/>
          <w:sz w:val="24"/>
          <w:szCs w:val="24"/>
        </w:rPr>
      </w:pPr>
      <w:r w:rsidRPr="000C3B5F">
        <w:rPr>
          <w:rFonts w:asciiTheme="minorBidi" w:hAnsiTheme="minorBidi"/>
          <w:sz w:val="24"/>
          <w:szCs w:val="24"/>
        </w:rPr>
        <w:t>Evidence of continuous professional development, including leadership development</w:t>
      </w:r>
    </w:p>
    <w:p w:rsidR="005E5230" w:rsidRPr="000C3B5F" w:rsidRDefault="004B3825" w:rsidP="008D1C60">
      <w:pPr>
        <w:pStyle w:val="CommentText"/>
        <w:numPr>
          <w:ilvl w:val="0"/>
          <w:numId w:val="1"/>
        </w:numPr>
        <w:spacing w:after="0"/>
        <w:ind w:left="57"/>
        <w:jc w:val="both"/>
        <w:rPr>
          <w:rFonts w:asciiTheme="minorBidi" w:hAnsiTheme="minorBidi"/>
          <w:sz w:val="24"/>
          <w:szCs w:val="24"/>
        </w:rPr>
      </w:pPr>
      <w:r w:rsidRPr="000C3B5F">
        <w:rPr>
          <w:rFonts w:asciiTheme="minorBidi" w:hAnsiTheme="minorBidi"/>
          <w:sz w:val="24"/>
          <w:szCs w:val="24"/>
        </w:rPr>
        <w:t>Strategic thinker with an open mind, able to generate ideas, create vision and purpose and comfortable working with ambiguity</w:t>
      </w:r>
    </w:p>
    <w:p w:rsidR="004B6013" w:rsidRPr="000C3B5F" w:rsidRDefault="00E1664A" w:rsidP="008D1C60">
      <w:pPr>
        <w:pStyle w:val="CommentText"/>
        <w:numPr>
          <w:ilvl w:val="0"/>
          <w:numId w:val="1"/>
        </w:numPr>
        <w:spacing w:after="0"/>
        <w:ind w:left="57"/>
        <w:jc w:val="both"/>
        <w:rPr>
          <w:rFonts w:asciiTheme="minorBidi" w:hAnsiTheme="minorBidi"/>
          <w:sz w:val="24"/>
          <w:szCs w:val="24"/>
        </w:rPr>
      </w:pPr>
      <w:r w:rsidRPr="000C3B5F">
        <w:rPr>
          <w:rFonts w:asciiTheme="minorBidi" w:hAnsiTheme="minorBidi"/>
          <w:sz w:val="24"/>
          <w:szCs w:val="24"/>
        </w:rPr>
        <w:t xml:space="preserve">Evidence of delivering improved organisational performance against a backdrop of innovation and change </w:t>
      </w:r>
    </w:p>
    <w:p w:rsidR="00E1664A" w:rsidRPr="000C3B5F" w:rsidRDefault="00E1664A" w:rsidP="008D1C60">
      <w:pPr>
        <w:pStyle w:val="CommentText"/>
        <w:numPr>
          <w:ilvl w:val="0"/>
          <w:numId w:val="1"/>
        </w:numPr>
        <w:spacing w:after="0"/>
        <w:ind w:left="57"/>
        <w:jc w:val="both"/>
        <w:rPr>
          <w:rFonts w:asciiTheme="minorBidi" w:hAnsiTheme="minorBidi"/>
          <w:sz w:val="24"/>
          <w:szCs w:val="24"/>
        </w:rPr>
      </w:pPr>
      <w:r w:rsidRPr="000C3B5F">
        <w:rPr>
          <w:rFonts w:asciiTheme="minorBidi" w:hAnsiTheme="minorBidi"/>
          <w:sz w:val="24"/>
          <w:szCs w:val="24"/>
        </w:rPr>
        <w:t xml:space="preserve">Provide effective decision making and </w:t>
      </w:r>
      <w:r w:rsidR="00361193" w:rsidRPr="000C3B5F">
        <w:rPr>
          <w:rFonts w:asciiTheme="minorBidi" w:hAnsiTheme="minorBidi"/>
          <w:sz w:val="24"/>
          <w:szCs w:val="24"/>
        </w:rPr>
        <w:t xml:space="preserve">ability </w:t>
      </w:r>
      <w:r w:rsidRPr="000C3B5F">
        <w:rPr>
          <w:rFonts w:asciiTheme="minorBidi" w:hAnsiTheme="minorBidi"/>
          <w:sz w:val="24"/>
          <w:szCs w:val="24"/>
        </w:rPr>
        <w:t xml:space="preserve">to identify and utilise subject matter expertise and use evidence to make effective decisions and recommendations to the </w:t>
      </w:r>
      <w:r w:rsidR="000671FD" w:rsidRPr="000C3B5F">
        <w:rPr>
          <w:rFonts w:asciiTheme="minorBidi" w:hAnsiTheme="minorBidi"/>
          <w:sz w:val="24"/>
          <w:szCs w:val="24"/>
        </w:rPr>
        <w:t>CE/CNI</w:t>
      </w:r>
      <w:r w:rsidRPr="000C3B5F">
        <w:rPr>
          <w:rFonts w:asciiTheme="minorBidi" w:hAnsiTheme="minorBidi"/>
          <w:sz w:val="24"/>
          <w:szCs w:val="24"/>
        </w:rPr>
        <w:t xml:space="preserve"> Board and its committees</w:t>
      </w:r>
    </w:p>
    <w:p w:rsidR="00ED0ECB" w:rsidRPr="000C3B5F" w:rsidRDefault="006F1E4B" w:rsidP="008D1C60">
      <w:pPr>
        <w:pStyle w:val="CommentText"/>
        <w:numPr>
          <w:ilvl w:val="0"/>
          <w:numId w:val="1"/>
        </w:numPr>
        <w:spacing w:after="0"/>
        <w:ind w:left="57"/>
        <w:jc w:val="both"/>
        <w:rPr>
          <w:rFonts w:asciiTheme="minorBidi" w:hAnsiTheme="minorBidi"/>
          <w:sz w:val="24"/>
          <w:szCs w:val="24"/>
        </w:rPr>
      </w:pPr>
      <w:r w:rsidRPr="000C3B5F">
        <w:rPr>
          <w:rFonts w:asciiTheme="minorBidi" w:hAnsiTheme="minorBidi"/>
          <w:sz w:val="24"/>
          <w:szCs w:val="24"/>
        </w:rPr>
        <w:t xml:space="preserve">Ability to work across organisational boundaries to deliver results, collaborating effectively with others including </w:t>
      </w:r>
      <w:r w:rsidR="00ED0ECB" w:rsidRPr="000C3B5F">
        <w:rPr>
          <w:rFonts w:asciiTheme="minorBidi" w:hAnsiTheme="minorBidi"/>
          <w:sz w:val="24"/>
          <w:szCs w:val="24"/>
        </w:rPr>
        <w:t xml:space="preserve">across </w:t>
      </w:r>
      <w:r w:rsidRPr="000C3B5F">
        <w:rPr>
          <w:rFonts w:asciiTheme="minorBidi" w:hAnsiTheme="minorBidi"/>
          <w:sz w:val="24"/>
          <w:szCs w:val="24"/>
        </w:rPr>
        <w:t xml:space="preserve">ONR’s </w:t>
      </w:r>
      <w:r w:rsidR="00ED0ECB" w:rsidRPr="000C3B5F">
        <w:rPr>
          <w:rFonts w:asciiTheme="minorBidi" w:hAnsiTheme="minorBidi"/>
          <w:sz w:val="24"/>
          <w:szCs w:val="24"/>
        </w:rPr>
        <w:t>s</w:t>
      </w:r>
      <w:r w:rsidR="00A805D0" w:rsidRPr="000C3B5F">
        <w:rPr>
          <w:rFonts w:asciiTheme="minorBidi" w:hAnsiTheme="minorBidi"/>
          <w:sz w:val="24"/>
          <w:szCs w:val="24"/>
        </w:rPr>
        <w:t xml:space="preserve">enior </w:t>
      </w:r>
      <w:r w:rsidR="00ED0ECB" w:rsidRPr="000C3B5F">
        <w:rPr>
          <w:rFonts w:asciiTheme="minorBidi" w:hAnsiTheme="minorBidi"/>
          <w:sz w:val="24"/>
          <w:szCs w:val="24"/>
        </w:rPr>
        <w:t>l</w:t>
      </w:r>
      <w:r w:rsidR="00A805D0" w:rsidRPr="000C3B5F">
        <w:rPr>
          <w:rFonts w:asciiTheme="minorBidi" w:hAnsiTheme="minorBidi"/>
          <w:sz w:val="24"/>
          <w:szCs w:val="24"/>
        </w:rPr>
        <w:t xml:space="preserve">eadership </w:t>
      </w:r>
      <w:r w:rsidR="00ED0ECB" w:rsidRPr="000C3B5F">
        <w:rPr>
          <w:rFonts w:asciiTheme="minorBidi" w:hAnsiTheme="minorBidi"/>
          <w:sz w:val="24"/>
          <w:szCs w:val="24"/>
        </w:rPr>
        <w:t>community</w:t>
      </w:r>
      <w:r w:rsidR="00361193" w:rsidRPr="000C3B5F">
        <w:rPr>
          <w:rFonts w:asciiTheme="minorBidi" w:hAnsiTheme="minorBidi"/>
          <w:sz w:val="24"/>
          <w:szCs w:val="24"/>
        </w:rPr>
        <w:t>, B</w:t>
      </w:r>
      <w:r w:rsidRPr="000C3B5F">
        <w:rPr>
          <w:rFonts w:asciiTheme="minorBidi" w:hAnsiTheme="minorBidi"/>
          <w:sz w:val="24"/>
          <w:szCs w:val="24"/>
        </w:rPr>
        <w:t>oard, and external organisations</w:t>
      </w:r>
    </w:p>
    <w:p w:rsidR="00A768E9" w:rsidRPr="000C3B5F" w:rsidRDefault="007656D7" w:rsidP="00A768E9">
      <w:pPr>
        <w:pStyle w:val="CommentText"/>
        <w:numPr>
          <w:ilvl w:val="0"/>
          <w:numId w:val="1"/>
        </w:numPr>
        <w:spacing w:after="0"/>
        <w:ind w:left="57"/>
        <w:jc w:val="both"/>
        <w:rPr>
          <w:rFonts w:asciiTheme="minorBidi" w:hAnsiTheme="minorBidi"/>
          <w:sz w:val="24"/>
          <w:szCs w:val="24"/>
        </w:rPr>
      </w:pPr>
      <w:r w:rsidRPr="000C3B5F">
        <w:rPr>
          <w:rFonts w:asciiTheme="minorBidi" w:hAnsiTheme="minorBidi"/>
          <w:sz w:val="24"/>
          <w:szCs w:val="24"/>
        </w:rPr>
        <w:t>Familiarity and understanding of the key issues within the nuclear industry and of regulatory bodies</w:t>
      </w:r>
    </w:p>
    <w:p w:rsidR="00A768E9" w:rsidRPr="000C3B5F" w:rsidRDefault="00D63CAB" w:rsidP="00D63CAB">
      <w:pPr>
        <w:pStyle w:val="CommentText"/>
        <w:numPr>
          <w:ilvl w:val="0"/>
          <w:numId w:val="1"/>
        </w:numPr>
        <w:spacing w:after="0"/>
        <w:ind w:left="57"/>
        <w:jc w:val="both"/>
        <w:rPr>
          <w:rFonts w:asciiTheme="minorBidi" w:hAnsiTheme="minorBidi"/>
          <w:sz w:val="24"/>
          <w:szCs w:val="24"/>
        </w:rPr>
      </w:pPr>
      <w:r w:rsidRPr="000C3B5F">
        <w:rPr>
          <w:rFonts w:asciiTheme="minorBidi" w:hAnsiTheme="minorBidi"/>
          <w:sz w:val="24"/>
          <w:szCs w:val="24"/>
        </w:rPr>
        <w:t>R</w:t>
      </w:r>
      <w:r w:rsidR="00A904C2" w:rsidRPr="000C3B5F">
        <w:rPr>
          <w:rFonts w:asciiTheme="minorBidi" w:hAnsiTheme="minorBidi"/>
          <w:sz w:val="24"/>
          <w:szCs w:val="24"/>
        </w:rPr>
        <w:t xml:space="preserve">ole modelling and </w:t>
      </w:r>
      <w:r w:rsidR="00585755" w:rsidRPr="000C3B5F">
        <w:rPr>
          <w:rFonts w:asciiTheme="minorBidi" w:hAnsiTheme="minorBidi"/>
          <w:sz w:val="24"/>
          <w:szCs w:val="24"/>
        </w:rPr>
        <w:t xml:space="preserve">consistent demonstration </w:t>
      </w:r>
      <w:r w:rsidR="00D04527" w:rsidRPr="000C3B5F">
        <w:rPr>
          <w:rFonts w:asciiTheme="minorBidi" w:hAnsiTheme="minorBidi"/>
          <w:sz w:val="24"/>
          <w:szCs w:val="24"/>
        </w:rPr>
        <w:t xml:space="preserve">of </w:t>
      </w:r>
      <w:r w:rsidR="00141328" w:rsidRPr="000C3B5F">
        <w:rPr>
          <w:rFonts w:asciiTheme="minorBidi" w:hAnsiTheme="minorBidi"/>
          <w:sz w:val="24"/>
          <w:szCs w:val="24"/>
        </w:rPr>
        <w:t xml:space="preserve">ONR’s Values </w:t>
      </w:r>
      <w:r w:rsidR="009A53B5" w:rsidRPr="000C3B5F">
        <w:rPr>
          <w:rFonts w:asciiTheme="minorBidi" w:hAnsiTheme="minorBidi"/>
          <w:sz w:val="24"/>
          <w:szCs w:val="24"/>
        </w:rPr>
        <w:t>t</w:t>
      </w:r>
      <w:r w:rsidR="00585755" w:rsidRPr="000C3B5F">
        <w:rPr>
          <w:rFonts w:asciiTheme="minorBidi" w:hAnsiTheme="minorBidi"/>
          <w:sz w:val="24"/>
          <w:szCs w:val="24"/>
        </w:rPr>
        <w:t>hrough all interactions and behaviours both internally and externally</w:t>
      </w:r>
    </w:p>
    <w:p w:rsidR="00A768E9" w:rsidRDefault="00A768E9" w:rsidP="007438E2">
      <w:pPr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</w:p>
    <w:p w:rsidR="00A703BB" w:rsidRPr="004B6013" w:rsidRDefault="00A703BB" w:rsidP="008D1C60">
      <w:pPr>
        <w:spacing w:after="0" w:line="240" w:lineRule="auto"/>
        <w:ind w:left="-303"/>
        <w:jc w:val="both"/>
        <w:rPr>
          <w:rFonts w:ascii="Arial" w:hAnsi="Arial" w:cs="Arial"/>
          <w:sz w:val="24"/>
          <w:szCs w:val="24"/>
          <w:u w:val="single"/>
        </w:rPr>
      </w:pPr>
    </w:p>
    <w:p w:rsidR="00A703BB" w:rsidRPr="00815FB8" w:rsidRDefault="00A703BB" w:rsidP="008D1C60">
      <w:pPr>
        <w:jc w:val="both"/>
        <w:rPr>
          <w:rFonts w:ascii="Arial" w:hAnsi="Arial" w:cs="Arial"/>
          <w:color w:val="006666"/>
          <w:sz w:val="24"/>
          <w:szCs w:val="24"/>
        </w:rPr>
      </w:pPr>
      <w:r w:rsidRPr="00815FB8">
        <w:rPr>
          <w:rFonts w:ascii="Arial" w:hAnsi="Arial" w:cs="Arial"/>
          <w:b/>
          <w:color w:val="006666"/>
          <w:sz w:val="24"/>
          <w:szCs w:val="24"/>
        </w:rPr>
        <w:t>Location / Travel</w:t>
      </w:r>
      <w:r w:rsidRPr="00815FB8">
        <w:rPr>
          <w:rFonts w:ascii="Arial" w:hAnsi="Arial" w:cs="Arial"/>
          <w:color w:val="006666"/>
          <w:sz w:val="24"/>
          <w:szCs w:val="24"/>
        </w:rPr>
        <w:t xml:space="preserve"> </w:t>
      </w:r>
    </w:p>
    <w:p w:rsidR="00A703BB" w:rsidRPr="004B6013" w:rsidRDefault="00A703BB" w:rsidP="008D1C60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B6013">
        <w:rPr>
          <w:rFonts w:ascii="Arial" w:hAnsi="Arial" w:cs="Arial"/>
          <w:sz w:val="24"/>
          <w:szCs w:val="24"/>
        </w:rPr>
        <w:t>The job involves some travel throughout the UK, including regular attendance at ONR's main office in Bootle, with time being spent away from the home base as necessary</w:t>
      </w:r>
    </w:p>
    <w:p w:rsidR="000C3B5F" w:rsidRDefault="000C3B5F" w:rsidP="008D1C60">
      <w:pPr>
        <w:jc w:val="both"/>
        <w:rPr>
          <w:rFonts w:ascii="Arial" w:hAnsi="Arial" w:cs="Arial"/>
          <w:b/>
          <w:color w:val="006666"/>
          <w:sz w:val="24"/>
          <w:szCs w:val="24"/>
        </w:rPr>
      </w:pPr>
    </w:p>
    <w:p w:rsidR="00A703BB" w:rsidRPr="00815FB8" w:rsidRDefault="00A703BB" w:rsidP="008D1C60">
      <w:pPr>
        <w:jc w:val="both"/>
        <w:rPr>
          <w:rFonts w:ascii="Arial" w:hAnsi="Arial" w:cs="Arial"/>
          <w:b/>
          <w:color w:val="006666"/>
          <w:sz w:val="24"/>
          <w:szCs w:val="24"/>
        </w:rPr>
      </w:pPr>
      <w:r w:rsidRPr="00815FB8">
        <w:rPr>
          <w:rFonts w:ascii="Arial" w:hAnsi="Arial" w:cs="Arial"/>
          <w:b/>
          <w:color w:val="006666"/>
          <w:sz w:val="24"/>
          <w:szCs w:val="24"/>
        </w:rPr>
        <w:t>Security Clearance</w:t>
      </w:r>
    </w:p>
    <w:p w:rsidR="00A703BB" w:rsidRPr="004B6013" w:rsidRDefault="00A703BB" w:rsidP="008D1C60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B6013">
        <w:rPr>
          <w:rFonts w:ascii="Arial" w:hAnsi="Arial" w:cs="Arial"/>
          <w:sz w:val="24"/>
          <w:szCs w:val="24"/>
        </w:rPr>
        <w:t>The successful candidate will need to hold or obtain SC clearance before appointment</w:t>
      </w:r>
    </w:p>
    <w:p w:rsidR="00AE44EE" w:rsidRDefault="00AE44EE" w:rsidP="008D1C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44EE" w:rsidRPr="00AE44EE" w:rsidRDefault="00AE44EE" w:rsidP="008D1C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44EE" w:rsidRPr="00AE44EE" w:rsidRDefault="00AE44EE" w:rsidP="008D1C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03BB" w:rsidRPr="00AE44EE" w:rsidRDefault="00A703BB" w:rsidP="008D1C60">
      <w:pPr>
        <w:spacing w:after="0" w:line="240" w:lineRule="auto"/>
        <w:ind w:left="-303"/>
        <w:jc w:val="both"/>
        <w:rPr>
          <w:rFonts w:ascii="Arial" w:hAnsi="Arial" w:cs="Arial"/>
          <w:u w:val="single"/>
        </w:rPr>
      </w:pPr>
    </w:p>
    <w:sectPr w:rsidR="00A703BB" w:rsidRPr="00AE44EE" w:rsidSect="00604393">
      <w:headerReference w:type="default" r:id="rId11"/>
      <w:footerReference w:type="default" r:id="rId12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4EA1" w:rsidRDefault="009C4EA1" w:rsidP="00EC0FBF">
      <w:pPr>
        <w:spacing w:after="0" w:line="240" w:lineRule="auto"/>
      </w:pPr>
      <w:r>
        <w:separator/>
      </w:r>
    </w:p>
  </w:endnote>
  <w:endnote w:type="continuationSeparator" w:id="0">
    <w:p w:rsidR="009C4EA1" w:rsidRDefault="009C4EA1" w:rsidP="00EC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0FBF" w:rsidRPr="007D1CBA" w:rsidRDefault="00253925" w:rsidP="007D1CBA">
    <w:pPr>
      <w:spacing w:before="120" w:after="0" w:line="240" w:lineRule="auto"/>
      <w:rPr>
        <w:rFonts w:eastAsia="Times New Roman" w:cs="Times New Roman"/>
        <w:sz w:val="20"/>
      </w:rPr>
    </w:pPr>
    <w:r>
      <w:rPr>
        <w:rFonts w:eastAsia="Times New Roman" w:cs="Times New Roman"/>
        <w:sz w:val="20"/>
      </w:rPr>
      <w:t xml:space="preserve">Policy </w:t>
    </w:r>
    <w:r w:rsidR="00A6386C">
      <w:rPr>
        <w:rFonts w:eastAsia="Times New Roman" w:cs="Times New Roman"/>
        <w:sz w:val="20"/>
      </w:rPr>
      <w:t>and</w:t>
    </w:r>
    <w:r>
      <w:rPr>
        <w:rFonts w:eastAsia="Times New Roman" w:cs="Times New Roman"/>
        <w:sz w:val="20"/>
      </w:rPr>
      <w:t xml:space="preserve"> Communications</w:t>
    </w:r>
    <w:r w:rsidR="003B1251">
      <w:rPr>
        <w:rFonts w:eastAsia="Times New Roman" w:cs="Times New Roman"/>
        <w:sz w:val="20"/>
      </w:rPr>
      <w:t xml:space="preserve"> </w:t>
    </w:r>
    <w:r w:rsidR="005C4F8A">
      <w:rPr>
        <w:rFonts w:eastAsia="Times New Roman" w:cs="Times New Roman"/>
        <w:sz w:val="20"/>
      </w:rPr>
      <w:t xml:space="preserve">Director </w:t>
    </w:r>
    <w:r w:rsidR="003B1251">
      <w:rPr>
        <w:rFonts w:eastAsia="Times New Roman" w:cs="Times New Roman"/>
        <w:sz w:val="20"/>
      </w:rPr>
      <w:t xml:space="preserve">- </w:t>
    </w:r>
    <w:r w:rsidR="00EC0FBF" w:rsidRPr="007D1CBA">
      <w:rPr>
        <w:sz w:val="20"/>
      </w:rPr>
      <w:t>Role Profil</w:t>
    </w:r>
    <w:r w:rsidR="005C4F8A">
      <w:rPr>
        <w:sz w:val="20"/>
      </w:rPr>
      <w:t>e</w:t>
    </w:r>
    <w:r w:rsidR="007D1CBA" w:rsidRPr="007D1CBA">
      <w:rPr>
        <w:sz w:val="20"/>
      </w:rPr>
      <w:tab/>
    </w:r>
    <w:r w:rsidR="00EC0FBF" w:rsidRPr="007D1CBA">
      <w:rPr>
        <w:sz w:val="20"/>
      </w:rPr>
      <w:tab/>
      <w:t xml:space="preserve">Page </w:t>
    </w:r>
    <w:r w:rsidR="00EC0FBF" w:rsidRPr="007D1CBA">
      <w:rPr>
        <w:b/>
        <w:sz w:val="20"/>
      </w:rPr>
      <w:fldChar w:fldCharType="begin"/>
    </w:r>
    <w:r w:rsidR="00EC0FBF" w:rsidRPr="007D1CBA">
      <w:rPr>
        <w:b/>
        <w:sz w:val="20"/>
      </w:rPr>
      <w:instrText xml:space="preserve"> PAGE  \* Arabic  \* MERGEFORMAT </w:instrText>
    </w:r>
    <w:r w:rsidR="00EC0FBF" w:rsidRPr="007D1CBA">
      <w:rPr>
        <w:b/>
        <w:sz w:val="20"/>
      </w:rPr>
      <w:fldChar w:fldCharType="separate"/>
    </w:r>
    <w:r w:rsidR="00AD5AA1">
      <w:rPr>
        <w:b/>
        <w:noProof/>
        <w:sz w:val="20"/>
      </w:rPr>
      <w:t>1</w:t>
    </w:r>
    <w:r w:rsidR="00EC0FBF" w:rsidRPr="007D1CBA">
      <w:rPr>
        <w:b/>
        <w:sz w:val="20"/>
      </w:rPr>
      <w:fldChar w:fldCharType="end"/>
    </w:r>
    <w:r w:rsidR="00EC0FBF" w:rsidRPr="007D1CBA">
      <w:rPr>
        <w:sz w:val="20"/>
      </w:rPr>
      <w:t xml:space="preserve"> of </w:t>
    </w:r>
    <w:r w:rsidR="00EC0FBF" w:rsidRPr="007D1CBA">
      <w:rPr>
        <w:b/>
        <w:sz w:val="20"/>
      </w:rPr>
      <w:fldChar w:fldCharType="begin"/>
    </w:r>
    <w:r w:rsidR="00EC0FBF" w:rsidRPr="007D1CBA">
      <w:rPr>
        <w:b/>
        <w:sz w:val="20"/>
      </w:rPr>
      <w:instrText xml:space="preserve"> NUMPAGES  \* Arabic  \* MERGEFORMAT </w:instrText>
    </w:r>
    <w:r w:rsidR="00EC0FBF" w:rsidRPr="007D1CBA">
      <w:rPr>
        <w:b/>
        <w:sz w:val="20"/>
      </w:rPr>
      <w:fldChar w:fldCharType="separate"/>
    </w:r>
    <w:r w:rsidR="00AD5AA1">
      <w:rPr>
        <w:b/>
        <w:noProof/>
        <w:sz w:val="20"/>
      </w:rPr>
      <w:t>4</w:t>
    </w:r>
    <w:r w:rsidR="00EC0FBF" w:rsidRPr="007D1CBA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4EA1" w:rsidRDefault="009C4EA1" w:rsidP="00EC0FBF">
      <w:pPr>
        <w:spacing w:after="0" w:line="240" w:lineRule="auto"/>
      </w:pPr>
      <w:r>
        <w:separator/>
      </w:r>
    </w:p>
  </w:footnote>
  <w:footnote w:type="continuationSeparator" w:id="0">
    <w:p w:rsidR="009C4EA1" w:rsidRDefault="009C4EA1" w:rsidP="00EC0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393" w:rsidRDefault="00604393">
    <w:pPr>
      <w:pStyle w:val="Header"/>
    </w:pPr>
    <w:r>
      <w:rPr>
        <w:noProof/>
        <w:lang w:eastAsia="en-GB"/>
      </w:rPr>
      <w:drawing>
        <wp:anchor distT="288290" distB="0" distL="288290" distR="114300" simplePos="0" relativeHeight="251659264" behindDoc="0" locked="0" layoutInCell="1" allowOverlap="0" wp14:anchorId="10E046E0" wp14:editId="070BCB5B">
          <wp:simplePos x="0" y="0"/>
          <wp:positionH relativeFrom="page">
            <wp:posOffset>442127</wp:posOffset>
          </wp:positionH>
          <wp:positionV relativeFrom="page">
            <wp:posOffset>406958</wp:posOffset>
          </wp:positionV>
          <wp:extent cx="2984361" cy="617974"/>
          <wp:effectExtent l="0" t="0" r="6985" b="0"/>
          <wp:wrapNone/>
          <wp:docPr id="6" name="Picture 6" descr="ONRlogoA4col_h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NRlogoA4col_hi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6" t="22310" r="4781" b="23965"/>
                  <a:stretch/>
                </pic:blipFill>
                <pic:spPr bwMode="auto">
                  <a:xfrm>
                    <a:off x="0" y="0"/>
                    <a:ext cx="2989919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7F5B"/>
    <w:multiLevelType w:val="hybridMultilevel"/>
    <w:tmpl w:val="BCB4F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5069"/>
    <w:multiLevelType w:val="hybridMultilevel"/>
    <w:tmpl w:val="262A7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32F61"/>
    <w:multiLevelType w:val="hybridMultilevel"/>
    <w:tmpl w:val="9C8AD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92C7D"/>
    <w:multiLevelType w:val="hybridMultilevel"/>
    <w:tmpl w:val="E7B461AC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6F141731"/>
    <w:multiLevelType w:val="hybridMultilevel"/>
    <w:tmpl w:val="EB42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F46359"/>
    <w:multiLevelType w:val="hybridMultilevel"/>
    <w:tmpl w:val="73445F06"/>
    <w:lvl w:ilvl="0" w:tplc="84566458">
      <w:start w:val="1"/>
      <w:numFmt w:val="bullet"/>
      <w:pStyle w:val="Bulletlist1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color w:val="4F81BD" w:themeColor="accent1"/>
        <w:sz w:val="24"/>
      </w:rPr>
    </w:lvl>
    <w:lvl w:ilvl="1" w:tplc="8D1E33AC">
      <w:start w:val="1"/>
      <w:numFmt w:val="bullet"/>
      <w:pStyle w:val="Bullet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9AE3B6">
      <w:start w:val="1"/>
      <w:numFmt w:val="bullet"/>
      <w:pStyle w:val="BulletLis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37518"/>
    <w:multiLevelType w:val="hybridMultilevel"/>
    <w:tmpl w:val="085AB2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5508472">
    <w:abstractNumId w:val="6"/>
  </w:num>
  <w:num w:numId="2" w16cid:durableId="146409294">
    <w:abstractNumId w:val="2"/>
  </w:num>
  <w:num w:numId="3" w16cid:durableId="1107651006">
    <w:abstractNumId w:val="1"/>
  </w:num>
  <w:num w:numId="4" w16cid:durableId="459956812">
    <w:abstractNumId w:val="5"/>
  </w:num>
  <w:num w:numId="5" w16cid:durableId="105076998">
    <w:abstractNumId w:val="0"/>
  </w:num>
  <w:num w:numId="6" w16cid:durableId="1690595905">
    <w:abstractNumId w:val="4"/>
  </w:num>
  <w:num w:numId="7" w16cid:durableId="101033514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39"/>
    <w:rsid w:val="00004F01"/>
    <w:rsid w:val="00005D6A"/>
    <w:rsid w:val="00011BB2"/>
    <w:rsid w:val="0001381C"/>
    <w:rsid w:val="0001447E"/>
    <w:rsid w:val="00017F6B"/>
    <w:rsid w:val="00020122"/>
    <w:rsid w:val="0002238D"/>
    <w:rsid w:val="00027311"/>
    <w:rsid w:val="000335AE"/>
    <w:rsid w:val="0003582F"/>
    <w:rsid w:val="0004260F"/>
    <w:rsid w:val="00043DCF"/>
    <w:rsid w:val="0004403F"/>
    <w:rsid w:val="00047F11"/>
    <w:rsid w:val="00053477"/>
    <w:rsid w:val="0005474C"/>
    <w:rsid w:val="000560A0"/>
    <w:rsid w:val="000561D9"/>
    <w:rsid w:val="000671FD"/>
    <w:rsid w:val="00071648"/>
    <w:rsid w:val="00072751"/>
    <w:rsid w:val="00077673"/>
    <w:rsid w:val="00077FDD"/>
    <w:rsid w:val="0008126C"/>
    <w:rsid w:val="000833A3"/>
    <w:rsid w:val="0009313C"/>
    <w:rsid w:val="00094384"/>
    <w:rsid w:val="0009657E"/>
    <w:rsid w:val="000967B5"/>
    <w:rsid w:val="000A3818"/>
    <w:rsid w:val="000A75AC"/>
    <w:rsid w:val="000A7AD0"/>
    <w:rsid w:val="000B327D"/>
    <w:rsid w:val="000B6C3D"/>
    <w:rsid w:val="000B6FAC"/>
    <w:rsid w:val="000B72B3"/>
    <w:rsid w:val="000C1784"/>
    <w:rsid w:val="000C33A1"/>
    <w:rsid w:val="000C3B5F"/>
    <w:rsid w:val="000C6BE6"/>
    <w:rsid w:val="000D39E6"/>
    <w:rsid w:val="000D3F9F"/>
    <w:rsid w:val="000E4EB8"/>
    <w:rsid w:val="000F2EB2"/>
    <w:rsid w:val="000F63B9"/>
    <w:rsid w:val="000F791F"/>
    <w:rsid w:val="001016A7"/>
    <w:rsid w:val="0010424C"/>
    <w:rsid w:val="00104A9C"/>
    <w:rsid w:val="001105C1"/>
    <w:rsid w:val="00116AF7"/>
    <w:rsid w:val="00125FBF"/>
    <w:rsid w:val="00130629"/>
    <w:rsid w:val="00135440"/>
    <w:rsid w:val="001411C8"/>
    <w:rsid w:val="00141328"/>
    <w:rsid w:val="001429F9"/>
    <w:rsid w:val="001440B3"/>
    <w:rsid w:val="001577E8"/>
    <w:rsid w:val="00157CE2"/>
    <w:rsid w:val="001606D3"/>
    <w:rsid w:val="00160E55"/>
    <w:rsid w:val="00164660"/>
    <w:rsid w:val="00167358"/>
    <w:rsid w:val="00167381"/>
    <w:rsid w:val="0018662A"/>
    <w:rsid w:val="00190E65"/>
    <w:rsid w:val="00191907"/>
    <w:rsid w:val="001A0B3A"/>
    <w:rsid w:val="001B3095"/>
    <w:rsid w:val="001C1E3C"/>
    <w:rsid w:val="001C71B4"/>
    <w:rsid w:val="001D40A0"/>
    <w:rsid w:val="001D4E43"/>
    <w:rsid w:val="001D5BB9"/>
    <w:rsid w:val="001D6F28"/>
    <w:rsid w:val="001E4001"/>
    <w:rsid w:val="001E5F5B"/>
    <w:rsid w:val="001E704C"/>
    <w:rsid w:val="001E7C76"/>
    <w:rsid w:val="0020092A"/>
    <w:rsid w:val="00201C90"/>
    <w:rsid w:val="00212B99"/>
    <w:rsid w:val="00214C1F"/>
    <w:rsid w:val="00215B5A"/>
    <w:rsid w:val="00217326"/>
    <w:rsid w:val="002214EC"/>
    <w:rsid w:val="0022542B"/>
    <w:rsid w:val="00225806"/>
    <w:rsid w:val="002304F9"/>
    <w:rsid w:val="002323BA"/>
    <w:rsid w:val="00251B1F"/>
    <w:rsid w:val="00253925"/>
    <w:rsid w:val="00261132"/>
    <w:rsid w:val="00262DDA"/>
    <w:rsid w:val="0026388F"/>
    <w:rsid w:val="00280BFE"/>
    <w:rsid w:val="00284809"/>
    <w:rsid w:val="0028591B"/>
    <w:rsid w:val="00290280"/>
    <w:rsid w:val="00291E50"/>
    <w:rsid w:val="00294965"/>
    <w:rsid w:val="00295322"/>
    <w:rsid w:val="00295455"/>
    <w:rsid w:val="002A5A62"/>
    <w:rsid w:val="002A6B7A"/>
    <w:rsid w:val="002B72A8"/>
    <w:rsid w:val="002D4AAA"/>
    <w:rsid w:val="002D52C2"/>
    <w:rsid w:val="002E1211"/>
    <w:rsid w:val="002E3942"/>
    <w:rsid w:val="002E5EC4"/>
    <w:rsid w:val="002E6B65"/>
    <w:rsid w:val="002E7F6F"/>
    <w:rsid w:val="002F0A8B"/>
    <w:rsid w:val="002F58A4"/>
    <w:rsid w:val="003027E3"/>
    <w:rsid w:val="003039E9"/>
    <w:rsid w:val="00304F5B"/>
    <w:rsid w:val="00311530"/>
    <w:rsid w:val="00313CAA"/>
    <w:rsid w:val="00314825"/>
    <w:rsid w:val="0031572B"/>
    <w:rsid w:val="00317795"/>
    <w:rsid w:val="0032717B"/>
    <w:rsid w:val="003324C2"/>
    <w:rsid w:val="00353041"/>
    <w:rsid w:val="00354B97"/>
    <w:rsid w:val="00355F09"/>
    <w:rsid w:val="00357E2C"/>
    <w:rsid w:val="003604DD"/>
    <w:rsid w:val="00361193"/>
    <w:rsid w:val="0037170D"/>
    <w:rsid w:val="0037279D"/>
    <w:rsid w:val="00372F47"/>
    <w:rsid w:val="00373A10"/>
    <w:rsid w:val="003755CC"/>
    <w:rsid w:val="00376C02"/>
    <w:rsid w:val="0037763C"/>
    <w:rsid w:val="003838B8"/>
    <w:rsid w:val="00395B92"/>
    <w:rsid w:val="003A2D2E"/>
    <w:rsid w:val="003A3A96"/>
    <w:rsid w:val="003A48BA"/>
    <w:rsid w:val="003A754F"/>
    <w:rsid w:val="003B043C"/>
    <w:rsid w:val="003B120C"/>
    <w:rsid w:val="003B1251"/>
    <w:rsid w:val="003B5BD3"/>
    <w:rsid w:val="003C563A"/>
    <w:rsid w:val="003C5FC7"/>
    <w:rsid w:val="003D0EE2"/>
    <w:rsid w:val="003D1488"/>
    <w:rsid w:val="003D29A2"/>
    <w:rsid w:val="003D2BD7"/>
    <w:rsid w:val="003D2FDB"/>
    <w:rsid w:val="003D4FE8"/>
    <w:rsid w:val="003E1D0D"/>
    <w:rsid w:val="003E2F62"/>
    <w:rsid w:val="003E72DE"/>
    <w:rsid w:val="003F0079"/>
    <w:rsid w:val="003F0159"/>
    <w:rsid w:val="003F133C"/>
    <w:rsid w:val="003F3810"/>
    <w:rsid w:val="003F5543"/>
    <w:rsid w:val="003F55A3"/>
    <w:rsid w:val="003F7DC6"/>
    <w:rsid w:val="00402EEB"/>
    <w:rsid w:val="0041097F"/>
    <w:rsid w:val="00411965"/>
    <w:rsid w:val="0041478A"/>
    <w:rsid w:val="00414A72"/>
    <w:rsid w:val="00415988"/>
    <w:rsid w:val="00416266"/>
    <w:rsid w:val="004212DB"/>
    <w:rsid w:val="00423B8B"/>
    <w:rsid w:val="0042513E"/>
    <w:rsid w:val="00434A7E"/>
    <w:rsid w:val="00441AA1"/>
    <w:rsid w:val="0044627C"/>
    <w:rsid w:val="004468D7"/>
    <w:rsid w:val="00450BF5"/>
    <w:rsid w:val="00451E05"/>
    <w:rsid w:val="00455CAB"/>
    <w:rsid w:val="00455F04"/>
    <w:rsid w:val="00456F64"/>
    <w:rsid w:val="00461CE1"/>
    <w:rsid w:val="00470A9D"/>
    <w:rsid w:val="0047266B"/>
    <w:rsid w:val="0047444C"/>
    <w:rsid w:val="00477ED8"/>
    <w:rsid w:val="004821D7"/>
    <w:rsid w:val="00482E10"/>
    <w:rsid w:val="00483BC9"/>
    <w:rsid w:val="00490D2C"/>
    <w:rsid w:val="004912AE"/>
    <w:rsid w:val="00493020"/>
    <w:rsid w:val="004950DC"/>
    <w:rsid w:val="00495EB9"/>
    <w:rsid w:val="004965F4"/>
    <w:rsid w:val="00496911"/>
    <w:rsid w:val="00496AE1"/>
    <w:rsid w:val="004A1856"/>
    <w:rsid w:val="004B02D7"/>
    <w:rsid w:val="004B15E7"/>
    <w:rsid w:val="004B3825"/>
    <w:rsid w:val="004B3856"/>
    <w:rsid w:val="004B4423"/>
    <w:rsid w:val="004B6013"/>
    <w:rsid w:val="004C166E"/>
    <w:rsid w:val="004C304B"/>
    <w:rsid w:val="004C5A5E"/>
    <w:rsid w:val="004C6BBE"/>
    <w:rsid w:val="004D13F2"/>
    <w:rsid w:val="004D1490"/>
    <w:rsid w:val="004D238B"/>
    <w:rsid w:val="004D52B3"/>
    <w:rsid w:val="004E3579"/>
    <w:rsid w:val="004E3E6F"/>
    <w:rsid w:val="004E6640"/>
    <w:rsid w:val="004F2561"/>
    <w:rsid w:val="004F7B7C"/>
    <w:rsid w:val="005107B3"/>
    <w:rsid w:val="00513C28"/>
    <w:rsid w:val="00527DF1"/>
    <w:rsid w:val="005326BC"/>
    <w:rsid w:val="00533381"/>
    <w:rsid w:val="00535385"/>
    <w:rsid w:val="005370D9"/>
    <w:rsid w:val="005416C4"/>
    <w:rsid w:val="00542314"/>
    <w:rsid w:val="00543483"/>
    <w:rsid w:val="00544609"/>
    <w:rsid w:val="00546446"/>
    <w:rsid w:val="0055274F"/>
    <w:rsid w:val="005540D9"/>
    <w:rsid w:val="005619E8"/>
    <w:rsid w:val="00561C7A"/>
    <w:rsid w:val="00563DB2"/>
    <w:rsid w:val="00572F98"/>
    <w:rsid w:val="005765FA"/>
    <w:rsid w:val="0058167E"/>
    <w:rsid w:val="005834C8"/>
    <w:rsid w:val="00585755"/>
    <w:rsid w:val="00587EF2"/>
    <w:rsid w:val="005A007D"/>
    <w:rsid w:val="005A15DB"/>
    <w:rsid w:val="005A1755"/>
    <w:rsid w:val="005A49D3"/>
    <w:rsid w:val="005B1C03"/>
    <w:rsid w:val="005B709E"/>
    <w:rsid w:val="005C0B8E"/>
    <w:rsid w:val="005C4F8A"/>
    <w:rsid w:val="005D31D8"/>
    <w:rsid w:val="005D5005"/>
    <w:rsid w:val="005D7CB6"/>
    <w:rsid w:val="005D7D2D"/>
    <w:rsid w:val="005E5230"/>
    <w:rsid w:val="005E6A44"/>
    <w:rsid w:val="005F0FAC"/>
    <w:rsid w:val="00601715"/>
    <w:rsid w:val="0060299F"/>
    <w:rsid w:val="00604393"/>
    <w:rsid w:val="006044A0"/>
    <w:rsid w:val="0061541F"/>
    <w:rsid w:val="00615FF6"/>
    <w:rsid w:val="00616FEB"/>
    <w:rsid w:val="0062414D"/>
    <w:rsid w:val="006272CA"/>
    <w:rsid w:val="00627E2C"/>
    <w:rsid w:val="00636581"/>
    <w:rsid w:val="00636965"/>
    <w:rsid w:val="00644EEE"/>
    <w:rsid w:val="006508A0"/>
    <w:rsid w:val="00654D4C"/>
    <w:rsid w:val="00656F7C"/>
    <w:rsid w:val="00657258"/>
    <w:rsid w:val="00661EE4"/>
    <w:rsid w:val="00664FA3"/>
    <w:rsid w:val="00665BAB"/>
    <w:rsid w:val="006703C3"/>
    <w:rsid w:val="00674B3C"/>
    <w:rsid w:val="00680F96"/>
    <w:rsid w:val="00681921"/>
    <w:rsid w:val="00683CEA"/>
    <w:rsid w:val="00693A21"/>
    <w:rsid w:val="00694A88"/>
    <w:rsid w:val="00695AF7"/>
    <w:rsid w:val="00696E28"/>
    <w:rsid w:val="006A0D78"/>
    <w:rsid w:val="006A15DC"/>
    <w:rsid w:val="006A5355"/>
    <w:rsid w:val="006A589C"/>
    <w:rsid w:val="006B0766"/>
    <w:rsid w:val="006B0C11"/>
    <w:rsid w:val="006B12AA"/>
    <w:rsid w:val="006B138E"/>
    <w:rsid w:val="006C739B"/>
    <w:rsid w:val="006D27E2"/>
    <w:rsid w:val="006D2DBD"/>
    <w:rsid w:val="006E39CC"/>
    <w:rsid w:val="006E48A4"/>
    <w:rsid w:val="006F0B7D"/>
    <w:rsid w:val="006F1E4B"/>
    <w:rsid w:val="00701087"/>
    <w:rsid w:val="007039DA"/>
    <w:rsid w:val="00705BD8"/>
    <w:rsid w:val="00706F31"/>
    <w:rsid w:val="00712AA2"/>
    <w:rsid w:val="00714A7A"/>
    <w:rsid w:val="00721A27"/>
    <w:rsid w:val="007264E6"/>
    <w:rsid w:val="007278EE"/>
    <w:rsid w:val="0073339E"/>
    <w:rsid w:val="00736122"/>
    <w:rsid w:val="00740A4C"/>
    <w:rsid w:val="0074366C"/>
    <w:rsid w:val="007438E2"/>
    <w:rsid w:val="00744C2A"/>
    <w:rsid w:val="00745D95"/>
    <w:rsid w:val="00750E9E"/>
    <w:rsid w:val="00752B8F"/>
    <w:rsid w:val="007572B9"/>
    <w:rsid w:val="0076005B"/>
    <w:rsid w:val="007656D7"/>
    <w:rsid w:val="00771E34"/>
    <w:rsid w:val="00775359"/>
    <w:rsid w:val="0078196C"/>
    <w:rsid w:val="007856F2"/>
    <w:rsid w:val="007968FB"/>
    <w:rsid w:val="007A0094"/>
    <w:rsid w:val="007B1F5E"/>
    <w:rsid w:val="007C054B"/>
    <w:rsid w:val="007C4C2F"/>
    <w:rsid w:val="007D1CBA"/>
    <w:rsid w:val="007D208D"/>
    <w:rsid w:val="007D248B"/>
    <w:rsid w:val="007D340E"/>
    <w:rsid w:val="007D34B9"/>
    <w:rsid w:val="007D4DD2"/>
    <w:rsid w:val="007E1DB7"/>
    <w:rsid w:val="007E2C70"/>
    <w:rsid w:val="007E67BD"/>
    <w:rsid w:val="007E7D99"/>
    <w:rsid w:val="007F3E45"/>
    <w:rsid w:val="007F4E10"/>
    <w:rsid w:val="007F76DF"/>
    <w:rsid w:val="0080396A"/>
    <w:rsid w:val="00804B26"/>
    <w:rsid w:val="00815FB8"/>
    <w:rsid w:val="008201B1"/>
    <w:rsid w:val="00833F87"/>
    <w:rsid w:val="00835B67"/>
    <w:rsid w:val="0084154E"/>
    <w:rsid w:val="00844F24"/>
    <w:rsid w:val="00845C4C"/>
    <w:rsid w:val="00846549"/>
    <w:rsid w:val="00851226"/>
    <w:rsid w:val="008517DB"/>
    <w:rsid w:val="008618EC"/>
    <w:rsid w:val="008623A8"/>
    <w:rsid w:val="0086569B"/>
    <w:rsid w:val="00873AE6"/>
    <w:rsid w:val="0087777C"/>
    <w:rsid w:val="008777D0"/>
    <w:rsid w:val="008812AE"/>
    <w:rsid w:val="00882D9F"/>
    <w:rsid w:val="00882F4E"/>
    <w:rsid w:val="00883218"/>
    <w:rsid w:val="00893F9A"/>
    <w:rsid w:val="0089496E"/>
    <w:rsid w:val="008A265E"/>
    <w:rsid w:val="008A407E"/>
    <w:rsid w:val="008A4A91"/>
    <w:rsid w:val="008B0FDE"/>
    <w:rsid w:val="008B253E"/>
    <w:rsid w:val="008C269C"/>
    <w:rsid w:val="008C2EEC"/>
    <w:rsid w:val="008C6B7A"/>
    <w:rsid w:val="008D1C60"/>
    <w:rsid w:val="008D3D0F"/>
    <w:rsid w:val="008E304D"/>
    <w:rsid w:val="008E40C9"/>
    <w:rsid w:val="008E40F8"/>
    <w:rsid w:val="008E4337"/>
    <w:rsid w:val="008F6CB6"/>
    <w:rsid w:val="008F7F44"/>
    <w:rsid w:val="0090219A"/>
    <w:rsid w:val="009059B5"/>
    <w:rsid w:val="00912484"/>
    <w:rsid w:val="00920132"/>
    <w:rsid w:val="00925A2E"/>
    <w:rsid w:val="0092712E"/>
    <w:rsid w:val="00927EEB"/>
    <w:rsid w:val="00930301"/>
    <w:rsid w:val="00931197"/>
    <w:rsid w:val="0093227A"/>
    <w:rsid w:val="0094304E"/>
    <w:rsid w:val="00947D49"/>
    <w:rsid w:val="009528BA"/>
    <w:rsid w:val="00953869"/>
    <w:rsid w:val="009543F5"/>
    <w:rsid w:val="0095691D"/>
    <w:rsid w:val="009609E8"/>
    <w:rsid w:val="009619CE"/>
    <w:rsid w:val="00963E60"/>
    <w:rsid w:val="009741ED"/>
    <w:rsid w:val="00975114"/>
    <w:rsid w:val="009866ED"/>
    <w:rsid w:val="009871A5"/>
    <w:rsid w:val="0099086D"/>
    <w:rsid w:val="009921A6"/>
    <w:rsid w:val="009A2BEA"/>
    <w:rsid w:val="009A3B42"/>
    <w:rsid w:val="009A53B5"/>
    <w:rsid w:val="009A5CD4"/>
    <w:rsid w:val="009A6EA9"/>
    <w:rsid w:val="009B0342"/>
    <w:rsid w:val="009B2013"/>
    <w:rsid w:val="009B698F"/>
    <w:rsid w:val="009C0378"/>
    <w:rsid w:val="009C0B0D"/>
    <w:rsid w:val="009C4EA1"/>
    <w:rsid w:val="009D0801"/>
    <w:rsid w:val="009D7C40"/>
    <w:rsid w:val="009E039E"/>
    <w:rsid w:val="009E177D"/>
    <w:rsid w:val="009E2B64"/>
    <w:rsid w:val="009E4677"/>
    <w:rsid w:val="009E5340"/>
    <w:rsid w:val="009F4DA2"/>
    <w:rsid w:val="009F65C2"/>
    <w:rsid w:val="00A036AA"/>
    <w:rsid w:val="00A04646"/>
    <w:rsid w:val="00A04845"/>
    <w:rsid w:val="00A11859"/>
    <w:rsid w:val="00A12A39"/>
    <w:rsid w:val="00A14382"/>
    <w:rsid w:val="00A15504"/>
    <w:rsid w:val="00A16690"/>
    <w:rsid w:val="00A16963"/>
    <w:rsid w:val="00A16AE7"/>
    <w:rsid w:val="00A27F93"/>
    <w:rsid w:val="00A31215"/>
    <w:rsid w:val="00A37FC3"/>
    <w:rsid w:val="00A404C1"/>
    <w:rsid w:val="00A43927"/>
    <w:rsid w:val="00A449E9"/>
    <w:rsid w:val="00A462BF"/>
    <w:rsid w:val="00A531FF"/>
    <w:rsid w:val="00A53508"/>
    <w:rsid w:val="00A545EF"/>
    <w:rsid w:val="00A61FD6"/>
    <w:rsid w:val="00A62640"/>
    <w:rsid w:val="00A6386C"/>
    <w:rsid w:val="00A703BB"/>
    <w:rsid w:val="00A71235"/>
    <w:rsid w:val="00A74F44"/>
    <w:rsid w:val="00A7606D"/>
    <w:rsid w:val="00A768E9"/>
    <w:rsid w:val="00A77C25"/>
    <w:rsid w:val="00A805D0"/>
    <w:rsid w:val="00A80CE1"/>
    <w:rsid w:val="00A83951"/>
    <w:rsid w:val="00A869DD"/>
    <w:rsid w:val="00A901F8"/>
    <w:rsid w:val="00A904C2"/>
    <w:rsid w:val="00A918E5"/>
    <w:rsid w:val="00A91CF6"/>
    <w:rsid w:val="00A93DF0"/>
    <w:rsid w:val="00A962FB"/>
    <w:rsid w:val="00A9684C"/>
    <w:rsid w:val="00AA1229"/>
    <w:rsid w:val="00AA7B50"/>
    <w:rsid w:val="00AB074D"/>
    <w:rsid w:val="00AB3B60"/>
    <w:rsid w:val="00AB56DB"/>
    <w:rsid w:val="00AB6F35"/>
    <w:rsid w:val="00AC2FCE"/>
    <w:rsid w:val="00AD06E5"/>
    <w:rsid w:val="00AD2B9E"/>
    <w:rsid w:val="00AD5878"/>
    <w:rsid w:val="00AD5AA1"/>
    <w:rsid w:val="00AE44EE"/>
    <w:rsid w:val="00AE5C20"/>
    <w:rsid w:val="00AE79D0"/>
    <w:rsid w:val="00AF0C54"/>
    <w:rsid w:val="00AF1BEF"/>
    <w:rsid w:val="00AF2C57"/>
    <w:rsid w:val="00AF395D"/>
    <w:rsid w:val="00AF45A1"/>
    <w:rsid w:val="00B01DB3"/>
    <w:rsid w:val="00B025DF"/>
    <w:rsid w:val="00B03C6E"/>
    <w:rsid w:val="00B07FE8"/>
    <w:rsid w:val="00B1048F"/>
    <w:rsid w:val="00B1198F"/>
    <w:rsid w:val="00B168A8"/>
    <w:rsid w:val="00B16B67"/>
    <w:rsid w:val="00B204B8"/>
    <w:rsid w:val="00B21E79"/>
    <w:rsid w:val="00B26E0A"/>
    <w:rsid w:val="00B27C96"/>
    <w:rsid w:val="00B32F97"/>
    <w:rsid w:val="00B332CA"/>
    <w:rsid w:val="00B379E6"/>
    <w:rsid w:val="00B40486"/>
    <w:rsid w:val="00B42FC8"/>
    <w:rsid w:val="00B478C9"/>
    <w:rsid w:val="00B6185A"/>
    <w:rsid w:val="00B64F03"/>
    <w:rsid w:val="00B64FCB"/>
    <w:rsid w:val="00B673E0"/>
    <w:rsid w:val="00B67FEA"/>
    <w:rsid w:val="00B728A8"/>
    <w:rsid w:val="00B84316"/>
    <w:rsid w:val="00B857F9"/>
    <w:rsid w:val="00B92789"/>
    <w:rsid w:val="00B92D34"/>
    <w:rsid w:val="00B94412"/>
    <w:rsid w:val="00BA0A0C"/>
    <w:rsid w:val="00BA6D9D"/>
    <w:rsid w:val="00BB25CB"/>
    <w:rsid w:val="00BB2D39"/>
    <w:rsid w:val="00BC315D"/>
    <w:rsid w:val="00BD0214"/>
    <w:rsid w:val="00BD155F"/>
    <w:rsid w:val="00BD4949"/>
    <w:rsid w:val="00BD5162"/>
    <w:rsid w:val="00BD5C82"/>
    <w:rsid w:val="00BD7ADF"/>
    <w:rsid w:val="00BE2F60"/>
    <w:rsid w:val="00BE3FBC"/>
    <w:rsid w:val="00BF1A7F"/>
    <w:rsid w:val="00BF3FC5"/>
    <w:rsid w:val="00BF7C44"/>
    <w:rsid w:val="00C0031F"/>
    <w:rsid w:val="00C00B5E"/>
    <w:rsid w:val="00C00DC1"/>
    <w:rsid w:val="00C06BE7"/>
    <w:rsid w:val="00C1099E"/>
    <w:rsid w:val="00C119C3"/>
    <w:rsid w:val="00C14BD1"/>
    <w:rsid w:val="00C22D01"/>
    <w:rsid w:val="00C304B2"/>
    <w:rsid w:val="00C30E3E"/>
    <w:rsid w:val="00C33E91"/>
    <w:rsid w:val="00C425CD"/>
    <w:rsid w:val="00C42C13"/>
    <w:rsid w:val="00C50074"/>
    <w:rsid w:val="00C504F2"/>
    <w:rsid w:val="00C53ACF"/>
    <w:rsid w:val="00C564C5"/>
    <w:rsid w:val="00C60FA2"/>
    <w:rsid w:val="00C61B97"/>
    <w:rsid w:val="00C67FC8"/>
    <w:rsid w:val="00C76863"/>
    <w:rsid w:val="00C8059B"/>
    <w:rsid w:val="00C80EF3"/>
    <w:rsid w:val="00C857EB"/>
    <w:rsid w:val="00C90784"/>
    <w:rsid w:val="00C92B79"/>
    <w:rsid w:val="00C93FFB"/>
    <w:rsid w:val="00CA29EB"/>
    <w:rsid w:val="00CB0C7D"/>
    <w:rsid w:val="00CB2192"/>
    <w:rsid w:val="00CB345B"/>
    <w:rsid w:val="00CC00E1"/>
    <w:rsid w:val="00CC1A90"/>
    <w:rsid w:val="00CC3E7D"/>
    <w:rsid w:val="00CE1AD6"/>
    <w:rsid w:val="00CE5B44"/>
    <w:rsid w:val="00CE68B0"/>
    <w:rsid w:val="00CE7FDE"/>
    <w:rsid w:val="00CF19B2"/>
    <w:rsid w:val="00CF3B58"/>
    <w:rsid w:val="00CF5331"/>
    <w:rsid w:val="00CF56F8"/>
    <w:rsid w:val="00CF6B1C"/>
    <w:rsid w:val="00D0241B"/>
    <w:rsid w:val="00D04527"/>
    <w:rsid w:val="00D047B8"/>
    <w:rsid w:val="00D07373"/>
    <w:rsid w:val="00D11A6D"/>
    <w:rsid w:val="00D13F7E"/>
    <w:rsid w:val="00D22588"/>
    <w:rsid w:val="00D23C49"/>
    <w:rsid w:val="00D24C33"/>
    <w:rsid w:val="00D26F2B"/>
    <w:rsid w:val="00D357EE"/>
    <w:rsid w:val="00D36884"/>
    <w:rsid w:val="00D375A2"/>
    <w:rsid w:val="00D41226"/>
    <w:rsid w:val="00D42478"/>
    <w:rsid w:val="00D476EE"/>
    <w:rsid w:val="00D52CC7"/>
    <w:rsid w:val="00D54BAC"/>
    <w:rsid w:val="00D55649"/>
    <w:rsid w:val="00D57CAB"/>
    <w:rsid w:val="00D60364"/>
    <w:rsid w:val="00D63CAB"/>
    <w:rsid w:val="00D658A8"/>
    <w:rsid w:val="00D75542"/>
    <w:rsid w:val="00D77E27"/>
    <w:rsid w:val="00D80DF8"/>
    <w:rsid w:val="00D86B25"/>
    <w:rsid w:val="00D876EC"/>
    <w:rsid w:val="00D92947"/>
    <w:rsid w:val="00D93835"/>
    <w:rsid w:val="00DA1FD1"/>
    <w:rsid w:val="00DA2FBF"/>
    <w:rsid w:val="00DB16B5"/>
    <w:rsid w:val="00DB3826"/>
    <w:rsid w:val="00DB5E99"/>
    <w:rsid w:val="00DB69BA"/>
    <w:rsid w:val="00DB6DA2"/>
    <w:rsid w:val="00DC184B"/>
    <w:rsid w:val="00DD09C7"/>
    <w:rsid w:val="00DD2826"/>
    <w:rsid w:val="00DD3ECC"/>
    <w:rsid w:val="00DD4A53"/>
    <w:rsid w:val="00DE0F70"/>
    <w:rsid w:val="00DE54C7"/>
    <w:rsid w:val="00DF077F"/>
    <w:rsid w:val="00DF2044"/>
    <w:rsid w:val="00DF4D68"/>
    <w:rsid w:val="00E02F2A"/>
    <w:rsid w:val="00E05877"/>
    <w:rsid w:val="00E10D3A"/>
    <w:rsid w:val="00E14BB1"/>
    <w:rsid w:val="00E15A58"/>
    <w:rsid w:val="00E1664A"/>
    <w:rsid w:val="00E22843"/>
    <w:rsid w:val="00E25855"/>
    <w:rsid w:val="00E37020"/>
    <w:rsid w:val="00E41A12"/>
    <w:rsid w:val="00E41E88"/>
    <w:rsid w:val="00E4695A"/>
    <w:rsid w:val="00E6309F"/>
    <w:rsid w:val="00E632A3"/>
    <w:rsid w:val="00E67371"/>
    <w:rsid w:val="00E67B58"/>
    <w:rsid w:val="00E70A08"/>
    <w:rsid w:val="00E75878"/>
    <w:rsid w:val="00E82BF0"/>
    <w:rsid w:val="00E9191D"/>
    <w:rsid w:val="00E920A1"/>
    <w:rsid w:val="00E950B4"/>
    <w:rsid w:val="00E961FF"/>
    <w:rsid w:val="00EB2350"/>
    <w:rsid w:val="00EB3116"/>
    <w:rsid w:val="00EB32D7"/>
    <w:rsid w:val="00EB745B"/>
    <w:rsid w:val="00EC0B61"/>
    <w:rsid w:val="00EC0FBF"/>
    <w:rsid w:val="00EC457F"/>
    <w:rsid w:val="00EC7B83"/>
    <w:rsid w:val="00ED0ECB"/>
    <w:rsid w:val="00ED5B50"/>
    <w:rsid w:val="00ED66C0"/>
    <w:rsid w:val="00EE1FF1"/>
    <w:rsid w:val="00EE324D"/>
    <w:rsid w:val="00EE6D5E"/>
    <w:rsid w:val="00EF3D12"/>
    <w:rsid w:val="00EF4D15"/>
    <w:rsid w:val="00EF69B5"/>
    <w:rsid w:val="00F00DE0"/>
    <w:rsid w:val="00F10C10"/>
    <w:rsid w:val="00F11513"/>
    <w:rsid w:val="00F11D9C"/>
    <w:rsid w:val="00F1498D"/>
    <w:rsid w:val="00F150A8"/>
    <w:rsid w:val="00F15D4A"/>
    <w:rsid w:val="00F216D3"/>
    <w:rsid w:val="00F25104"/>
    <w:rsid w:val="00F253BF"/>
    <w:rsid w:val="00F25A92"/>
    <w:rsid w:val="00F31A5F"/>
    <w:rsid w:val="00F325E9"/>
    <w:rsid w:val="00F3263D"/>
    <w:rsid w:val="00F47286"/>
    <w:rsid w:val="00F5140A"/>
    <w:rsid w:val="00F51C13"/>
    <w:rsid w:val="00F64656"/>
    <w:rsid w:val="00F830FC"/>
    <w:rsid w:val="00F87D0A"/>
    <w:rsid w:val="00F922BB"/>
    <w:rsid w:val="00FA07E2"/>
    <w:rsid w:val="00FA2F54"/>
    <w:rsid w:val="00FA3001"/>
    <w:rsid w:val="00FB4042"/>
    <w:rsid w:val="00FB4193"/>
    <w:rsid w:val="00FB5256"/>
    <w:rsid w:val="00FB6DE0"/>
    <w:rsid w:val="00FC1235"/>
    <w:rsid w:val="00FC1EF7"/>
    <w:rsid w:val="00FC369F"/>
    <w:rsid w:val="00FD334D"/>
    <w:rsid w:val="00FD34F1"/>
    <w:rsid w:val="00FD3E0B"/>
    <w:rsid w:val="00FE00D6"/>
    <w:rsid w:val="00FE3753"/>
    <w:rsid w:val="00FE3C87"/>
    <w:rsid w:val="00FE4775"/>
    <w:rsid w:val="00FE49EF"/>
    <w:rsid w:val="00FE7951"/>
    <w:rsid w:val="00FF4F1A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170A6"/>
  <w15:docId w15:val="{EED279A7-DA82-4297-843A-F47B77E0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"/>
    <w:basedOn w:val="Normal"/>
    <w:uiPriority w:val="34"/>
    <w:qFormat/>
    <w:rsid w:val="00455F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FBF"/>
  </w:style>
  <w:style w:type="paragraph" w:styleId="Footer">
    <w:name w:val="footer"/>
    <w:basedOn w:val="Normal"/>
    <w:link w:val="FooterChar"/>
    <w:uiPriority w:val="99"/>
    <w:unhideWhenUsed/>
    <w:rsid w:val="00EC0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FBF"/>
  </w:style>
  <w:style w:type="paragraph" w:styleId="BalloonText">
    <w:name w:val="Balloon Text"/>
    <w:basedOn w:val="Normal"/>
    <w:link w:val="BalloonTextChar"/>
    <w:uiPriority w:val="99"/>
    <w:semiHidden/>
    <w:unhideWhenUsed/>
    <w:rsid w:val="0000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F0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510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107B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5107B3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694A8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94A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94A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A88"/>
    <w:rPr>
      <w:b/>
      <w:bCs/>
      <w:sz w:val="20"/>
      <w:szCs w:val="20"/>
    </w:rPr>
  </w:style>
  <w:style w:type="paragraph" w:customStyle="1" w:styleId="Default">
    <w:name w:val="Default"/>
    <w:rsid w:val="00775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Bulletlist1">
    <w:name w:val="Bullet list 1"/>
    <w:basedOn w:val="Normal"/>
    <w:uiPriority w:val="1"/>
    <w:qFormat/>
    <w:rsid w:val="00456F64"/>
    <w:pPr>
      <w:numPr>
        <w:numId w:val="4"/>
      </w:numPr>
      <w:spacing w:after="240" w:line="252" w:lineRule="auto"/>
    </w:pPr>
    <w:rPr>
      <w:rFonts w:ascii="Arial" w:eastAsia="Calibri" w:hAnsi="Arial" w:cs="Arial"/>
      <w:noProof/>
      <w:sz w:val="24"/>
      <w:lang w:bidi="he-IL"/>
    </w:rPr>
  </w:style>
  <w:style w:type="paragraph" w:customStyle="1" w:styleId="Bulletlist2">
    <w:name w:val="Bullet list 2"/>
    <w:basedOn w:val="Bulletlist1"/>
    <w:uiPriority w:val="1"/>
    <w:qFormat/>
    <w:rsid w:val="00456F64"/>
    <w:pPr>
      <w:numPr>
        <w:ilvl w:val="1"/>
      </w:numPr>
      <w:ind w:left="851"/>
    </w:pPr>
    <w:rPr>
      <w:bCs/>
    </w:rPr>
  </w:style>
  <w:style w:type="paragraph" w:customStyle="1" w:styleId="BulletList3">
    <w:name w:val="Bullet List 3"/>
    <w:basedOn w:val="Bulletlist2"/>
    <w:uiPriority w:val="1"/>
    <w:qFormat/>
    <w:rsid w:val="00456F64"/>
    <w:pPr>
      <w:numPr>
        <w:ilvl w:val="2"/>
      </w:numPr>
      <w:ind w:left="1418"/>
    </w:pPr>
  </w:style>
  <w:style w:type="paragraph" w:styleId="Revision">
    <w:name w:val="Revision"/>
    <w:hidden/>
    <w:uiPriority w:val="99"/>
    <w:semiHidden/>
    <w:rsid w:val="00DF20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26176D315544C94C699C7AD409AA1" ma:contentTypeVersion="15" ma:contentTypeDescription="Create a new document." ma:contentTypeScope="" ma:versionID="207a40ad001f6dd94df55c601172bac8">
  <xsd:schema xmlns:xsd="http://www.w3.org/2001/XMLSchema" xmlns:xs="http://www.w3.org/2001/XMLSchema" xmlns:p="http://schemas.microsoft.com/office/2006/metadata/properties" xmlns:ns1="http://schemas.microsoft.com/sharepoint/v3" xmlns:ns3="e7136045-8404-4488-8b75-837c2c7b996a" xmlns:ns4="685cf995-a182-41a5-9cd4-89464fa213d3" targetNamespace="http://schemas.microsoft.com/office/2006/metadata/properties" ma:root="true" ma:fieldsID="6b893aec9c03ee421ec5b741698fe08b" ns1:_="" ns3:_="" ns4:_="">
    <xsd:import namespace="http://schemas.microsoft.com/sharepoint/v3"/>
    <xsd:import namespace="e7136045-8404-4488-8b75-837c2c7b996a"/>
    <xsd:import namespace="685cf995-a182-41a5-9cd4-89464fa213d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6045-8404-4488-8b75-837c2c7b9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cf995-a182-41a5-9cd4-89464fa213d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A681B3-C74F-4550-843C-DB661441DE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9BE9B0-0D9D-4031-8DEC-F7DCA3601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136045-8404-4488-8b75-837c2c7b996a"/>
    <ds:schemaRef ds:uri="685cf995-a182-41a5-9cd4-89464fa21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2557F-4E2E-4C7F-A510-1E43C4CA96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41990F8-AA87-42D2-BFB4-57AD5A9937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57d31a6-a9cb-41ce-86f0-728fa93cddbe}" enabled="1" method="Standard" siteId="{28a68a67-2aec-44ca-9adf-62bb8ebcbc4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and Safety Executive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 Winspear-Roberts</dc:creator>
  <cp:lastModifiedBy>De Jesus, Janaina</cp:lastModifiedBy>
  <cp:revision>1</cp:revision>
  <cp:lastPrinted>2018-11-19T07:13:00Z</cp:lastPrinted>
  <dcterms:created xsi:type="dcterms:W3CDTF">2026-02-17T15:39:00Z</dcterms:created>
  <dcterms:modified xsi:type="dcterms:W3CDTF">2026-02-17T15:39:00Z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0x010100F4626176D315544C94C699C7AD409AA1</vt:lpwstr>
  </property>
  <property fmtid="{D5CDD505-2E9C-101B-9397-08002B2CF9AE}" pid="3" name="MSIP_Label_9e5e003a-90eb-47c9-a506-ad47e7a0b281_Enabled">
    <vt:lpwstr>true</vt:lpwstr>
  </property>
  <property fmtid="{D5CDD505-2E9C-101B-9397-08002B2CF9AE}" pid="4" name="MSIP_Label_9e5e003a-90eb-47c9-a506-ad47e7a0b281_SetDate">
    <vt:lpwstr>2022-11-24T08:20:08Z</vt:lpwstr>
  </property>
  <property fmtid="{D5CDD505-2E9C-101B-9397-08002B2CF9AE}" pid="5" name="MSIP_Label_9e5e003a-90eb-47c9-a506-ad47e7a0b281_Method">
    <vt:lpwstr>Privileged</vt:lpwstr>
  </property>
  <property fmtid="{D5CDD505-2E9C-101B-9397-08002B2CF9AE}" pid="6" name="MSIP_Label_9e5e003a-90eb-47c9-a506-ad47e7a0b281_Name">
    <vt:lpwstr>OFFICIAL</vt:lpwstr>
  </property>
  <property fmtid="{D5CDD505-2E9C-101B-9397-08002B2CF9AE}" pid="7" name="MSIP_Label_9e5e003a-90eb-47c9-a506-ad47e7a0b281_SiteId">
    <vt:lpwstr>742775df-8077-48d6-81d0-1e82a1f52cb8</vt:lpwstr>
  </property>
  <property fmtid="{D5CDD505-2E9C-101B-9397-08002B2CF9AE}" pid="8" name="MSIP_Label_9e5e003a-90eb-47c9-a506-ad47e7a0b281_ActionId">
    <vt:lpwstr>376c0060-4606-4963-9d82-f9e4aa99c19c</vt:lpwstr>
  </property>
  <property fmtid="{D5CDD505-2E9C-101B-9397-08002B2CF9AE}" pid="9" name="MSIP_Label_9e5e003a-90eb-47c9-a506-ad47e7a0b281_ContentBits">
    <vt:lpwstr>0</vt:lpwstr>
  </property>
</Properties>
</file>