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A7E7" w14:textId="6E6B803E" w:rsidR="00133FF1" w:rsidRPr="00B15ED4" w:rsidRDefault="00AD4D07" w:rsidP="0005124B">
      <w:pPr>
        <w:pStyle w:val="Heading1"/>
      </w:pPr>
      <w:r w:rsidRPr="00B15ED4">
        <w:t>Leeds City Council</w:t>
      </w:r>
      <w:r w:rsidR="00FF54EE" w:rsidRPr="00B15ED4">
        <w:t xml:space="preserve"> </w:t>
      </w:r>
      <w:r w:rsidR="0096384D" w:rsidRPr="00B15ED4">
        <w:t>J</w:t>
      </w:r>
      <w:r w:rsidR="00133FF1" w:rsidRPr="00B15ED4">
        <w:t xml:space="preserve">ob </w:t>
      </w:r>
      <w:r w:rsidR="007F5CB3">
        <w:t>Profile</w:t>
      </w:r>
    </w:p>
    <w:p w14:paraId="2ADEC358" w14:textId="77777777" w:rsidR="00F224D2" w:rsidRPr="00B15ED4" w:rsidRDefault="00F224D2" w:rsidP="0005124B">
      <w:pPr>
        <w:rPr>
          <w:sz w:val="16"/>
          <w:szCs w:val="16"/>
        </w:rPr>
      </w:pPr>
    </w:p>
    <w:p w14:paraId="3EF8BF64" w14:textId="05E56F1C" w:rsidR="00F224D2" w:rsidRPr="00B15ED4" w:rsidRDefault="00F224D2" w:rsidP="0005124B">
      <w:pPr>
        <w:rPr>
          <w:b/>
        </w:rPr>
      </w:pPr>
      <w:r w:rsidRPr="00B15ED4">
        <w:rPr>
          <w:b/>
        </w:rPr>
        <w:t>Directorate</w:t>
      </w:r>
      <w:r w:rsidR="00FF54EE" w:rsidRPr="00B15ED4">
        <w:rPr>
          <w:b/>
        </w:rPr>
        <w:tab/>
      </w:r>
      <w:r w:rsidR="00FF54EE" w:rsidRPr="00B15ED4">
        <w:rPr>
          <w:b/>
        </w:rPr>
        <w:tab/>
        <w:t>.</w:t>
      </w:r>
      <w:r w:rsidR="005D2B96">
        <w:rPr>
          <w:b/>
        </w:rPr>
        <w:t xml:space="preserve">  </w:t>
      </w:r>
      <w:r w:rsidR="005D2B96" w:rsidRPr="009A73E2">
        <w:rPr>
          <w:bCs/>
          <w:color w:val="000000"/>
        </w:rPr>
        <w:t>City Development</w:t>
      </w:r>
    </w:p>
    <w:p w14:paraId="071D6569" w14:textId="77777777" w:rsidR="00F224D2" w:rsidRPr="00B15ED4" w:rsidRDefault="00F224D2" w:rsidP="0005124B">
      <w:pPr>
        <w:rPr>
          <w:b/>
          <w:sz w:val="16"/>
          <w:szCs w:val="16"/>
        </w:rPr>
      </w:pPr>
    </w:p>
    <w:p w14:paraId="51DA6275" w14:textId="44D2C88E" w:rsidR="00F224D2" w:rsidRPr="00B15ED4" w:rsidRDefault="00F224D2" w:rsidP="0005124B">
      <w:pPr>
        <w:rPr>
          <w:b/>
        </w:rPr>
      </w:pPr>
      <w:r w:rsidRPr="00B15ED4">
        <w:rPr>
          <w:b/>
        </w:rPr>
        <w:t>Service Area</w:t>
      </w:r>
      <w:r w:rsidR="00FF54EE" w:rsidRPr="00B15ED4">
        <w:rPr>
          <w:b/>
        </w:rPr>
        <w:tab/>
      </w:r>
      <w:r w:rsidR="00FF54EE" w:rsidRPr="00B15ED4">
        <w:rPr>
          <w:b/>
        </w:rPr>
        <w:tab/>
        <w:t>.</w:t>
      </w:r>
      <w:r w:rsidR="005D2B96">
        <w:rPr>
          <w:b/>
        </w:rPr>
        <w:t xml:space="preserve">  </w:t>
      </w:r>
      <w:r w:rsidR="005D2B96" w:rsidRPr="009A73E2">
        <w:rPr>
          <w:bCs/>
          <w:color w:val="000000"/>
        </w:rPr>
        <w:t>Asset Management &amp; Regeneration</w:t>
      </w:r>
    </w:p>
    <w:p w14:paraId="42001033" w14:textId="77777777" w:rsidR="00F224D2" w:rsidRPr="00B15ED4" w:rsidRDefault="00F224D2" w:rsidP="0005124B">
      <w:pPr>
        <w:rPr>
          <w:b/>
          <w:sz w:val="16"/>
          <w:szCs w:val="16"/>
        </w:rPr>
      </w:pPr>
    </w:p>
    <w:p w14:paraId="49AA42FE" w14:textId="60874734" w:rsidR="00F224D2" w:rsidRPr="00B15ED4" w:rsidRDefault="00F224D2" w:rsidP="0005124B">
      <w:pPr>
        <w:rPr>
          <w:b/>
        </w:rPr>
      </w:pPr>
      <w:r w:rsidRPr="00B15ED4">
        <w:rPr>
          <w:b/>
        </w:rPr>
        <w:t xml:space="preserve">Job </w:t>
      </w:r>
      <w:r w:rsidR="00326609">
        <w:rPr>
          <w:b/>
        </w:rPr>
        <w:t>t</w:t>
      </w:r>
      <w:r w:rsidRPr="00B15ED4">
        <w:rPr>
          <w:b/>
        </w:rPr>
        <w:t>itle</w:t>
      </w:r>
      <w:r w:rsidR="00FF54EE" w:rsidRPr="00B15ED4">
        <w:rPr>
          <w:b/>
        </w:rPr>
        <w:tab/>
      </w:r>
      <w:r w:rsidR="00FF54EE" w:rsidRPr="00B15ED4">
        <w:rPr>
          <w:b/>
        </w:rPr>
        <w:tab/>
      </w:r>
      <w:r w:rsidR="00FF54EE" w:rsidRPr="00B15ED4">
        <w:rPr>
          <w:b/>
        </w:rPr>
        <w:tab/>
        <w:t>.</w:t>
      </w:r>
      <w:r w:rsidR="005D2B96">
        <w:rPr>
          <w:b/>
        </w:rPr>
        <w:t xml:space="preserve">  </w:t>
      </w:r>
      <w:r w:rsidR="005D2B96" w:rsidRPr="0070328C">
        <w:rPr>
          <w:bCs/>
          <w:color w:val="000000"/>
        </w:rPr>
        <w:t>Principal</w:t>
      </w:r>
      <w:r w:rsidR="005D2B96">
        <w:rPr>
          <w:bCs/>
          <w:color w:val="000000"/>
        </w:rPr>
        <w:t xml:space="preserve"> Land and Property Officer</w:t>
      </w:r>
    </w:p>
    <w:p w14:paraId="5457AB53" w14:textId="77777777" w:rsidR="00F224D2" w:rsidRPr="00B15ED4" w:rsidRDefault="00F224D2" w:rsidP="0005124B">
      <w:pPr>
        <w:rPr>
          <w:b/>
          <w:sz w:val="16"/>
          <w:szCs w:val="16"/>
        </w:rPr>
      </w:pPr>
    </w:p>
    <w:p w14:paraId="3D0D15C5" w14:textId="175E1A0F" w:rsidR="00F224D2" w:rsidRPr="005D2B96" w:rsidRDefault="00F224D2" w:rsidP="0005124B">
      <w:pPr>
        <w:rPr>
          <w:bCs/>
        </w:rPr>
      </w:pPr>
      <w:r w:rsidRPr="00B15ED4">
        <w:rPr>
          <w:b/>
        </w:rPr>
        <w:t>Grade</w:t>
      </w:r>
      <w:r w:rsidR="00FF54EE" w:rsidRPr="00B15ED4">
        <w:rPr>
          <w:b/>
        </w:rPr>
        <w:tab/>
      </w:r>
      <w:r w:rsidR="00FF54EE" w:rsidRPr="00B15ED4">
        <w:rPr>
          <w:b/>
        </w:rPr>
        <w:tab/>
      </w:r>
      <w:r w:rsidR="00FF54EE" w:rsidRPr="00B15ED4">
        <w:rPr>
          <w:b/>
        </w:rPr>
        <w:tab/>
        <w:t>.</w:t>
      </w:r>
      <w:r w:rsidR="005D2B96">
        <w:rPr>
          <w:bCs/>
        </w:rPr>
        <w:t xml:space="preserve">  PO6</w:t>
      </w:r>
    </w:p>
    <w:p w14:paraId="3A09093F" w14:textId="77777777" w:rsidR="00F224D2" w:rsidRPr="00B15ED4" w:rsidRDefault="00F224D2" w:rsidP="0005124B">
      <w:pPr>
        <w:rPr>
          <w:b/>
          <w:sz w:val="16"/>
          <w:szCs w:val="16"/>
        </w:rPr>
      </w:pPr>
    </w:p>
    <w:p w14:paraId="363F75A1" w14:textId="46A699DF" w:rsidR="00F224D2" w:rsidRPr="00B15ED4" w:rsidRDefault="00F224D2" w:rsidP="00F13A26">
      <w:pPr>
        <w:ind w:left="2694" w:hanging="2694"/>
      </w:pPr>
      <w:r w:rsidRPr="00B15ED4">
        <w:rPr>
          <w:b/>
        </w:rPr>
        <w:t xml:space="preserve">Conditions </w:t>
      </w:r>
      <w:r w:rsidR="0096384D" w:rsidRPr="00B15ED4">
        <w:rPr>
          <w:b/>
        </w:rPr>
        <w:t>o</w:t>
      </w:r>
      <w:r w:rsidRPr="00B15ED4">
        <w:rPr>
          <w:b/>
        </w:rPr>
        <w:t>f service</w:t>
      </w:r>
      <w:r w:rsidR="00BD5F57" w:rsidRPr="00B15ED4">
        <w:rPr>
          <w:b/>
        </w:rPr>
        <w:tab/>
      </w:r>
      <w:r w:rsidR="00E630DF">
        <w:rPr>
          <w:b/>
        </w:rPr>
        <w:t>.</w:t>
      </w:r>
      <w:r w:rsidR="004D64C9" w:rsidRPr="00B15ED4">
        <w:t xml:space="preserve"> </w:t>
      </w:r>
      <w:r w:rsidR="005D2B96">
        <w:t xml:space="preserve"> Other conditions in accordance with the provisions of the Scheme of </w:t>
      </w:r>
      <w:r w:rsidR="00F13A26">
        <w:tab/>
      </w:r>
      <w:r w:rsidR="00F13A26">
        <w:tab/>
        <w:t xml:space="preserve">  </w:t>
      </w:r>
      <w:r w:rsidR="005D2B96">
        <w:t xml:space="preserve">Conditions of Service of the National Joint Council for Local Government </w:t>
      </w:r>
      <w:r w:rsidR="00F13A26">
        <w:t xml:space="preserve">      </w:t>
      </w:r>
      <w:r w:rsidR="005D2B96">
        <w:t>Services as adopted or amended by the Authority.</w:t>
      </w:r>
    </w:p>
    <w:p w14:paraId="3B90758F" w14:textId="77777777" w:rsidR="00F224D2" w:rsidRPr="00B15ED4" w:rsidRDefault="00F224D2" w:rsidP="0005124B">
      <w:pPr>
        <w:rPr>
          <w:b/>
          <w:sz w:val="16"/>
          <w:szCs w:val="16"/>
        </w:rPr>
      </w:pPr>
    </w:p>
    <w:p w14:paraId="67D3308C" w14:textId="6D2BFC92" w:rsidR="00F224D2" w:rsidRPr="005D2B96" w:rsidRDefault="00F224D2" w:rsidP="0005124B">
      <w:pPr>
        <w:rPr>
          <w:bCs/>
        </w:rPr>
      </w:pPr>
      <w:r w:rsidRPr="00B15ED4">
        <w:rPr>
          <w:b/>
        </w:rPr>
        <w:t>Re</w:t>
      </w:r>
      <w:r w:rsidR="008146BD">
        <w:rPr>
          <w:b/>
        </w:rPr>
        <w:t>ports to</w:t>
      </w:r>
      <w:r w:rsidR="00FF54EE" w:rsidRPr="00B15ED4">
        <w:rPr>
          <w:b/>
        </w:rPr>
        <w:tab/>
      </w:r>
      <w:r w:rsidR="00FF54EE" w:rsidRPr="00B15ED4">
        <w:rPr>
          <w:b/>
        </w:rPr>
        <w:tab/>
        <w:t>.</w:t>
      </w:r>
      <w:r w:rsidR="005D2B96">
        <w:rPr>
          <w:bCs/>
        </w:rPr>
        <w:t xml:space="preserve">  Technical Services Lead (Land &amp; Property)</w:t>
      </w:r>
    </w:p>
    <w:p w14:paraId="78A124A0" w14:textId="77777777" w:rsidR="00F224D2" w:rsidRPr="00B15ED4" w:rsidRDefault="00F224D2" w:rsidP="0005124B">
      <w:pPr>
        <w:rPr>
          <w:b/>
          <w:sz w:val="16"/>
          <w:szCs w:val="16"/>
        </w:rPr>
      </w:pPr>
    </w:p>
    <w:p w14:paraId="7D05B21F" w14:textId="7922AE49" w:rsidR="00F224D2" w:rsidRPr="005D2B96" w:rsidRDefault="00F224D2" w:rsidP="0005124B">
      <w:pPr>
        <w:rPr>
          <w:bCs/>
        </w:rPr>
      </w:pPr>
      <w:r w:rsidRPr="00B15ED4">
        <w:rPr>
          <w:b/>
        </w:rPr>
        <w:t xml:space="preserve">Responsible </w:t>
      </w:r>
      <w:r w:rsidR="0096384D" w:rsidRPr="00B15ED4">
        <w:rPr>
          <w:b/>
        </w:rPr>
        <w:t>f</w:t>
      </w:r>
      <w:r w:rsidRPr="00B15ED4">
        <w:rPr>
          <w:b/>
        </w:rPr>
        <w:t>or</w:t>
      </w:r>
      <w:r w:rsidR="00FF54EE" w:rsidRPr="00B15ED4">
        <w:rPr>
          <w:b/>
        </w:rPr>
        <w:tab/>
      </w:r>
      <w:r w:rsidR="00FF54EE" w:rsidRPr="00B15ED4">
        <w:rPr>
          <w:b/>
        </w:rPr>
        <w:tab/>
        <w:t>.</w:t>
      </w:r>
      <w:r w:rsidR="005D2B96">
        <w:rPr>
          <w:bCs/>
        </w:rPr>
        <w:t xml:space="preserve">  </w:t>
      </w:r>
      <w:r w:rsidR="00804877">
        <w:rPr>
          <w:bCs/>
        </w:rPr>
        <w:t>Team of surveyors and other technical and support staff.</w:t>
      </w:r>
    </w:p>
    <w:p w14:paraId="3493BE30" w14:textId="77777777" w:rsidR="00E8652A" w:rsidRPr="00B15ED4" w:rsidRDefault="00E8652A" w:rsidP="0005124B">
      <w:pPr>
        <w:rPr>
          <w:b/>
          <w:sz w:val="16"/>
          <w:szCs w:val="16"/>
        </w:rPr>
      </w:pPr>
    </w:p>
    <w:p w14:paraId="4E3A63DB" w14:textId="01D696B2" w:rsidR="00804877" w:rsidRDefault="00F224D2" w:rsidP="00804877">
      <w:pPr>
        <w:autoSpaceDE w:val="0"/>
        <w:autoSpaceDN w:val="0"/>
        <w:adjustRightInd w:val="0"/>
        <w:rPr>
          <w:b/>
          <w:bCs/>
        </w:rPr>
      </w:pPr>
      <w:r w:rsidRPr="00804877">
        <w:rPr>
          <w:b/>
          <w:bCs/>
        </w:rPr>
        <w:t xml:space="preserve">Job </w:t>
      </w:r>
      <w:r w:rsidR="0005124B" w:rsidRPr="00804877">
        <w:rPr>
          <w:b/>
          <w:bCs/>
        </w:rPr>
        <w:t>p</w:t>
      </w:r>
      <w:r w:rsidRPr="00804877">
        <w:rPr>
          <w:b/>
          <w:bCs/>
        </w:rPr>
        <w:t>urpose</w:t>
      </w:r>
    </w:p>
    <w:p w14:paraId="0F830B9D" w14:textId="77777777" w:rsidR="00FF52F2" w:rsidRDefault="00FF52F2" w:rsidP="00804877">
      <w:pPr>
        <w:autoSpaceDE w:val="0"/>
        <w:autoSpaceDN w:val="0"/>
        <w:adjustRightInd w:val="0"/>
        <w:rPr>
          <w:b/>
          <w:bCs/>
        </w:rPr>
      </w:pPr>
    </w:p>
    <w:p w14:paraId="029D425B" w14:textId="04EE3A1A" w:rsidR="00804877" w:rsidRPr="00F13A26" w:rsidRDefault="00804877" w:rsidP="00804877">
      <w:pPr>
        <w:autoSpaceDE w:val="0"/>
        <w:autoSpaceDN w:val="0"/>
        <w:adjustRightInd w:val="0"/>
        <w:rPr>
          <w:bCs/>
        </w:rPr>
      </w:pPr>
      <w:r w:rsidRPr="00F13A26">
        <w:rPr>
          <w:bCs/>
        </w:rPr>
        <w:t xml:space="preserve">To lead, manage and co-ordinate priority work streams and teams within the Asset Management and Regeneration service, with specific focus </w:t>
      </w:r>
      <w:r w:rsidR="00FF52F2">
        <w:t>on the management of the Council’s property investment portfolio and maximising revenue income and returns.</w:t>
      </w:r>
    </w:p>
    <w:p w14:paraId="19FD1C1C" w14:textId="660752A1" w:rsidR="00F224D2" w:rsidRPr="00FC782C" w:rsidRDefault="00F224D2" w:rsidP="00804877">
      <w:pPr>
        <w:pStyle w:val="Heading2"/>
        <w:rPr>
          <w:b w:val="0"/>
          <w:bCs/>
          <w:sz w:val="22"/>
        </w:rPr>
      </w:pPr>
    </w:p>
    <w:p w14:paraId="203461DD" w14:textId="77777777" w:rsidR="00F224D2" w:rsidRPr="00FC782C" w:rsidRDefault="00F224D2" w:rsidP="00804877">
      <w:pPr>
        <w:rPr>
          <w:bCs/>
        </w:rPr>
      </w:pPr>
    </w:p>
    <w:p w14:paraId="774D8BAA" w14:textId="7C901522" w:rsidR="006252CC" w:rsidRPr="00B15ED4" w:rsidRDefault="00F224D2" w:rsidP="00804877">
      <w:pPr>
        <w:pStyle w:val="Heading3"/>
        <w:rPr>
          <w:sz w:val="22"/>
          <w:lang w:eastAsia="en-GB"/>
        </w:rPr>
      </w:pPr>
      <w:r w:rsidRPr="00B15ED4">
        <w:rPr>
          <w:sz w:val="22"/>
        </w:rPr>
        <w:t>Responsibilities</w:t>
      </w:r>
      <w:r w:rsidR="00996BA5" w:rsidRPr="00B15ED4">
        <w:rPr>
          <w:sz w:val="22"/>
        </w:rPr>
        <w:t xml:space="preserve"> </w:t>
      </w:r>
    </w:p>
    <w:p w14:paraId="495D37F1" w14:textId="77777777" w:rsidR="00FF52F2" w:rsidRDefault="00FF52F2" w:rsidP="00FF52F2"/>
    <w:p w14:paraId="25D63054" w14:textId="7461072D" w:rsidR="00B15ED4" w:rsidRDefault="00B15ED4" w:rsidP="00FF52F2">
      <w:r w:rsidRPr="00FF52F2">
        <w:t>The duties outlined are not meant as an exhaustive list and will also comprise any other duties within the spirit of the post commensurate with the job evaluation outcome for this post.</w:t>
      </w:r>
    </w:p>
    <w:p w14:paraId="37E662B8" w14:textId="77777777" w:rsidR="00FF52F2" w:rsidRPr="00FF52F2" w:rsidRDefault="00FF52F2" w:rsidP="00FF52F2">
      <w:pPr>
        <w:rPr>
          <w:b/>
          <w:i/>
          <w:iCs/>
        </w:rPr>
      </w:pPr>
    </w:p>
    <w:p w14:paraId="0F900A0B" w14:textId="77777777" w:rsidR="00804877" w:rsidRPr="00C817A7" w:rsidRDefault="00804877" w:rsidP="00804877">
      <w:pPr>
        <w:numPr>
          <w:ilvl w:val="0"/>
          <w:numId w:val="42"/>
        </w:numPr>
        <w:ind w:right="-61"/>
        <w:rPr>
          <w:color w:val="000000"/>
        </w:rPr>
      </w:pPr>
      <w:r w:rsidRPr="00C817A7">
        <w:rPr>
          <w:color w:val="000000"/>
        </w:rPr>
        <w:t>To support the leadership of the service and to initiate and manage workloads which contribute to the delivery of the service plan in order to deliver Value for Money services to customers in line with Council priorities ensuring that the work incorporates the council’s cultural values.</w:t>
      </w:r>
    </w:p>
    <w:p w14:paraId="23DE01C5" w14:textId="77777777" w:rsidR="00804877" w:rsidRPr="00C817A7" w:rsidRDefault="00804877" w:rsidP="00804877">
      <w:pPr>
        <w:ind w:right="-61"/>
        <w:rPr>
          <w:color w:val="000000"/>
        </w:rPr>
      </w:pPr>
    </w:p>
    <w:p w14:paraId="16F697C5" w14:textId="77777777" w:rsidR="00804877" w:rsidRPr="00C817A7" w:rsidRDefault="00804877" w:rsidP="00804877">
      <w:pPr>
        <w:numPr>
          <w:ilvl w:val="0"/>
          <w:numId w:val="42"/>
        </w:numPr>
        <w:ind w:right="-61"/>
        <w:rPr>
          <w:color w:val="000000"/>
        </w:rPr>
      </w:pPr>
      <w:r w:rsidRPr="00C817A7">
        <w:rPr>
          <w:color w:val="000000"/>
        </w:rPr>
        <w:t>Using strong people skills, to motivate, develop and coach</w:t>
      </w:r>
      <w:r>
        <w:rPr>
          <w:color w:val="000000"/>
        </w:rPr>
        <w:t xml:space="preserve"> staff within your area of the service</w:t>
      </w:r>
      <w:r w:rsidRPr="00C817A7">
        <w:rPr>
          <w:color w:val="000000"/>
        </w:rPr>
        <w:t xml:space="preserve"> to achieve Best Council Plan</w:t>
      </w:r>
      <w:r>
        <w:rPr>
          <w:color w:val="000000"/>
        </w:rPr>
        <w:t>, directorate</w:t>
      </w:r>
      <w:r w:rsidRPr="00C817A7">
        <w:rPr>
          <w:color w:val="000000"/>
        </w:rPr>
        <w:t xml:space="preserve"> and service plans.</w:t>
      </w:r>
    </w:p>
    <w:p w14:paraId="0D2912B2" w14:textId="77777777" w:rsidR="00804877" w:rsidRDefault="00804877" w:rsidP="00804877">
      <w:pPr>
        <w:ind w:left="360" w:right="-61"/>
        <w:rPr>
          <w:color w:val="000000"/>
        </w:rPr>
      </w:pPr>
    </w:p>
    <w:p w14:paraId="7BBEFDFE" w14:textId="77777777" w:rsidR="00804877" w:rsidRPr="00C817A7" w:rsidRDefault="00804877" w:rsidP="00804877">
      <w:pPr>
        <w:numPr>
          <w:ilvl w:val="0"/>
          <w:numId w:val="42"/>
        </w:numPr>
        <w:ind w:right="-61"/>
        <w:rPr>
          <w:color w:val="000000"/>
        </w:rPr>
      </w:pPr>
      <w:r w:rsidRPr="00C817A7">
        <w:rPr>
          <w:color w:val="000000"/>
        </w:rPr>
        <w:t xml:space="preserve">To be responsible for the management and achievement of the service plan for your area so that it achieves its corporate and </w:t>
      </w:r>
      <w:r>
        <w:rPr>
          <w:color w:val="000000"/>
        </w:rPr>
        <w:t>service</w:t>
      </w:r>
      <w:r w:rsidRPr="00C817A7">
        <w:rPr>
          <w:color w:val="000000"/>
        </w:rPr>
        <w:t xml:space="preserve"> objectives and outcomes.</w:t>
      </w:r>
    </w:p>
    <w:p w14:paraId="6922F67A" w14:textId="77777777" w:rsidR="00804877" w:rsidRDefault="00804877" w:rsidP="00804877">
      <w:pPr>
        <w:ind w:left="360" w:right="-61"/>
        <w:rPr>
          <w:color w:val="000000"/>
        </w:rPr>
      </w:pPr>
    </w:p>
    <w:p w14:paraId="7D56943D" w14:textId="77777777" w:rsidR="00804877" w:rsidRPr="00C817A7" w:rsidRDefault="00804877" w:rsidP="00804877">
      <w:pPr>
        <w:numPr>
          <w:ilvl w:val="0"/>
          <w:numId w:val="42"/>
        </w:numPr>
        <w:ind w:right="-61"/>
        <w:rPr>
          <w:color w:val="000000"/>
        </w:rPr>
      </w:pPr>
      <w:r w:rsidRPr="00C817A7">
        <w:rPr>
          <w:color w:val="000000"/>
        </w:rPr>
        <w:t>To promote and deliver positive solutions to achieving diversity and equality in all aspects of your service delivery, community engagement and human resource areas, focussing on equality of outcome.</w:t>
      </w:r>
    </w:p>
    <w:p w14:paraId="7D81D3E7" w14:textId="77777777" w:rsidR="00804877" w:rsidRPr="00C817A7" w:rsidRDefault="00804877" w:rsidP="00804877">
      <w:pPr>
        <w:ind w:right="-61"/>
        <w:rPr>
          <w:color w:val="000000"/>
        </w:rPr>
      </w:pPr>
    </w:p>
    <w:p w14:paraId="78AB4CE9" w14:textId="77777777" w:rsidR="00804877" w:rsidRPr="00C817A7" w:rsidRDefault="00804877" w:rsidP="00804877">
      <w:pPr>
        <w:numPr>
          <w:ilvl w:val="0"/>
          <w:numId w:val="42"/>
        </w:numPr>
        <w:ind w:right="-61"/>
        <w:rPr>
          <w:color w:val="000000"/>
        </w:rPr>
      </w:pPr>
      <w:r w:rsidRPr="00C817A7">
        <w:rPr>
          <w:color w:val="000000"/>
        </w:rPr>
        <w:t xml:space="preserve">To support organisational development and continuous improvement by contributing to cross Council projects and supporting </w:t>
      </w:r>
      <w:r>
        <w:rPr>
          <w:color w:val="000000"/>
        </w:rPr>
        <w:t>the Asset Management &amp; Regeneration</w:t>
      </w:r>
      <w:r w:rsidRPr="00C817A7">
        <w:rPr>
          <w:color w:val="000000"/>
        </w:rPr>
        <w:t xml:space="preserve"> Management Team.</w:t>
      </w:r>
    </w:p>
    <w:p w14:paraId="5EB27A8F" w14:textId="77777777" w:rsidR="00804877" w:rsidRPr="00C817A7" w:rsidRDefault="00804877" w:rsidP="00804877">
      <w:pPr>
        <w:ind w:right="-61"/>
        <w:rPr>
          <w:color w:val="000000"/>
        </w:rPr>
      </w:pPr>
    </w:p>
    <w:p w14:paraId="001499CB" w14:textId="77777777" w:rsidR="00804877" w:rsidRPr="00C817A7" w:rsidRDefault="00804877" w:rsidP="00804877">
      <w:pPr>
        <w:numPr>
          <w:ilvl w:val="0"/>
          <w:numId w:val="43"/>
        </w:numPr>
        <w:ind w:right="-61"/>
        <w:rPr>
          <w:color w:val="000000"/>
        </w:rPr>
      </w:pPr>
      <w:r w:rsidRPr="00C817A7">
        <w:rPr>
          <w:color w:val="000000"/>
        </w:rPr>
        <w:t>To take responsibility for developing and maintaining effective consultation and communications with staff, service users, Councillors, trade unions, partners and other stakeholders.</w:t>
      </w:r>
    </w:p>
    <w:p w14:paraId="315CAC0E" w14:textId="77777777" w:rsidR="00804877" w:rsidRPr="00C817A7" w:rsidRDefault="00804877" w:rsidP="00804877">
      <w:pPr>
        <w:ind w:left="360" w:right="-61"/>
        <w:rPr>
          <w:color w:val="000000"/>
        </w:rPr>
      </w:pPr>
    </w:p>
    <w:p w14:paraId="4B416E7A" w14:textId="77777777" w:rsidR="00804877" w:rsidRPr="00C817A7" w:rsidRDefault="00804877" w:rsidP="00804877">
      <w:pPr>
        <w:numPr>
          <w:ilvl w:val="0"/>
          <w:numId w:val="43"/>
        </w:numPr>
        <w:ind w:right="-61"/>
        <w:rPr>
          <w:color w:val="000000"/>
        </w:rPr>
      </w:pPr>
      <w:r w:rsidRPr="00C817A7">
        <w:rPr>
          <w:color w:val="000000"/>
        </w:rPr>
        <w:t>To work as part of the team for Leeds, in ways which are open, inclusive, responsive and accountable, to develop and maintain good working relationships with internal and external customers, other stakeholders and partners to achieve excellent outcomes for the citizens of Leeds.</w:t>
      </w:r>
    </w:p>
    <w:p w14:paraId="28381A2F" w14:textId="77777777" w:rsidR="00804877" w:rsidRPr="00C817A7" w:rsidRDefault="00804877" w:rsidP="00804877">
      <w:pPr>
        <w:rPr>
          <w:color w:val="000000"/>
        </w:rPr>
      </w:pPr>
    </w:p>
    <w:p w14:paraId="0B514B14" w14:textId="77777777" w:rsidR="00804877" w:rsidRPr="00C817A7" w:rsidRDefault="00804877" w:rsidP="00804877">
      <w:pPr>
        <w:numPr>
          <w:ilvl w:val="0"/>
          <w:numId w:val="43"/>
        </w:numPr>
        <w:ind w:right="-61"/>
        <w:rPr>
          <w:color w:val="000000"/>
        </w:rPr>
      </w:pPr>
      <w:r w:rsidRPr="00C817A7">
        <w:rPr>
          <w:color w:val="000000"/>
        </w:rPr>
        <w:t>To work responsibly to ensure the safety of staff, service users and contractors in accordance with all statutory obligations and the council’s Health and Safety Policy.</w:t>
      </w:r>
    </w:p>
    <w:p w14:paraId="48B9F51D" w14:textId="77777777" w:rsidR="00804877" w:rsidRPr="00C817A7" w:rsidRDefault="00804877" w:rsidP="00804877">
      <w:pPr>
        <w:ind w:left="360" w:right="-61"/>
        <w:rPr>
          <w:color w:val="000000"/>
        </w:rPr>
      </w:pPr>
    </w:p>
    <w:p w14:paraId="20FD31E1" w14:textId="77777777" w:rsidR="00804877" w:rsidRPr="00C817A7" w:rsidRDefault="00804877" w:rsidP="00804877">
      <w:pPr>
        <w:widowControl w:val="0"/>
        <w:numPr>
          <w:ilvl w:val="0"/>
          <w:numId w:val="43"/>
        </w:numPr>
        <w:spacing w:line="272" w:lineRule="exact"/>
        <w:rPr>
          <w:snapToGrid w:val="0"/>
          <w:lang w:val="en-US"/>
        </w:rPr>
      </w:pPr>
      <w:r w:rsidRPr="00C817A7">
        <w:rPr>
          <w:snapToGrid w:val="0"/>
          <w:lang w:val="en-US"/>
        </w:rPr>
        <w:t>To work with elected members, service users</w:t>
      </w:r>
      <w:r>
        <w:rPr>
          <w:snapToGrid w:val="0"/>
          <w:lang w:val="en-US"/>
        </w:rPr>
        <w:t>, partners</w:t>
      </w:r>
      <w:r w:rsidRPr="00C817A7">
        <w:rPr>
          <w:snapToGrid w:val="0"/>
          <w:lang w:val="en-US"/>
        </w:rPr>
        <w:t xml:space="preserve"> and community representatives in ways which support open, responsive and accountable government.</w:t>
      </w:r>
    </w:p>
    <w:p w14:paraId="2C6F3E23" w14:textId="77777777" w:rsidR="00804877" w:rsidRDefault="00804877" w:rsidP="00804877">
      <w:pPr>
        <w:ind w:left="360" w:right="-61"/>
        <w:rPr>
          <w:color w:val="000000"/>
        </w:rPr>
      </w:pPr>
    </w:p>
    <w:p w14:paraId="42AF7D70" w14:textId="77777777" w:rsidR="00804877" w:rsidRPr="00C817A7" w:rsidRDefault="00804877" w:rsidP="00804877">
      <w:pPr>
        <w:numPr>
          <w:ilvl w:val="0"/>
          <w:numId w:val="43"/>
        </w:numPr>
        <w:ind w:right="-61"/>
        <w:rPr>
          <w:color w:val="000000"/>
        </w:rPr>
      </w:pPr>
      <w:r w:rsidRPr="00C817A7">
        <w:rPr>
          <w:color w:val="000000"/>
        </w:rPr>
        <w:t>To work responsibly to deliver workloads within approved budgets</w:t>
      </w:r>
      <w:r>
        <w:rPr>
          <w:color w:val="000000"/>
        </w:rPr>
        <w:t>, to defined timescales, achieving the required quality</w:t>
      </w:r>
      <w:r w:rsidRPr="00C817A7">
        <w:rPr>
          <w:color w:val="000000"/>
        </w:rPr>
        <w:t xml:space="preserve"> and</w:t>
      </w:r>
      <w:r>
        <w:rPr>
          <w:color w:val="000000"/>
        </w:rPr>
        <w:t xml:space="preserve"> following agreed</w:t>
      </w:r>
      <w:r w:rsidRPr="00C817A7">
        <w:rPr>
          <w:color w:val="000000"/>
        </w:rPr>
        <w:t xml:space="preserve"> procurement processes.</w:t>
      </w:r>
    </w:p>
    <w:p w14:paraId="616BF86B" w14:textId="77777777" w:rsidR="00804877" w:rsidRDefault="00804877" w:rsidP="00804877">
      <w:pPr>
        <w:ind w:left="360" w:right="-61"/>
        <w:rPr>
          <w:color w:val="000000"/>
        </w:rPr>
      </w:pPr>
    </w:p>
    <w:p w14:paraId="2062EFA7" w14:textId="77777777" w:rsidR="00804877" w:rsidRPr="00F13A26" w:rsidRDefault="00804877" w:rsidP="00804877">
      <w:pPr>
        <w:numPr>
          <w:ilvl w:val="0"/>
          <w:numId w:val="43"/>
        </w:numPr>
        <w:ind w:right="-61"/>
      </w:pPr>
      <w:r w:rsidRPr="00804877">
        <w:rPr>
          <w:color w:val="000000"/>
        </w:rPr>
        <w:lastRenderedPageBreak/>
        <w:t>To work flexibly as required to meet service, directorate and corporate priorities.</w:t>
      </w:r>
    </w:p>
    <w:p w14:paraId="12F40FC8" w14:textId="77777777" w:rsidR="00F13A26" w:rsidRPr="00804877" w:rsidRDefault="00F13A26" w:rsidP="00F13A26">
      <w:pPr>
        <w:ind w:left="360" w:right="-61"/>
      </w:pPr>
    </w:p>
    <w:p w14:paraId="62373291" w14:textId="77777777" w:rsidR="00804877" w:rsidRDefault="00804877" w:rsidP="00804877">
      <w:pPr>
        <w:numPr>
          <w:ilvl w:val="0"/>
          <w:numId w:val="43"/>
        </w:numPr>
        <w:ind w:right="-61"/>
      </w:pPr>
      <w:r>
        <w:t>To manage the team and ensure that work is undertaken within expected timescales and budgets but also be responsible for achieving set targets and undertaking complex property matters including valuations, development appraisals.</w:t>
      </w:r>
    </w:p>
    <w:p w14:paraId="7A9BDDC2" w14:textId="77777777" w:rsidR="00804877" w:rsidRDefault="00804877" w:rsidP="00804877"/>
    <w:p w14:paraId="2FCE803F" w14:textId="33C68709" w:rsidR="00804877" w:rsidRDefault="00804877" w:rsidP="00804877">
      <w:pPr>
        <w:numPr>
          <w:ilvl w:val="0"/>
          <w:numId w:val="43"/>
        </w:numPr>
        <w:ind w:right="-61"/>
      </w:pPr>
      <w:r>
        <w:t>To manage a defined range of property work areas to ensure the efficient delivery of property services to stakeholders and clients in order to meet the objectives of the Council.</w:t>
      </w:r>
    </w:p>
    <w:p w14:paraId="604F845E" w14:textId="77777777" w:rsidR="00804877" w:rsidRDefault="00804877" w:rsidP="00804877">
      <w:pPr>
        <w:ind w:right="-61"/>
      </w:pPr>
    </w:p>
    <w:p w14:paraId="201AC02A" w14:textId="77777777" w:rsidR="00804877" w:rsidRDefault="00804877" w:rsidP="00804877">
      <w:pPr>
        <w:numPr>
          <w:ilvl w:val="0"/>
          <w:numId w:val="43"/>
        </w:numPr>
      </w:pPr>
      <w:r>
        <w:t>Responsible for motivation and development of the team of staff of senior surveyors, surveyor, technical and support staff and to co-ordinate and deliver a cost effective and efficient asset and property management service covering the acquisition, disposal, valuation, management and creation of a high yielding investment property portfolio, compulsory purchase and rating service for the continued economic development of the city.</w:t>
      </w:r>
      <w:r w:rsidRPr="00B54CFB">
        <w:t xml:space="preserve"> </w:t>
      </w:r>
    </w:p>
    <w:p w14:paraId="69AEB2E1" w14:textId="77777777" w:rsidR="00804877" w:rsidRDefault="00804877" w:rsidP="00804877"/>
    <w:p w14:paraId="3D4AC57A" w14:textId="77777777" w:rsidR="00804877" w:rsidRDefault="00804877" w:rsidP="00804877">
      <w:pPr>
        <w:numPr>
          <w:ilvl w:val="0"/>
          <w:numId w:val="43"/>
        </w:numPr>
      </w:pPr>
      <w:r>
        <w:t>Provide an effective property service which can incorporate the following areas of work.</w:t>
      </w:r>
      <w:r w:rsidRPr="00E06778">
        <w:t xml:space="preserve"> </w:t>
      </w:r>
    </w:p>
    <w:p w14:paraId="4638B868" w14:textId="77777777" w:rsidR="00804877" w:rsidRDefault="00804877" w:rsidP="00804877"/>
    <w:p w14:paraId="642DA756" w14:textId="2D134E55" w:rsidR="00804877" w:rsidRDefault="00804877" w:rsidP="00804877">
      <w:pPr>
        <w:numPr>
          <w:ilvl w:val="0"/>
          <w:numId w:val="43"/>
        </w:numPr>
      </w:pPr>
      <w:r w:rsidRPr="00E06778">
        <w:t>The disposal of land and property through development agreements, joint ventures/partnerships and profit sharing arrangements/grants on mixed use development schemes</w:t>
      </w:r>
      <w:r>
        <w:t xml:space="preserve"> which add to the economic growth of the City</w:t>
      </w:r>
      <w:r w:rsidRPr="00E06778">
        <w:t>.</w:t>
      </w:r>
    </w:p>
    <w:p w14:paraId="123A7146" w14:textId="77777777" w:rsidR="00804877" w:rsidRDefault="00804877" w:rsidP="00804877"/>
    <w:p w14:paraId="635A54A4" w14:textId="77777777" w:rsidR="00804877" w:rsidRDefault="00804877" w:rsidP="00804877">
      <w:pPr>
        <w:numPr>
          <w:ilvl w:val="0"/>
          <w:numId w:val="43"/>
        </w:numPr>
      </w:pPr>
      <w:r>
        <w:t>The acquisition and valuation of land and property including negotiating and agreeing complex and major property transactions involving the acquisition of land through compulsory purchase and land assembly agreements.</w:t>
      </w:r>
    </w:p>
    <w:p w14:paraId="6F78ABFB" w14:textId="77777777" w:rsidR="00804877" w:rsidRDefault="00804877" w:rsidP="00804877"/>
    <w:p w14:paraId="1B6E0799" w14:textId="7727EB1C" w:rsidR="00804877" w:rsidRDefault="00804877" w:rsidP="00804877">
      <w:pPr>
        <w:numPr>
          <w:ilvl w:val="0"/>
          <w:numId w:val="43"/>
        </w:numPr>
      </w:pPr>
      <w:r>
        <w:t>The creation and management of a high yielding investment portfolio, including acquiring new investment opportunities and undertaking rent reviews and agreeing leases, lease renewals, surrenders and service charge arrangements.</w:t>
      </w:r>
    </w:p>
    <w:p w14:paraId="0CC4818A" w14:textId="77777777" w:rsidR="00804877" w:rsidRDefault="00804877" w:rsidP="00804877"/>
    <w:p w14:paraId="67264143" w14:textId="77777777" w:rsidR="00804877" w:rsidRDefault="00804877" w:rsidP="00804877">
      <w:pPr>
        <w:numPr>
          <w:ilvl w:val="0"/>
          <w:numId w:val="43"/>
        </w:numPr>
      </w:pPr>
      <w:r>
        <w:t>The continuous review of the performance of the portfolio in order to increase and maximise its value.</w:t>
      </w:r>
    </w:p>
    <w:p w14:paraId="0DA4EDBD" w14:textId="77777777" w:rsidR="00804877" w:rsidRDefault="00804877" w:rsidP="00804877">
      <w:pPr>
        <w:ind w:left="360"/>
      </w:pPr>
    </w:p>
    <w:p w14:paraId="41A28886" w14:textId="7FE4F556" w:rsidR="00804877" w:rsidRDefault="00804877" w:rsidP="00804877">
      <w:pPr>
        <w:numPr>
          <w:ilvl w:val="0"/>
          <w:numId w:val="43"/>
        </w:numPr>
      </w:pPr>
      <w:r>
        <w:t>Valuation and property advice.</w:t>
      </w:r>
    </w:p>
    <w:p w14:paraId="5E203EB1" w14:textId="77777777" w:rsidR="00804877" w:rsidRDefault="00804877" w:rsidP="00804877"/>
    <w:p w14:paraId="135C46B6" w14:textId="77777777" w:rsidR="00804877" w:rsidRDefault="00804877" w:rsidP="00804877">
      <w:pPr>
        <w:numPr>
          <w:ilvl w:val="0"/>
          <w:numId w:val="43"/>
        </w:numPr>
      </w:pPr>
      <w:r>
        <w:t>Compensation and rating list assessments.</w:t>
      </w:r>
    </w:p>
    <w:p w14:paraId="2CA29B61" w14:textId="77777777" w:rsidR="00804877" w:rsidRDefault="00804877" w:rsidP="00804877"/>
    <w:p w14:paraId="56117946" w14:textId="1457B853" w:rsidR="00804877" w:rsidRDefault="00804877" w:rsidP="00804877">
      <w:pPr>
        <w:numPr>
          <w:ilvl w:val="0"/>
          <w:numId w:val="43"/>
        </w:numPr>
      </w:pPr>
      <w:r>
        <w:t>Undertaking negotiations in respect of the above and entering into the appropriate legal agreements including development agreements.</w:t>
      </w:r>
    </w:p>
    <w:p w14:paraId="3623F3A3" w14:textId="77777777" w:rsidR="00804877" w:rsidRDefault="00804877" w:rsidP="00804877"/>
    <w:p w14:paraId="1D07F304" w14:textId="3E3EB98E" w:rsidR="00804877" w:rsidRDefault="00804877" w:rsidP="00804877">
      <w:pPr>
        <w:numPr>
          <w:ilvl w:val="0"/>
          <w:numId w:val="43"/>
        </w:numPr>
      </w:pPr>
      <w:r>
        <w:t>Responsible for managing or leading a multi-disciplined team of officers/consultants to deliver such schemes over and above managing the team of staff within the section.</w:t>
      </w:r>
    </w:p>
    <w:p w14:paraId="3DCCF34B" w14:textId="77777777" w:rsidR="00804877" w:rsidRDefault="00804877" w:rsidP="00804877"/>
    <w:p w14:paraId="2E4BB96A" w14:textId="77777777" w:rsidR="00804877" w:rsidRDefault="00804877" w:rsidP="00804877">
      <w:pPr>
        <w:numPr>
          <w:ilvl w:val="0"/>
          <w:numId w:val="43"/>
        </w:numPr>
      </w:pPr>
      <w:r>
        <w:t>To monitor performance including the collection, interpretation and reporting on performance indicators to ensure that staff within the service are being set and achieving targets and are able to achieve expected levels of efficiency, effectiveness and performance.</w:t>
      </w:r>
    </w:p>
    <w:p w14:paraId="2D0DEAB7" w14:textId="77777777" w:rsidR="00804877" w:rsidRDefault="00804877" w:rsidP="00804877">
      <w:pPr>
        <w:ind w:left="360"/>
      </w:pPr>
    </w:p>
    <w:p w14:paraId="1EBD5613" w14:textId="77777777" w:rsidR="00804877" w:rsidRDefault="00804877" w:rsidP="00804877">
      <w:pPr>
        <w:numPr>
          <w:ilvl w:val="0"/>
          <w:numId w:val="43"/>
        </w:numPr>
      </w:pPr>
      <w:r>
        <w:t>To set up management systems for the continued improvement of work undertaken with Land and Property identifying priorities, targets, milestones, monitoring workloads and ensure fees are properly recharged externally and internally to client departments for work undertaken.</w:t>
      </w:r>
    </w:p>
    <w:p w14:paraId="609BDCF5" w14:textId="77777777" w:rsidR="00804877" w:rsidRDefault="00804877" w:rsidP="00804877"/>
    <w:p w14:paraId="008174C0" w14:textId="1231E225" w:rsidR="00804877" w:rsidRDefault="00804877" w:rsidP="00804877">
      <w:pPr>
        <w:numPr>
          <w:ilvl w:val="0"/>
          <w:numId w:val="43"/>
        </w:numPr>
      </w:pPr>
      <w:r>
        <w:t xml:space="preserve">To be responsible for the management of appropriate budgets.  </w:t>
      </w:r>
    </w:p>
    <w:p w14:paraId="3921A52F" w14:textId="77777777" w:rsidR="00804877" w:rsidRDefault="00804877" w:rsidP="00804877">
      <w:pPr>
        <w:ind w:left="360"/>
      </w:pPr>
    </w:p>
    <w:p w14:paraId="0168948A" w14:textId="4CF48FAF" w:rsidR="00804877" w:rsidRDefault="00804877" w:rsidP="00804877">
      <w:pPr>
        <w:numPr>
          <w:ilvl w:val="0"/>
          <w:numId w:val="43"/>
        </w:numPr>
      </w:pPr>
      <w:r>
        <w:t>To deputise for the Technical Services Lead (Land and Property) on all work issues as and when required.</w:t>
      </w:r>
    </w:p>
    <w:p w14:paraId="70EE5436" w14:textId="77777777" w:rsidR="00804877" w:rsidRDefault="00804877" w:rsidP="00804877"/>
    <w:p w14:paraId="24171ABF" w14:textId="5D390E81" w:rsidR="00804877" w:rsidRDefault="00804877" w:rsidP="00804877">
      <w:pPr>
        <w:numPr>
          <w:ilvl w:val="0"/>
          <w:numId w:val="43"/>
        </w:numPr>
      </w:pPr>
      <w:r>
        <w:t>To undertake negotiations on major and complex property transactions across the full range of work undertaken by Land and Property and be responsible for the team of staff contributing to the annual targets.</w:t>
      </w:r>
    </w:p>
    <w:p w14:paraId="5ADD01A5" w14:textId="77777777" w:rsidR="00804877" w:rsidRPr="00804877" w:rsidRDefault="00804877" w:rsidP="00804877">
      <w:pPr>
        <w:ind w:left="360"/>
      </w:pPr>
    </w:p>
    <w:p w14:paraId="2569E199" w14:textId="0221844C" w:rsidR="00804877" w:rsidRDefault="00804877" w:rsidP="00804877">
      <w:pPr>
        <w:numPr>
          <w:ilvl w:val="0"/>
          <w:numId w:val="43"/>
        </w:numPr>
      </w:pPr>
      <w:r>
        <w:rPr>
          <w:color w:val="000000"/>
        </w:rPr>
        <w:lastRenderedPageBreak/>
        <w:t>Professional responsibility for approving and signing off valuations in accordance with the criteria set out in the Directorate’s Procedures Handbook.</w:t>
      </w:r>
    </w:p>
    <w:p w14:paraId="374CF157" w14:textId="77777777" w:rsidR="00804877" w:rsidRDefault="00804877" w:rsidP="00804877">
      <w:pPr>
        <w:ind w:left="360"/>
      </w:pPr>
    </w:p>
    <w:p w14:paraId="6A006B5B" w14:textId="5C2CA1ED" w:rsidR="00804877" w:rsidRDefault="00804877" w:rsidP="00804877">
      <w:pPr>
        <w:numPr>
          <w:ilvl w:val="0"/>
          <w:numId w:val="43"/>
        </w:numPr>
      </w:pPr>
      <w:r>
        <w:t>To identify development opportunities in respect of property matters and undertake feasibility studies in respect of property issues including compulsory purchase transactions and advise on planning issues to ensure schemes are taken from conception through to completion.</w:t>
      </w:r>
    </w:p>
    <w:p w14:paraId="541D509E" w14:textId="77777777" w:rsidR="00804877" w:rsidRDefault="00804877" w:rsidP="00804877">
      <w:pPr>
        <w:ind w:left="360"/>
      </w:pPr>
    </w:p>
    <w:p w14:paraId="2D23702B" w14:textId="1DD37431" w:rsidR="00804877" w:rsidRDefault="00804877" w:rsidP="00804877">
      <w:pPr>
        <w:numPr>
          <w:ilvl w:val="0"/>
          <w:numId w:val="43"/>
        </w:numPr>
      </w:pPr>
      <w:r>
        <w:t>To undertake all appropriate negotiations and the provision of professional property advice in respect of the work undertaken by the Division.</w:t>
      </w:r>
    </w:p>
    <w:p w14:paraId="460527F7" w14:textId="77777777" w:rsidR="00804877" w:rsidRDefault="00804877" w:rsidP="00804877">
      <w:pPr>
        <w:ind w:left="360"/>
      </w:pPr>
    </w:p>
    <w:p w14:paraId="4392E535" w14:textId="03AAAEEB" w:rsidR="00804877" w:rsidRDefault="00804877" w:rsidP="00804877">
      <w:pPr>
        <w:numPr>
          <w:ilvl w:val="0"/>
          <w:numId w:val="43"/>
        </w:numPr>
      </w:pPr>
      <w:r>
        <w:t>Actively support continuous improvement initiatives through contributing to cross Council projects and support the Departmental Management Team.</w:t>
      </w:r>
    </w:p>
    <w:p w14:paraId="4423D7DE" w14:textId="77777777" w:rsidR="00804877" w:rsidRDefault="00804877" w:rsidP="00804877">
      <w:pPr>
        <w:ind w:left="360"/>
      </w:pPr>
    </w:p>
    <w:p w14:paraId="756FF5F2" w14:textId="4EDB0A38" w:rsidR="00804877" w:rsidRDefault="00804877" w:rsidP="00804877">
      <w:pPr>
        <w:numPr>
          <w:ilvl w:val="0"/>
          <w:numId w:val="43"/>
        </w:numPr>
      </w:pPr>
      <w:r>
        <w:t>To collate, prepare and present reports on various property related matters to Members, Panels and Boards as appropriate.</w:t>
      </w:r>
    </w:p>
    <w:p w14:paraId="3E894FDB" w14:textId="77777777" w:rsidR="00140320" w:rsidRDefault="00140320" w:rsidP="00140320">
      <w:pPr>
        <w:ind w:left="360"/>
      </w:pPr>
    </w:p>
    <w:p w14:paraId="633B40FE" w14:textId="417BBD0C" w:rsidR="00804877" w:rsidRDefault="00804877" w:rsidP="00804877">
      <w:pPr>
        <w:numPr>
          <w:ilvl w:val="0"/>
          <w:numId w:val="43"/>
        </w:numPr>
      </w:pPr>
      <w:r>
        <w:t>To attend or participate as a member of Project Board</w:t>
      </w:r>
      <w:r w:rsidR="00140320">
        <w:t>s</w:t>
      </w:r>
      <w:r>
        <w:t>.</w:t>
      </w:r>
    </w:p>
    <w:p w14:paraId="7F46FE6B" w14:textId="77777777" w:rsidR="00804877" w:rsidRPr="00804877" w:rsidRDefault="00804877" w:rsidP="00804877">
      <w:pPr>
        <w:ind w:left="360" w:right="-61"/>
        <w:rPr>
          <w:color w:val="000000"/>
        </w:rPr>
      </w:pPr>
    </w:p>
    <w:p w14:paraId="332FB9FF" w14:textId="37846148" w:rsidR="00F224D2" w:rsidRPr="00B15ED4" w:rsidRDefault="00F224D2" w:rsidP="00804877">
      <w:pPr>
        <w:pStyle w:val="Heading3"/>
        <w:rPr>
          <w:sz w:val="22"/>
        </w:rPr>
      </w:pPr>
      <w:r w:rsidRPr="00B15ED4">
        <w:rPr>
          <w:sz w:val="22"/>
        </w:rPr>
        <w:t>Qualifications</w:t>
      </w:r>
    </w:p>
    <w:p w14:paraId="314D3B56" w14:textId="77777777" w:rsidR="00F224D2" w:rsidRPr="00B15ED4" w:rsidRDefault="00F224D2" w:rsidP="00804877">
      <w:pPr>
        <w:rPr>
          <w:sz w:val="16"/>
          <w:szCs w:val="16"/>
        </w:rPr>
      </w:pPr>
    </w:p>
    <w:p w14:paraId="02C9FD0A" w14:textId="205FEE40" w:rsidR="00F224D2" w:rsidRPr="00B15ED4" w:rsidRDefault="00F224D2" w:rsidP="00804877">
      <w:pPr>
        <w:pStyle w:val="Heading3"/>
        <w:rPr>
          <w:b w:val="0"/>
          <w:bCs/>
          <w:sz w:val="22"/>
        </w:rPr>
      </w:pPr>
      <w:r w:rsidRPr="00B15ED4">
        <w:rPr>
          <w:sz w:val="22"/>
        </w:rPr>
        <w:t>E</w:t>
      </w:r>
      <w:r w:rsidR="0096384D" w:rsidRPr="00B15ED4">
        <w:rPr>
          <w:sz w:val="22"/>
        </w:rPr>
        <w:t xml:space="preserve">ssential </w:t>
      </w:r>
      <w:r w:rsidR="0005124B" w:rsidRPr="00B15ED4">
        <w:rPr>
          <w:sz w:val="22"/>
        </w:rPr>
        <w:t>r</w:t>
      </w:r>
      <w:r w:rsidR="0096384D" w:rsidRPr="00B15ED4">
        <w:rPr>
          <w:sz w:val="22"/>
        </w:rPr>
        <w:t>equirements</w:t>
      </w:r>
      <w:r w:rsidR="00875560" w:rsidRPr="00B15ED4">
        <w:rPr>
          <w:sz w:val="22"/>
        </w:rPr>
        <w:t xml:space="preserve"> </w:t>
      </w:r>
      <w:r w:rsidRPr="00B15ED4">
        <w:rPr>
          <w:b w:val="0"/>
          <w:bCs/>
          <w:sz w:val="22"/>
        </w:rPr>
        <w:t xml:space="preserve">It is essential that the </w:t>
      </w:r>
      <w:r w:rsidR="0096384D" w:rsidRPr="00B15ED4">
        <w:rPr>
          <w:b w:val="0"/>
          <w:bCs/>
          <w:sz w:val="22"/>
        </w:rPr>
        <w:t>c</w:t>
      </w:r>
      <w:r w:rsidRPr="00B15ED4">
        <w:rPr>
          <w:b w:val="0"/>
          <w:bCs/>
          <w:sz w:val="22"/>
        </w:rPr>
        <w:t>andidate should be able to demonstrate the following criteria for the post</w:t>
      </w:r>
      <w:r w:rsidR="00E630DF">
        <w:rPr>
          <w:b w:val="0"/>
          <w:bCs/>
          <w:sz w:val="22"/>
        </w:rPr>
        <w:t>.</w:t>
      </w:r>
      <w:r w:rsidR="0005124B" w:rsidRPr="00B15ED4">
        <w:rPr>
          <w:b w:val="0"/>
          <w:bCs/>
          <w:sz w:val="22"/>
        </w:rPr>
        <w:t xml:space="preserve"> </w:t>
      </w:r>
      <w:r w:rsidR="00140320">
        <w:rPr>
          <w:b w:val="0"/>
          <w:bCs/>
          <w:sz w:val="22"/>
        </w:rPr>
        <w:t xml:space="preserve"> </w:t>
      </w:r>
      <w:r w:rsidRPr="00B15ED4">
        <w:rPr>
          <w:b w:val="0"/>
          <w:bCs/>
          <w:sz w:val="22"/>
        </w:rPr>
        <w:t>Candidates will only be shortlisted for interview if they can demonstrate that they meet all the essential requirements</w:t>
      </w:r>
      <w:r w:rsidR="0005124B" w:rsidRPr="00B15ED4">
        <w:rPr>
          <w:b w:val="0"/>
          <w:bCs/>
          <w:sz w:val="22"/>
        </w:rPr>
        <w:t>.</w:t>
      </w:r>
    </w:p>
    <w:p w14:paraId="43B8C424" w14:textId="26ADE3F4" w:rsidR="00F224D2" w:rsidRPr="00B15ED4" w:rsidRDefault="00F224D2" w:rsidP="00804877">
      <w:pPr>
        <w:rPr>
          <w:sz w:val="12"/>
          <w:szCs w:val="12"/>
        </w:rPr>
      </w:pPr>
    </w:p>
    <w:p w14:paraId="68F119D2" w14:textId="670121E4" w:rsidR="00875560" w:rsidRDefault="00140320" w:rsidP="00140320">
      <w:pPr>
        <w:pStyle w:val="BodyText"/>
        <w:rPr>
          <w:i w:val="0"/>
          <w:color w:val="000000"/>
        </w:rPr>
      </w:pPr>
      <w:r w:rsidRPr="004426B6">
        <w:rPr>
          <w:i w:val="0"/>
          <w:snapToGrid w:val="0"/>
          <w:lang w:val="en-US"/>
        </w:rPr>
        <w:t>A</w:t>
      </w:r>
      <w:r w:rsidRPr="004426B6">
        <w:rPr>
          <w:b/>
          <w:i w:val="0"/>
          <w:snapToGrid w:val="0"/>
          <w:lang w:val="en-US"/>
        </w:rPr>
        <w:t xml:space="preserve"> </w:t>
      </w:r>
      <w:r w:rsidRPr="004426B6">
        <w:rPr>
          <w:i w:val="0"/>
          <w:snapToGrid w:val="0"/>
          <w:lang w:val="en-US"/>
        </w:rPr>
        <w:t>degree or degree level professional qualification or demonstrate</w:t>
      </w:r>
      <w:r w:rsidRPr="004426B6">
        <w:rPr>
          <w:b/>
          <w:i w:val="0"/>
          <w:snapToGrid w:val="0"/>
          <w:lang w:val="en-US"/>
        </w:rPr>
        <w:t xml:space="preserve"> </w:t>
      </w:r>
      <w:r w:rsidRPr="004426B6">
        <w:rPr>
          <w:i w:val="0"/>
          <w:snapToGrid w:val="0"/>
          <w:lang w:val="en-US"/>
        </w:rPr>
        <w:t xml:space="preserve">experience at a senior level in an </w:t>
      </w:r>
      <w:r>
        <w:rPr>
          <w:i w:val="0"/>
          <w:snapToGrid w:val="0"/>
          <w:lang w:val="en-US"/>
        </w:rPr>
        <w:t>organization</w:t>
      </w:r>
      <w:r w:rsidRPr="00140320">
        <w:rPr>
          <w:i w:val="0"/>
          <w:snapToGrid w:val="0"/>
          <w:lang w:val="en-US"/>
        </w:rPr>
        <w:t xml:space="preserve">.  </w:t>
      </w:r>
      <w:r w:rsidRPr="00140320">
        <w:rPr>
          <w:i w:val="0"/>
          <w:color w:val="000000"/>
        </w:rPr>
        <w:t xml:space="preserve">For property related </w:t>
      </w:r>
      <w:r w:rsidRPr="00065392">
        <w:rPr>
          <w:i w:val="0"/>
          <w:color w:val="000000"/>
        </w:rPr>
        <w:t>functions - fully</w:t>
      </w:r>
      <w:r w:rsidRPr="00140320">
        <w:rPr>
          <w:i w:val="0"/>
          <w:color w:val="000000"/>
        </w:rPr>
        <w:t xml:space="preserve"> qualified Chartered Surveyor MRICS</w:t>
      </w:r>
      <w:r>
        <w:rPr>
          <w:i w:val="0"/>
          <w:color w:val="000000"/>
        </w:rPr>
        <w:t xml:space="preserve"> </w:t>
      </w:r>
      <w:r w:rsidRPr="00140320">
        <w:rPr>
          <w:i w:val="0"/>
          <w:color w:val="000000"/>
        </w:rPr>
        <w:t>/</w:t>
      </w:r>
      <w:r>
        <w:rPr>
          <w:i w:val="0"/>
          <w:color w:val="000000"/>
        </w:rPr>
        <w:t xml:space="preserve"> </w:t>
      </w:r>
      <w:r w:rsidRPr="00140320">
        <w:rPr>
          <w:i w:val="0"/>
          <w:color w:val="000000"/>
        </w:rPr>
        <w:t>FRICS</w:t>
      </w:r>
      <w:r>
        <w:rPr>
          <w:i w:val="0"/>
          <w:color w:val="000000"/>
        </w:rPr>
        <w:t>.</w:t>
      </w:r>
    </w:p>
    <w:p w14:paraId="2D454922" w14:textId="77777777" w:rsidR="00F13A26" w:rsidRDefault="00F13A26" w:rsidP="00140320">
      <w:pPr>
        <w:pStyle w:val="BodyText"/>
        <w:rPr>
          <w:i w:val="0"/>
          <w:color w:val="000000"/>
        </w:rPr>
      </w:pPr>
    </w:p>
    <w:p w14:paraId="7DB69DBE" w14:textId="46F68804" w:rsidR="00B15ED4" w:rsidRPr="00B15ED4" w:rsidRDefault="00B15ED4" w:rsidP="00804877">
      <w:pPr>
        <w:rPr>
          <w:b/>
        </w:rPr>
      </w:pPr>
      <w:bookmarkStart w:id="0" w:name="_Hlk137125315"/>
      <w:r w:rsidRPr="00B15ED4">
        <w:rPr>
          <w:b/>
        </w:rPr>
        <w:t xml:space="preserve">Essential Behavioural </w:t>
      </w:r>
      <w:r w:rsidR="00326609">
        <w:rPr>
          <w:b/>
        </w:rPr>
        <w:t>and</w:t>
      </w:r>
      <w:r w:rsidRPr="00B15ED4">
        <w:rPr>
          <w:b/>
        </w:rPr>
        <w:t xml:space="preserve"> other Characteristics </w:t>
      </w:r>
    </w:p>
    <w:bookmarkEnd w:id="0"/>
    <w:p w14:paraId="5393F3E9" w14:textId="77777777" w:rsidR="00B15ED4" w:rsidRPr="00B15ED4" w:rsidRDefault="00B15ED4" w:rsidP="00804877">
      <w:pPr>
        <w:rPr>
          <w:sz w:val="12"/>
          <w:szCs w:val="12"/>
        </w:rPr>
      </w:pPr>
    </w:p>
    <w:p w14:paraId="7DD13CFB" w14:textId="5FD36219" w:rsidR="00B15ED4" w:rsidRPr="00B15ED4" w:rsidRDefault="00B15ED4" w:rsidP="00804877">
      <w:pPr>
        <w:pStyle w:val="ListParagraph"/>
        <w:numPr>
          <w:ilvl w:val="0"/>
          <w:numId w:val="39"/>
        </w:numPr>
        <w:rPr>
          <w:rFonts w:ascii="Arial" w:hAnsi="Arial" w:cs="Arial"/>
          <w:color w:val="202020"/>
          <w:lang w:eastAsia="en-GB"/>
        </w:rPr>
      </w:pPr>
      <w:r w:rsidRPr="00B15ED4">
        <w:rPr>
          <w:rFonts w:ascii="Arial" w:hAnsi="Arial" w:cs="Arial"/>
        </w:rPr>
        <w:t>Understand and embrace</w:t>
      </w:r>
      <w:r w:rsidRPr="00B15ED4">
        <w:rPr>
          <w:rFonts w:ascii="Arial" w:hAnsi="Arial" w:cs="Arial"/>
          <w:color w:val="202020"/>
          <w:lang w:eastAsia="en-GB"/>
        </w:rPr>
        <w:t xml:space="preserve"> </w:t>
      </w:r>
      <w:hyperlink r:id="rId11" w:history="1">
        <w:r w:rsidRPr="00B15ED4">
          <w:rPr>
            <w:rStyle w:val="Hyperlink"/>
            <w:rFonts w:ascii="Arial" w:hAnsi="Arial" w:cs="Arial"/>
          </w:rPr>
          <w:t>Leeds City Council Values and Behaviours</w:t>
        </w:r>
      </w:hyperlink>
      <w:r w:rsidRPr="00B15ED4">
        <w:rPr>
          <w:rFonts w:ascii="Arial" w:hAnsi="Arial" w:cs="Arial"/>
          <w:color w:val="202020"/>
          <w:lang w:eastAsia="en-GB"/>
        </w:rPr>
        <w:t xml:space="preserve"> and codes of </w:t>
      </w:r>
      <w:r w:rsidR="007F5CB3" w:rsidRPr="00B15ED4">
        <w:rPr>
          <w:rFonts w:ascii="Arial" w:hAnsi="Arial" w:cs="Arial"/>
          <w:color w:val="202020"/>
          <w:lang w:eastAsia="en-GB"/>
        </w:rPr>
        <w:t>conduct.</w:t>
      </w:r>
    </w:p>
    <w:p w14:paraId="4DB1A236" w14:textId="6A8D8492" w:rsidR="005E055F" w:rsidRPr="00B15ED4" w:rsidRDefault="005E055F" w:rsidP="00804877">
      <w:pPr>
        <w:pStyle w:val="ListParagraph"/>
        <w:numPr>
          <w:ilvl w:val="0"/>
          <w:numId w:val="39"/>
        </w:numPr>
        <w:rPr>
          <w:rFonts w:ascii="Arial" w:hAnsi="Arial" w:cs="Arial"/>
        </w:rPr>
      </w:pPr>
      <w:bookmarkStart w:id="1" w:name="_Hlk135147264"/>
      <w:r w:rsidRPr="00B15ED4">
        <w:rPr>
          <w:rFonts w:ascii="Arial" w:hAnsi="Arial" w:cs="Arial"/>
        </w:rPr>
        <w:t>Committed to continuous improvement</w:t>
      </w:r>
      <w:r w:rsidR="002725B0" w:rsidRPr="00B15ED4">
        <w:rPr>
          <w:rFonts w:ascii="Arial" w:hAnsi="Arial" w:cs="Arial"/>
        </w:rPr>
        <w:t xml:space="preserve"> in all areas and work towards delivering the </w:t>
      </w:r>
      <w:hyperlink r:id="rId12" w:history="1">
        <w:r w:rsidR="002725B0" w:rsidRPr="00B15ED4">
          <w:rPr>
            <w:rStyle w:val="Hyperlink"/>
            <w:rFonts w:ascii="Arial" w:hAnsi="Arial" w:cs="Arial"/>
          </w:rPr>
          <w:t>Best City Ambition</w:t>
        </w:r>
      </w:hyperlink>
      <w:r w:rsidR="002725B0" w:rsidRPr="00B15ED4">
        <w:rPr>
          <w:rFonts w:ascii="Arial" w:hAnsi="Arial" w:cs="Arial"/>
        </w:rPr>
        <w:t xml:space="preserve"> of Health &amp; Wellbeing, Inclusive Growth and Zero Carbon</w:t>
      </w:r>
      <w:r w:rsidR="00F13A26">
        <w:rPr>
          <w:rFonts w:ascii="Arial" w:hAnsi="Arial" w:cs="Arial"/>
        </w:rPr>
        <w:t>.</w:t>
      </w:r>
    </w:p>
    <w:bookmarkEnd w:id="1"/>
    <w:p w14:paraId="32A8C670" w14:textId="1E553C87" w:rsidR="005E055F" w:rsidRPr="00B15ED4" w:rsidRDefault="005E055F" w:rsidP="00804877">
      <w:pPr>
        <w:pStyle w:val="ListParagraph"/>
        <w:numPr>
          <w:ilvl w:val="0"/>
          <w:numId w:val="39"/>
        </w:numPr>
        <w:rPr>
          <w:rFonts w:ascii="Arial" w:hAnsi="Arial" w:cs="Arial"/>
        </w:rPr>
      </w:pPr>
      <w:r w:rsidRPr="00B15ED4">
        <w:rPr>
          <w:rFonts w:ascii="Arial" w:hAnsi="Arial" w:cs="Arial"/>
        </w:rPr>
        <w:t xml:space="preserve">Able to understand and observe Leeds City Council </w:t>
      </w:r>
      <w:r w:rsidR="0096384D" w:rsidRPr="00B15ED4">
        <w:rPr>
          <w:rFonts w:ascii="Arial" w:hAnsi="Arial" w:cs="Arial"/>
        </w:rPr>
        <w:t>e</w:t>
      </w:r>
      <w:r w:rsidR="000E7A45" w:rsidRPr="00B15ED4">
        <w:rPr>
          <w:rFonts w:ascii="Arial" w:hAnsi="Arial" w:cs="Arial"/>
        </w:rPr>
        <w:t xml:space="preserve">quality </w:t>
      </w:r>
      <w:r w:rsidR="0096384D" w:rsidRPr="00B15ED4">
        <w:rPr>
          <w:rFonts w:ascii="Arial" w:hAnsi="Arial" w:cs="Arial"/>
        </w:rPr>
        <w:t>and</w:t>
      </w:r>
      <w:r w:rsidR="000E7A45" w:rsidRPr="00B15ED4">
        <w:rPr>
          <w:rFonts w:ascii="Arial" w:hAnsi="Arial" w:cs="Arial"/>
        </w:rPr>
        <w:t xml:space="preserve"> </w:t>
      </w:r>
      <w:r w:rsidR="0096384D" w:rsidRPr="00B15ED4">
        <w:rPr>
          <w:rFonts w:ascii="Arial" w:hAnsi="Arial" w:cs="Arial"/>
        </w:rPr>
        <w:t>d</w:t>
      </w:r>
      <w:r w:rsidR="000E7A45" w:rsidRPr="00B15ED4">
        <w:rPr>
          <w:rFonts w:ascii="Arial" w:hAnsi="Arial" w:cs="Arial"/>
        </w:rPr>
        <w:t xml:space="preserve">iversity </w:t>
      </w:r>
      <w:r w:rsidR="0096384D" w:rsidRPr="00B15ED4">
        <w:rPr>
          <w:rFonts w:ascii="Arial" w:hAnsi="Arial" w:cs="Arial"/>
        </w:rPr>
        <w:t>p</w:t>
      </w:r>
      <w:r w:rsidRPr="00B15ED4">
        <w:rPr>
          <w:rFonts w:ascii="Arial" w:hAnsi="Arial" w:cs="Arial"/>
        </w:rPr>
        <w:t>olic</w:t>
      </w:r>
      <w:r w:rsidR="002B6CEA" w:rsidRPr="00B15ED4">
        <w:rPr>
          <w:rFonts w:ascii="Arial" w:hAnsi="Arial" w:cs="Arial"/>
        </w:rPr>
        <w:t>ies</w:t>
      </w:r>
      <w:r w:rsidRPr="00B15ED4">
        <w:rPr>
          <w:rFonts w:ascii="Arial" w:hAnsi="Arial" w:cs="Arial"/>
        </w:rPr>
        <w:t>.</w:t>
      </w:r>
    </w:p>
    <w:p w14:paraId="0FD181D8" w14:textId="043C8026" w:rsidR="005E055F" w:rsidRPr="00B15ED4" w:rsidRDefault="005E055F" w:rsidP="00804877">
      <w:pPr>
        <w:pStyle w:val="ListParagraph"/>
        <w:numPr>
          <w:ilvl w:val="0"/>
          <w:numId w:val="39"/>
        </w:numPr>
        <w:rPr>
          <w:rFonts w:ascii="Arial" w:hAnsi="Arial" w:cs="Arial"/>
        </w:rPr>
      </w:pPr>
      <w:r w:rsidRPr="00B15ED4">
        <w:rPr>
          <w:rFonts w:ascii="Arial" w:hAnsi="Arial" w:cs="Arial"/>
        </w:rPr>
        <w:t xml:space="preserve">Carry out all duties having regard to an employee’s responsibility under Health </w:t>
      </w:r>
      <w:r w:rsidR="0096384D" w:rsidRPr="00B15ED4">
        <w:rPr>
          <w:rFonts w:ascii="Arial" w:hAnsi="Arial" w:cs="Arial"/>
        </w:rPr>
        <w:t>and</w:t>
      </w:r>
      <w:r w:rsidRPr="00B15ED4">
        <w:rPr>
          <w:rFonts w:ascii="Arial" w:hAnsi="Arial" w:cs="Arial"/>
        </w:rPr>
        <w:t xml:space="preserve"> Safety Policies.</w:t>
      </w:r>
    </w:p>
    <w:p w14:paraId="712DB772" w14:textId="4E378672" w:rsidR="00B15ED4" w:rsidRPr="00B15ED4" w:rsidRDefault="005E055F" w:rsidP="00804877">
      <w:pPr>
        <w:pStyle w:val="ListParagraph"/>
        <w:numPr>
          <w:ilvl w:val="0"/>
          <w:numId w:val="38"/>
        </w:numPr>
        <w:rPr>
          <w:rFonts w:ascii="Arial" w:hAnsi="Arial" w:cs="Arial"/>
          <w:lang w:eastAsia="en-GB"/>
        </w:rPr>
      </w:pPr>
      <w:r w:rsidRPr="00B15ED4">
        <w:rPr>
          <w:rFonts w:ascii="Arial" w:hAnsi="Arial" w:cs="Arial"/>
        </w:rPr>
        <w:t xml:space="preserve">Willingness to actively participate in training and development </w:t>
      </w:r>
      <w:r w:rsidR="007F5CB3" w:rsidRPr="00B15ED4">
        <w:rPr>
          <w:rFonts w:ascii="Arial" w:hAnsi="Arial" w:cs="Arial"/>
        </w:rPr>
        <w:t>activities.</w:t>
      </w:r>
      <w:r w:rsidRPr="00B15ED4">
        <w:rPr>
          <w:rFonts w:ascii="Arial" w:hAnsi="Arial" w:cs="Arial"/>
        </w:rPr>
        <w:t xml:space="preserve"> </w:t>
      </w:r>
    </w:p>
    <w:p w14:paraId="5FF08FA4" w14:textId="1E605871" w:rsidR="00B15ED4" w:rsidRPr="00B15ED4" w:rsidRDefault="00B15ED4" w:rsidP="00804877">
      <w:pPr>
        <w:pStyle w:val="ListParagraph"/>
        <w:numPr>
          <w:ilvl w:val="0"/>
          <w:numId w:val="38"/>
        </w:numPr>
        <w:rPr>
          <w:rFonts w:ascii="Arial" w:hAnsi="Arial" w:cs="Arial"/>
          <w:lang w:eastAsia="en-GB"/>
        </w:rPr>
      </w:pPr>
      <w:r w:rsidRPr="00B15ED4">
        <w:rPr>
          <w:rFonts w:ascii="Arial" w:hAnsi="Arial" w:cs="Arial"/>
          <w:lang w:eastAsia="en-GB"/>
        </w:rPr>
        <w:t>Flexible and adaptable to change to assist other services as required c</w:t>
      </w:r>
      <w:r w:rsidRPr="00B15ED4">
        <w:rPr>
          <w:rFonts w:ascii="Arial" w:hAnsi="Arial" w:cs="Arial"/>
        </w:rPr>
        <w:t>ommensurate to grade.</w:t>
      </w:r>
      <w:r w:rsidRPr="00B15ED4">
        <w:rPr>
          <w:rFonts w:ascii="Arial" w:hAnsi="Arial" w:cs="Arial"/>
          <w:lang w:eastAsia="en-GB"/>
        </w:rPr>
        <w:t xml:space="preserve"> </w:t>
      </w:r>
    </w:p>
    <w:p w14:paraId="2AC36AAF" w14:textId="54D03E69" w:rsidR="00B15ED4" w:rsidRPr="00875560" w:rsidRDefault="00B15ED4" w:rsidP="00804877">
      <w:pPr>
        <w:pStyle w:val="ListParagraph"/>
        <w:numPr>
          <w:ilvl w:val="0"/>
          <w:numId w:val="38"/>
        </w:numPr>
        <w:rPr>
          <w:rFonts w:ascii="Arial" w:hAnsi="Arial" w:cs="Arial"/>
        </w:rPr>
      </w:pPr>
      <w:r w:rsidRPr="00875560">
        <w:rPr>
          <w:rFonts w:ascii="Arial" w:eastAsia="SymbolMT" w:hAnsi="Arial" w:cs="Arial"/>
        </w:rPr>
        <w:t>P</w:t>
      </w:r>
      <w:r w:rsidRPr="00875560">
        <w:rPr>
          <w:rFonts w:ascii="Arial" w:hAnsi="Arial" w:cs="Arial"/>
          <w:spacing w:val="-2"/>
        </w:rPr>
        <w:t>articipate in appraisal, training, and development activities</w:t>
      </w:r>
      <w:r w:rsidR="00E630DF">
        <w:rPr>
          <w:rFonts w:ascii="Arial" w:hAnsi="Arial" w:cs="Arial"/>
          <w:spacing w:val="-2"/>
        </w:rPr>
        <w:t>.</w:t>
      </w:r>
    </w:p>
    <w:p w14:paraId="7C94549A" w14:textId="3D777920" w:rsidR="00B15ED4" w:rsidRPr="00875560" w:rsidRDefault="00B15ED4" w:rsidP="00804877">
      <w:pPr>
        <w:pStyle w:val="ListParagraph"/>
        <w:numPr>
          <w:ilvl w:val="0"/>
          <w:numId w:val="38"/>
        </w:numPr>
        <w:rPr>
          <w:rFonts w:ascii="Arial" w:hAnsi="Arial" w:cs="Arial"/>
        </w:rPr>
      </w:pPr>
      <w:r w:rsidRPr="00875560">
        <w:rPr>
          <w:rFonts w:ascii="Arial" w:hAnsi="Arial" w:cs="Arial"/>
        </w:rPr>
        <w:t>Be aware of and comply with Leeds City Council policies and procedures</w:t>
      </w:r>
      <w:r w:rsidR="00E630DF">
        <w:rPr>
          <w:rFonts w:ascii="Arial" w:hAnsi="Arial" w:cs="Arial"/>
        </w:rPr>
        <w:t>.</w:t>
      </w:r>
    </w:p>
    <w:p w14:paraId="76CF69EF" w14:textId="77777777" w:rsidR="00344A23" w:rsidRPr="00875560" w:rsidRDefault="00344A23" w:rsidP="00804877">
      <w:pPr>
        <w:pStyle w:val="ListParagraph"/>
        <w:numPr>
          <w:ilvl w:val="0"/>
          <w:numId w:val="38"/>
        </w:numPr>
        <w:rPr>
          <w:rFonts w:ascii="Arial" w:hAnsi="Arial" w:cs="Arial"/>
        </w:rPr>
      </w:pPr>
      <w:bookmarkStart w:id="2" w:name="_Hlk137125291"/>
      <w:r w:rsidRPr="00875560">
        <w:rPr>
          <w:rFonts w:ascii="Arial" w:hAnsi="Arial" w:cs="Arial"/>
        </w:rPr>
        <w:t xml:space="preserve">Be aware of and support difference and ensure equality for all working in an anti-discriminatory manner, upholding, equality &amp; diversity policies of Leeds City Council. </w:t>
      </w:r>
    </w:p>
    <w:bookmarkEnd w:id="2"/>
    <w:p w14:paraId="50F037EE" w14:textId="5C62202F" w:rsidR="00B15ED4" w:rsidRPr="00875560" w:rsidRDefault="00B15ED4" w:rsidP="00804877">
      <w:pPr>
        <w:pStyle w:val="ListParagraph"/>
        <w:numPr>
          <w:ilvl w:val="0"/>
          <w:numId w:val="38"/>
        </w:numPr>
        <w:rPr>
          <w:rFonts w:ascii="Arial" w:hAnsi="Arial" w:cs="Arial"/>
        </w:rPr>
      </w:pPr>
      <w:r w:rsidRPr="00875560">
        <w:rPr>
          <w:rFonts w:ascii="Arial" w:hAnsi="Arial" w:cs="Arial"/>
        </w:rPr>
        <w:t>Recognise and appropriately challenge any incidents of racism, bullying, harassment, victimisation, and any form of abuse</w:t>
      </w:r>
      <w:r w:rsidR="005673A8">
        <w:rPr>
          <w:rFonts w:ascii="Arial" w:hAnsi="Arial" w:cs="Arial"/>
        </w:rPr>
        <w:t xml:space="preserve">, reporting any concerns to the appropriate </w:t>
      </w:r>
      <w:r w:rsidR="007F5CB3">
        <w:rPr>
          <w:rFonts w:ascii="Arial" w:hAnsi="Arial" w:cs="Arial"/>
        </w:rPr>
        <w:t>person.</w:t>
      </w:r>
    </w:p>
    <w:p w14:paraId="1E7513EA" w14:textId="65738D9C" w:rsidR="00B15ED4" w:rsidRPr="00875560" w:rsidRDefault="00B15ED4" w:rsidP="00804877">
      <w:pPr>
        <w:pStyle w:val="ListParagraph"/>
        <w:numPr>
          <w:ilvl w:val="0"/>
          <w:numId w:val="38"/>
        </w:numPr>
        <w:rPr>
          <w:bCs/>
        </w:rPr>
      </w:pPr>
      <w:r w:rsidRPr="00875560">
        <w:rPr>
          <w:rFonts w:ascii="Arial" w:hAnsi="Arial" w:cs="Arial"/>
          <w:bCs/>
        </w:rPr>
        <w:t>The Council has adopted a flexibility protocol and th</w:t>
      </w:r>
      <w:r w:rsidR="005673A8">
        <w:rPr>
          <w:rFonts w:ascii="Arial" w:hAnsi="Arial" w:cs="Arial"/>
          <w:bCs/>
        </w:rPr>
        <w:t>e</w:t>
      </w:r>
      <w:r w:rsidRPr="00875560">
        <w:rPr>
          <w:rFonts w:ascii="Arial" w:hAnsi="Arial" w:cs="Arial"/>
          <w:bCs/>
        </w:rPr>
        <w:t xml:space="preserve"> role will be expected to work within these parameters.</w:t>
      </w:r>
    </w:p>
    <w:p w14:paraId="4FFB8CA3" w14:textId="29266856" w:rsidR="00BF5F65" w:rsidRPr="00F13A26" w:rsidRDefault="00F224D2" w:rsidP="00804877">
      <w:pPr>
        <w:pStyle w:val="Heading3"/>
        <w:rPr>
          <w:b w:val="0"/>
          <w:bCs/>
          <w:sz w:val="22"/>
        </w:rPr>
      </w:pPr>
      <w:r w:rsidRPr="00875560">
        <w:rPr>
          <w:sz w:val="22"/>
        </w:rPr>
        <w:t>D</w:t>
      </w:r>
      <w:r w:rsidR="0096384D" w:rsidRPr="00875560">
        <w:rPr>
          <w:sz w:val="22"/>
        </w:rPr>
        <w:t>esirable</w:t>
      </w:r>
      <w:r w:rsidRPr="00875560">
        <w:rPr>
          <w:sz w:val="22"/>
        </w:rPr>
        <w:t xml:space="preserve"> </w:t>
      </w:r>
      <w:r w:rsidR="0005124B" w:rsidRPr="00875560">
        <w:rPr>
          <w:sz w:val="22"/>
        </w:rPr>
        <w:t>r</w:t>
      </w:r>
      <w:r w:rsidR="0096384D" w:rsidRPr="00875560">
        <w:rPr>
          <w:sz w:val="22"/>
        </w:rPr>
        <w:t>equirements</w:t>
      </w:r>
      <w:r w:rsidR="00F13A26">
        <w:rPr>
          <w:sz w:val="22"/>
        </w:rPr>
        <w:t xml:space="preserve">: </w:t>
      </w:r>
      <w:r w:rsidR="00875560">
        <w:rPr>
          <w:sz w:val="22"/>
        </w:rPr>
        <w:t xml:space="preserve"> </w:t>
      </w:r>
      <w:r w:rsidR="00BF5F65" w:rsidRPr="00875560">
        <w:rPr>
          <w:b w:val="0"/>
          <w:bCs/>
          <w:sz w:val="22"/>
        </w:rPr>
        <w:t xml:space="preserve">It is desirable that the </w:t>
      </w:r>
      <w:r w:rsidR="0096384D" w:rsidRPr="00875560">
        <w:rPr>
          <w:b w:val="0"/>
          <w:bCs/>
          <w:sz w:val="22"/>
        </w:rPr>
        <w:t>c</w:t>
      </w:r>
      <w:r w:rsidR="00BF5F65" w:rsidRPr="00875560">
        <w:rPr>
          <w:b w:val="0"/>
          <w:bCs/>
          <w:sz w:val="22"/>
        </w:rPr>
        <w:t>andidate should be able to demonstrate the following criteria for the post</w:t>
      </w:r>
      <w:r w:rsidR="00F363BA">
        <w:rPr>
          <w:b w:val="0"/>
          <w:bCs/>
          <w:sz w:val="22"/>
        </w:rPr>
        <w:t>.</w:t>
      </w:r>
      <w:r w:rsidR="00BF5F65" w:rsidRPr="00875560">
        <w:rPr>
          <w:b w:val="0"/>
          <w:bCs/>
          <w:sz w:val="22"/>
        </w:rPr>
        <w:t xml:space="preserve">  Candidates are not required to meet all the </w:t>
      </w:r>
      <w:r w:rsidR="002A3FC5" w:rsidRPr="00875560">
        <w:rPr>
          <w:b w:val="0"/>
          <w:bCs/>
          <w:sz w:val="22"/>
        </w:rPr>
        <w:t>d</w:t>
      </w:r>
      <w:r w:rsidR="00BF5F65" w:rsidRPr="00875560">
        <w:rPr>
          <w:b w:val="0"/>
          <w:bCs/>
          <w:sz w:val="22"/>
        </w:rPr>
        <w:t xml:space="preserve">esirable requirements however these may </w:t>
      </w:r>
      <w:r w:rsidR="00BF5F65" w:rsidRPr="00F13A26">
        <w:rPr>
          <w:b w:val="0"/>
          <w:bCs/>
          <w:sz w:val="22"/>
        </w:rPr>
        <w:t>be used to distinguish between candidates.</w:t>
      </w:r>
    </w:p>
    <w:p w14:paraId="071F828A" w14:textId="644410AD" w:rsidR="00F13A26" w:rsidRPr="00F13A26" w:rsidRDefault="00F13A26" w:rsidP="00F13A26">
      <w:pPr>
        <w:pStyle w:val="ListParagraph"/>
        <w:numPr>
          <w:ilvl w:val="0"/>
          <w:numId w:val="45"/>
        </w:numPr>
        <w:rPr>
          <w:rFonts w:ascii="Arial" w:hAnsi="Arial" w:cs="Arial"/>
        </w:rPr>
      </w:pPr>
      <w:r w:rsidRPr="00F13A26">
        <w:rPr>
          <w:rFonts w:ascii="Arial" w:hAnsi="Arial" w:cs="Arial"/>
        </w:rPr>
        <w:t>An understanding of public sector issues.</w:t>
      </w:r>
    </w:p>
    <w:p w14:paraId="2D4D1B0F" w14:textId="77777777" w:rsidR="0084544B" w:rsidRDefault="0084544B" w:rsidP="00804877">
      <w:pPr>
        <w:rPr>
          <w:b/>
        </w:rPr>
      </w:pPr>
    </w:p>
    <w:p w14:paraId="18AC0C8A" w14:textId="21113C90" w:rsidR="002E1CB1" w:rsidRPr="00875560" w:rsidRDefault="00B15ED4" w:rsidP="00804877">
      <w:pPr>
        <w:rPr>
          <w:b/>
        </w:rPr>
      </w:pPr>
      <w:r>
        <w:rPr>
          <w:b/>
        </w:rPr>
        <w:t xml:space="preserve">Date </w:t>
      </w:r>
      <w:r w:rsidR="002E1CB1" w:rsidRPr="00875560">
        <w:rPr>
          <w:b/>
        </w:rPr>
        <w:t xml:space="preserve">Job </w:t>
      </w:r>
      <w:r w:rsidR="0005124B" w:rsidRPr="00875560">
        <w:rPr>
          <w:b/>
        </w:rPr>
        <w:t>d</w:t>
      </w:r>
      <w:r w:rsidR="002E1CB1" w:rsidRPr="00875560">
        <w:rPr>
          <w:b/>
        </w:rPr>
        <w:t xml:space="preserve">escription </w:t>
      </w:r>
      <w:r>
        <w:rPr>
          <w:b/>
        </w:rPr>
        <w:t xml:space="preserve">last </w:t>
      </w:r>
      <w:r w:rsidR="0005124B" w:rsidRPr="00875560">
        <w:rPr>
          <w:b/>
        </w:rPr>
        <w:t>r</w:t>
      </w:r>
      <w:r w:rsidR="002E1CB1" w:rsidRPr="00875560">
        <w:rPr>
          <w:b/>
        </w:rPr>
        <w:t>eviewed:</w:t>
      </w:r>
    </w:p>
    <w:p w14:paraId="3E54DB93" w14:textId="77777777" w:rsidR="002E1CB1" w:rsidRPr="00B15ED4" w:rsidRDefault="002E1CB1" w:rsidP="00804877">
      <w:pPr>
        <w:rPr>
          <w:sz w:val="16"/>
          <w:szCs w:val="16"/>
        </w:rPr>
      </w:pPr>
    </w:p>
    <w:p w14:paraId="465070AB" w14:textId="0F641F6E" w:rsidR="002E1CB1" w:rsidRPr="00875560" w:rsidRDefault="002E1CB1" w:rsidP="00804877">
      <w:pPr>
        <w:rPr>
          <w:b/>
        </w:rPr>
      </w:pPr>
      <w:r w:rsidRPr="00875560">
        <w:rPr>
          <w:b/>
          <w:bCs/>
        </w:rPr>
        <w:t>Name</w:t>
      </w:r>
      <w:r w:rsidRPr="00875560">
        <w:tab/>
      </w:r>
      <w:r w:rsidRPr="00875560">
        <w:tab/>
      </w:r>
      <w:r w:rsidRPr="00875560">
        <w:tab/>
      </w:r>
      <w:r w:rsidRPr="00875560">
        <w:tab/>
      </w:r>
      <w:r w:rsidRPr="00875560">
        <w:rPr>
          <w:b/>
          <w:bCs/>
        </w:rPr>
        <w:t>Designation</w:t>
      </w:r>
      <w:r w:rsidRPr="00875560">
        <w:tab/>
      </w:r>
      <w:r w:rsidR="00B15ED4">
        <w:tab/>
      </w:r>
      <w:r w:rsidR="00B15ED4">
        <w:tab/>
      </w:r>
      <w:r w:rsidRPr="00875560">
        <w:rPr>
          <w:b/>
        </w:rPr>
        <w:t>Job Evaluation</w:t>
      </w:r>
      <w:r w:rsidR="00875560">
        <w:rPr>
          <w:b/>
        </w:rPr>
        <w:t xml:space="preserve"> </w:t>
      </w:r>
      <w:r w:rsidRPr="00875560">
        <w:rPr>
          <w:b/>
        </w:rPr>
        <w:t>Ref</w:t>
      </w:r>
    </w:p>
    <w:p w14:paraId="2C2DFAE8" w14:textId="57D6E722" w:rsidR="0084544B" w:rsidRDefault="00F13A26" w:rsidP="00804877">
      <w:r>
        <w:t>Mark Mills</w:t>
      </w:r>
      <w:r>
        <w:tab/>
      </w:r>
      <w:r>
        <w:tab/>
      </w:r>
      <w:r>
        <w:tab/>
        <w:t>Head of Asset Management</w:t>
      </w:r>
    </w:p>
    <w:sectPr w:rsidR="0084544B" w:rsidSect="00FF54EE">
      <w:pgSz w:w="11907" w:h="16840" w:code="9"/>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F28E" w14:textId="77777777" w:rsidR="00A53B71" w:rsidRDefault="00A53B71">
      <w:r>
        <w:separator/>
      </w:r>
    </w:p>
  </w:endnote>
  <w:endnote w:type="continuationSeparator" w:id="0">
    <w:p w14:paraId="6094B562" w14:textId="77777777" w:rsidR="00A53B71" w:rsidRDefault="00A5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403D" w14:textId="77777777" w:rsidR="00A53B71" w:rsidRDefault="00A53B71">
      <w:r>
        <w:separator/>
      </w:r>
    </w:p>
  </w:footnote>
  <w:footnote w:type="continuationSeparator" w:id="0">
    <w:p w14:paraId="0B1EFE6B" w14:textId="77777777" w:rsidR="00A53B71" w:rsidRDefault="00A53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8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8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47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8B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21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25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A1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29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03B6C"/>
    <w:multiLevelType w:val="singleLevel"/>
    <w:tmpl w:val="869EFD0C"/>
    <w:lvl w:ilvl="0">
      <w:start w:val="6"/>
      <w:numFmt w:val="bullet"/>
      <w:lvlText w:val=""/>
      <w:lvlJc w:val="left"/>
      <w:pPr>
        <w:tabs>
          <w:tab w:val="num" w:pos="360"/>
        </w:tabs>
        <w:ind w:left="360" w:hanging="360"/>
      </w:pPr>
      <w:rPr>
        <w:rFonts w:ascii="Symbol" w:hAnsi="Symbol" w:hint="default"/>
      </w:rPr>
    </w:lvl>
  </w:abstractNum>
  <w:abstractNum w:abstractNumId="11" w15:restartNumberingAfterBreak="0">
    <w:nsid w:val="12410C73"/>
    <w:multiLevelType w:val="hybridMultilevel"/>
    <w:tmpl w:val="DA56B60E"/>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3182B44"/>
    <w:multiLevelType w:val="hybridMultilevel"/>
    <w:tmpl w:val="000C215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AD34B8D"/>
    <w:multiLevelType w:val="hybridMultilevel"/>
    <w:tmpl w:val="E488BF9E"/>
    <w:lvl w:ilvl="0" w:tplc="08090001">
      <w:start w:val="1"/>
      <w:numFmt w:val="bullet"/>
      <w:lvlText w:val=""/>
      <w:lvlJc w:val="left"/>
      <w:pPr>
        <w:tabs>
          <w:tab w:val="num" w:pos="871"/>
        </w:tabs>
        <w:ind w:left="871" w:hanging="360"/>
      </w:pPr>
      <w:rPr>
        <w:rFonts w:ascii="Symbol" w:hAnsi="Symbol" w:hint="default"/>
      </w:rPr>
    </w:lvl>
    <w:lvl w:ilvl="1" w:tplc="08090003" w:tentative="1">
      <w:start w:val="1"/>
      <w:numFmt w:val="bullet"/>
      <w:lvlText w:val="o"/>
      <w:lvlJc w:val="left"/>
      <w:pPr>
        <w:tabs>
          <w:tab w:val="num" w:pos="1591"/>
        </w:tabs>
        <w:ind w:left="1591" w:hanging="360"/>
      </w:pPr>
      <w:rPr>
        <w:rFonts w:ascii="Courier New" w:hAnsi="Courier New" w:cs="Courier New" w:hint="default"/>
      </w:rPr>
    </w:lvl>
    <w:lvl w:ilvl="2" w:tplc="08090005" w:tentative="1">
      <w:start w:val="1"/>
      <w:numFmt w:val="bullet"/>
      <w:lvlText w:val=""/>
      <w:lvlJc w:val="left"/>
      <w:pPr>
        <w:tabs>
          <w:tab w:val="num" w:pos="2311"/>
        </w:tabs>
        <w:ind w:left="2311" w:hanging="360"/>
      </w:pPr>
      <w:rPr>
        <w:rFonts w:ascii="Wingdings" w:hAnsi="Wingdings" w:hint="default"/>
      </w:rPr>
    </w:lvl>
    <w:lvl w:ilvl="3" w:tplc="08090001" w:tentative="1">
      <w:start w:val="1"/>
      <w:numFmt w:val="bullet"/>
      <w:lvlText w:val=""/>
      <w:lvlJc w:val="left"/>
      <w:pPr>
        <w:tabs>
          <w:tab w:val="num" w:pos="3031"/>
        </w:tabs>
        <w:ind w:left="3031" w:hanging="360"/>
      </w:pPr>
      <w:rPr>
        <w:rFonts w:ascii="Symbol" w:hAnsi="Symbol" w:hint="default"/>
      </w:rPr>
    </w:lvl>
    <w:lvl w:ilvl="4" w:tplc="08090003" w:tentative="1">
      <w:start w:val="1"/>
      <w:numFmt w:val="bullet"/>
      <w:lvlText w:val="o"/>
      <w:lvlJc w:val="left"/>
      <w:pPr>
        <w:tabs>
          <w:tab w:val="num" w:pos="3751"/>
        </w:tabs>
        <w:ind w:left="3751" w:hanging="360"/>
      </w:pPr>
      <w:rPr>
        <w:rFonts w:ascii="Courier New" w:hAnsi="Courier New" w:cs="Courier New" w:hint="default"/>
      </w:rPr>
    </w:lvl>
    <w:lvl w:ilvl="5" w:tplc="08090005" w:tentative="1">
      <w:start w:val="1"/>
      <w:numFmt w:val="bullet"/>
      <w:lvlText w:val=""/>
      <w:lvlJc w:val="left"/>
      <w:pPr>
        <w:tabs>
          <w:tab w:val="num" w:pos="4471"/>
        </w:tabs>
        <w:ind w:left="4471" w:hanging="360"/>
      </w:pPr>
      <w:rPr>
        <w:rFonts w:ascii="Wingdings" w:hAnsi="Wingdings" w:hint="default"/>
      </w:rPr>
    </w:lvl>
    <w:lvl w:ilvl="6" w:tplc="08090001" w:tentative="1">
      <w:start w:val="1"/>
      <w:numFmt w:val="bullet"/>
      <w:lvlText w:val=""/>
      <w:lvlJc w:val="left"/>
      <w:pPr>
        <w:tabs>
          <w:tab w:val="num" w:pos="5191"/>
        </w:tabs>
        <w:ind w:left="5191" w:hanging="360"/>
      </w:pPr>
      <w:rPr>
        <w:rFonts w:ascii="Symbol" w:hAnsi="Symbol" w:hint="default"/>
      </w:rPr>
    </w:lvl>
    <w:lvl w:ilvl="7" w:tplc="08090003" w:tentative="1">
      <w:start w:val="1"/>
      <w:numFmt w:val="bullet"/>
      <w:lvlText w:val="o"/>
      <w:lvlJc w:val="left"/>
      <w:pPr>
        <w:tabs>
          <w:tab w:val="num" w:pos="5911"/>
        </w:tabs>
        <w:ind w:left="5911" w:hanging="360"/>
      </w:pPr>
      <w:rPr>
        <w:rFonts w:ascii="Courier New" w:hAnsi="Courier New" w:cs="Courier New" w:hint="default"/>
      </w:rPr>
    </w:lvl>
    <w:lvl w:ilvl="8" w:tplc="08090005" w:tentative="1">
      <w:start w:val="1"/>
      <w:numFmt w:val="bullet"/>
      <w:lvlText w:val=""/>
      <w:lvlJc w:val="left"/>
      <w:pPr>
        <w:tabs>
          <w:tab w:val="num" w:pos="6631"/>
        </w:tabs>
        <w:ind w:left="6631" w:hanging="360"/>
      </w:pPr>
      <w:rPr>
        <w:rFonts w:ascii="Wingdings" w:hAnsi="Wingdings" w:hint="default"/>
      </w:rPr>
    </w:lvl>
  </w:abstractNum>
  <w:abstractNum w:abstractNumId="14" w15:restartNumberingAfterBreak="0">
    <w:nsid w:val="1BEF6609"/>
    <w:multiLevelType w:val="hybridMultilevel"/>
    <w:tmpl w:val="8096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541C5"/>
    <w:multiLevelType w:val="hybridMultilevel"/>
    <w:tmpl w:val="DD96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22403B64"/>
    <w:multiLevelType w:val="hybridMultilevel"/>
    <w:tmpl w:val="402EB2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5B70E90"/>
    <w:multiLevelType w:val="hybridMultilevel"/>
    <w:tmpl w:val="C70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B45C90"/>
    <w:multiLevelType w:val="hybridMultilevel"/>
    <w:tmpl w:val="8A98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2A51B8"/>
    <w:multiLevelType w:val="hybridMultilevel"/>
    <w:tmpl w:val="7CB6C110"/>
    <w:lvl w:ilvl="0" w:tplc="7B4486AA">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38363D08"/>
    <w:multiLevelType w:val="hybridMultilevel"/>
    <w:tmpl w:val="9EB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31B5A"/>
    <w:multiLevelType w:val="hybridMultilevel"/>
    <w:tmpl w:val="287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83363"/>
    <w:multiLevelType w:val="hybridMultilevel"/>
    <w:tmpl w:val="EB3E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F6CFA"/>
    <w:multiLevelType w:val="hybridMultilevel"/>
    <w:tmpl w:val="CD90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101C3"/>
    <w:multiLevelType w:val="hybridMultilevel"/>
    <w:tmpl w:val="ADE4B844"/>
    <w:lvl w:ilvl="0" w:tplc="0C601AC2">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17BAD"/>
    <w:multiLevelType w:val="hybridMultilevel"/>
    <w:tmpl w:val="7CAAF86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A9870F6"/>
    <w:multiLevelType w:val="hybridMultilevel"/>
    <w:tmpl w:val="B672D0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320012"/>
    <w:multiLevelType w:val="hybridMultilevel"/>
    <w:tmpl w:val="692C265C"/>
    <w:lvl w:ilvl="0" w:tplc="845656E8">
      <w:start w:val="5"/>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9" w15:restartNumberingAfterBreak="0">
    <w:nsid w:val="51062458"/>
    <w:multiLevelType w:val="hybridMultilevel"/>
    <w:tmpl w:val="E3EA2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5185A"/>
    <w:multiLevelType w:val="multilevel"/>
    <w:tmpl w:val="271CC250"/>
    <w:lvl w:ilvl="0">
      <w:start w:val="1"/>
      <w:numFmt w:val="decimal"/>
      <w:lvlText w:val="%1.0"/>
      <w:lvlJc w:val="left"/>
      <w:pPr>
        <w:tabs>
          <w:tab w:val="num" w:pos="578"/>
        </w:tabs>
        <w:ind w:left="578" w:hanging="578"/>
      </w:pPr>
      <w:rPr>
        <w:rFonts w:ascii="Arial" w:hAnsi="Arial" w:cs="Arial" w:hint="default"/>
        <w:b w:val="0"/>
        <w:bCs w:val="0"/>
        <w:i w:val="0"/>
        <w:iCs w:val="0"/>
        <w:color w:val="auto"/>
        <w:sz w:val="24"/>
        <w:szCs w:val="2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B093974"/>
    <w:multiLevelType w:val="hybridMultilevel"/>
    <w:tmpl w:val="F5A8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F13394"/>
    <w:multiLevelType w:val="hybridMultilevel"/>
    <w:tmpl w:val="DFD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A5ACD"/>
    <w:multiLevelType w:val="hybridMultilevel"/>
    <w:tmpl w:val="71F405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3034721"/>
    <w:multiLevelType w:val="hybridMultilevel"/>
    <w:tmpl w:val="51B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26C4F"/>
    <w:multiLevelType w:val="hybridMultilevel"/>
    <w:tmpl w:val="CEC27B66"/>
    <w:lvl w:ilvl="0" w:tplc="52B2E71E">
      <w:start w:val="1"/>
      <w:numFmt w:val="bullet"/>
      <w:lvlText w:val=""/>
      <w:lvlJc w:val="left"/>
      <w:pPr>
        <w:tabs>
          <w:tab w:val="num" w:pos="360"/>
        </w:tabs>
        <w:ind w:left="360" w:hanging="360"/>
      </w:pPr>
      <w:rPr>
        <w:rFonts w:ascii="Symbol" w:hAnsi="Symbol" w:cs="Symbol" w:hint="default"/>
        <w:b w:val="0"/>
        <w:bCs w:val="0"/>
        <w:i w:val="0"/>
        <w:iCs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6B1F50B7"/>
    <w:multiLevelType w:val="hybridMultilevel"/>
    <w:tmpl w:val="66BA75F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236485B"/>
    <w:multiLevelType w:val="singleLevel"/>
    <w:tmpl w:val="869EFD0C"/>
    <w:lvl w:ilvl="0">
      <w:start w:val="6"/>
      <w:numFmt w:val="bullet"/>
      <w:lvlText w:val=""/>
      <w:lvlJc w:val="left"/>
      <w:pPr>
        <w:tabs>
          <w:tab w:val="num" w:pos="360"/>
        </w:tabs>
        <w:ind w:left="360" w:hanging="360"/>
      </w:pPr>
      <w:rPr>
        <w:rFonts w:ascii="Symbol" w:hAnsi="Symbol" w:hint="default"/>
      </w:rPr>
    </w:lvl>
  </w:abstractNum>
  <w:abstractNum w:abstractNumId="38" w15:restartNumberingAfterBreak="0">
    <w:nsid w:val="738450C8"/>
    <w:multiLevelType w:val="hybridMultilevel"/>
    <w:tmpl w:val="94F8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128DE"/>
    <w:multiLevelType w:val="hybridMultilevel"/>
    <w:tmpl w:val="8B6C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067D4"/>
    <w:multiLevelType w:val="hybridMultilevel"/>
    <w:tmpl w:val="FC120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300186"/>
    <w:multiLevelType w:val="hybridMultilevel"/>
    <w:tmpl w:val="5E1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066366"/>
    <w:multiLevelType w:val="hybridMultilevel"/>
    <w:tmpl w:val="F740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F0978"/>
    <w:multiLevelType w:val="hybridMultilevel"/>
    <w:tmpl w:val="E08269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ED1C7C"/>
    <w:multiLevelType w:val="hybridMultilevel"/>
    <w:tmpl w:val="68E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886665">
    <w:abstractNumId w:val="30"/>
  </w:num>
  <w:num w:numId="2" w16cid:durableId="1924605859">
    <w:abstractNumId w:val="33"/>
  </w:num>
  <w:num w:numId="3" w16cid:durableId="920412609">
    <w:abstractNumId w:val="17"/>
  </w:num>
  <w:num w:numId="4" w16cid:durableId="1096824647">
    <w:abstractNumId w:val="26"/>
  </w:num>
  <w:num w:numId="5" w16cid:durableId="661467309">
    <w:abstractNumId w:val="11"/>
  </w:num>
  <w:num w:numId="6" w16cid:durableId="59255446">
    <w:abstractNumId w:val="35"/>
  </w:num>
  <w:num w:numId="7" w16cid:durableId="557979322">
    <w:abstractNumId w:val="12"/>
  </w:num>
  <w:num w:numId="8" w16cid:durableId="2031450556">
    <w:abstractNumId w:val="36"/>
  </w:num>
  <w:num w:numId="9" w16cid:durableId="2012292374">
    <w:abstractNumId w:val="20"/>
  </w:num>
  <w:num w:numId="10" w16cid:durableId="1526407920">
    <w:abstractNumId w:val="28"/>
  </w:num>
  <w:num w:numId="11" w16cid:durableId="435637343">
    <w:abstractNumId w:val="9"/>
  </w:num>
  <w:num w:numId="12" w16cid:durableId="1230111744">
    <w:abstractNumId w:val="7"/>
  </w:num>
  <w:num w:numId="13" w16cid:durableId="1267929882">
    <w:abstractNumId w:val="6"/>
  </w:num>
  <w:num w:numId="14" w16cid:durableId="677466253">
    <w:abstractNumId w:val="5"/>
  </w:num>
  <w:num w:numId="15" w16cid:durableId="1798722551">
    <w:abstractNumId w:val="4"/>
  </w:num>
  <w:num w:numId="16" w16cid:durableId="566845424">
    <w:abstractNumId w:val="8"/>
  </w:num>
  <w:num w:numId="17" w16cid:durableId="1931307966">
    <w:abstractNumId w:val="3"/>
  </w:num>
  <w:num w:numId="18" w16cid:durableId="448552631">
    <w:abstractNumId w:val="2"/>
  </w:num>
  <w:num w:numId="19" w16cid:durableId="919368679">
    <w:abstractNumId w:val="1"/>
  </w:num>
  <w:num w:numId="20" w16cid:durableId="1269778499">
    <w:abstractNumId w:val="0"/>
  </w:num>
  <w:num w:numId="21" w16cid:durableId="934556127">
    <w:abstractNumId w:val="42"/>
  </w:num>
  <w:num w:numId="22" w16cid:durableId="1870298590">
    <w:abstractNumId w:val="41"/>
  </w:num>
  <w:num w:numId="23" w16cid:durableId="1094517105">
    <w:abstractNumId w:val="13"/>
  </w:num>
  <w:num w:numId="24" w16cid:durableId="1285693797">
    <w:abstractNumId w:val="29"/>
  </w:num>
  <w:num w:numId="25" w16cid:durableId="552883971">
    <w:abstractNumId w:val="27"/>
  </w:num>
  <w:num w:numId="26" w16cid:durableId="357241454">
    <w:abstractNumId w:val="40"/>
  </w:num>
  <w:num w:numId="27" w16cid:durableId="1392578467">
    <w:abstractNumId w:val="31"/>
  </w:num>
  <w:num w:numId="28" w16cid:durableId="1674407114">
    <w:abstractNumId w:val="44"/>
  </w:num>
  <w:num w:numId="29" w16cid:durableId="972364330">
    <w:abstractNumId w:val="39"/>
  </w:num>
  <w:num w:numId="30" w16cid:durableId="2070685745">
    <w:abstractNumId w:val="22"/>
  </w:num>
  <w:num w:numId="31" w16cid:durableId="1032729550">
    <w:abstractNumId w:val="18"/>
  </w:num>
  <w:num w:numId="32" w16cid:durableId="1266229701">
    <w:abstractNumId w:val="32"/>
  </w:num>
  <w:num w:numId="33" w16cid:durableId="611982688">
    <w:abstractNumId w:val="16"/>
  </w:num>
  <w:num w:numId="34" w16cid:durableId="1574897578">
    <w:abstractNumId w:val="43"/>
  </w:num>
  <w:num w:numId="35" w16cid:durableId="471482352">
    <w:abstractNumId w:val="25"/>
  </w:num>
  <w:num w:numId="36" w16cid:durableId="1290476607">
    <w:abstractNumId w:val="34"/>
  </w:num>
  <w:num w:numId="37" w16cid:durableId="1210722576">
    <w:abstractNumId w:val="21"/>
  </w:num>
  <w:num w:numId="38" w16cid:durableId="845096115">
    <w:abstractNumId w:val="15"/>
  </w:num>
  <w:num w:numId="39" w16cid:durableId="955867572">
    <w:abstractNumId w:val="38"/>
  </w:num>
  <w:num w:numId="40" w16cid:durableId="2037463892">
    <w:abstractNumId w:val="23"/>
  </w:num>
  <w:num w:numId="41" w16cid:durableId="2117476472">
    <w:abstractNumId w:val="24"/>
  </w:num>
  <w:num w:numId="42" w16cid:durableId="278953637">
    <w:abstractNumId w:val="37"/>
  </w:num>
  <w:num w:numId="43" w16cid:durableId="1556745274">
    <w:abstractNumId w:val="10"/>
  </w:num>
  <w:num w:numId="44" w16cid:durableId="245308816">
    <w:abstractNumId w:val="14"/>
  </w:num>
  <w:num w:numId="45" w16cid:durableId="5225926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06"/>
    <w:rsid w:val="00001C6D"/>
    <w:rsid w:val="000031AA"/>
    <w:rsid w:val="0000335B"/>
    <w:rsid w:val="00004984"/>
    <w:rsid w:val="000064FB"/>
    <w:rsid w:val="00010747"/>
    <w:rsid w:val="00015E65"/>
    <w:rsid w:val="00021D45"/>
    <w:rsid w:val="000245BB"/>
    <w:rsid w:val="00037B7D"/>
    <w:rsid w:val="0004105E"/>
    <w:rsid w:val="0004110F"/>
    <w:rsid w:val="00045D3E"/>
    <w:rsid w:val="0005124B"/>
    <w:rsid w:val="00051419"/>
    <w:rsid w:val="00052D79"/>
    <w:rsid w:val="00065392"/>
    <w:rsid w:val="00071DAF"/>
    <w:rsid w:val="000725AC"/>
    <w:rsid w:val="00072E09"/>
    <w:rsid w:val="00075903"/>
    <w:rsid w:val="0008178D"/>
    <w:rsid w:val="000835F8"/>
    <w:rsid w:val="00085716"/>
    <w:rsid w:val="00085989"/>
    <w:rsid w:val="00086E86"/>
    <w:rsid w:val="00086F3B"/>
    <w:rsid w:val="00095792"/>
    <w:rsid w:val="00097F60"/>
    <w:rsid w:val="000B01C8"/>
    <w:rsid w:val="000B0734"/>
    <w:rsid w:val="000B1274"/>
    <w:rsid w:val="000B4E47"/>
    <w:rsid w:val="000B7219"/>
    <w:rsid w:val="000B7436"/>
    <w:rsid w:val="000C3705"/>
    <w:rsid w:val="000C3E4C"/>
    <w:rsid w:val="000D2D78"/>
    <w:rsid w:val="000D3F66"/>
    <w:rsid w:val="000D5535"/>
    <w:rsid w:val="000D59A7"/>
    <w:rsid w:val="000E15A5"/>
    <w:rsid w:val="000E3016"/>
    <w:rsid w:val="000E4713"/>
    <w:rsid w:val="000E5E05"/>
    <w:rsid w:val="000E7A45"/>
    <w:rsid w:val="000F1373"/>
    <w:rsid w:val="000F4C21"/>
    <w:rsid w:val="000F53BA"/>
    <w:rsid w:val="000F6597"/>
    <w:rsid w:val="000F7660"/>
    <w:rsid w:val="000F7C86"/>
    <w:rsid w:val="0010032C"/>
    <w:rsid w:val="00101C5E"/>
    <w:rsid w:val="00105C69"/>
    <w:rsid w:val="00106A1B"/>
    <w:rsid w:val="00107D7E"/>
    <w:rsid w:val="001178D6"/>
    <w:rsid w:val="001238C8"/>
    <w:rsid w:val="00133FF1"/>
    <w:rsid w:val="001353DD"/>
    <w:rsid w:val="00136E91"/>
    <w:rsid w:val="00140320"/>
    <w:rsid w:val="00143EB3"/>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CF2"/>
    <w:rsid w:val="00191467"/>
    <w:rsid w:val="00191758"/>
    <w:rsid w:val="00193256"/>
    <w:rsid w:val="001A1069"/>
    <w:rsid w:val="001A2F34"/>
    <w:rsid w:val="001A302B"/>
    <w:rsid w:val="001A35FC"/>
    <w:rsid w:val="001A5F56"/>
    <w:rsid w:val="001A7A52"/>
    <w:rsid w:val="001B1136"/>
    <w:rsid w:val="001B1453"/>
    <w:rsid w:val="001B1C55"/>
    <w:rsid w:val="001C1EDD"/>
    <w:rsid w:val="001C38D8"/>
    <w:rsid w:val="001D67B0"/>
    <w:rsid w:val="001F03FC"/>
    <w:rsid w:val="001F0A87"/>
    <w:rsid w:val="001F219B"/>
    <w:rsid w:val="001F2CE4"/>
    <w:rsid w:val="001F49FA"/>
    <w:rsid w:val="001F6D64"/>
    <w:rsid w:val="00200ED8"/>
    <w:rsid w:val="002049D4"/>
    <w:rsid w:val="0021133E"/>
    <w:rsid w:val="0021183F"/>
    <w:rsid w:val="00216661"/>
    <w:rsid w:val="00222DF2"/>
    <w:rsid w:val="00223690"/>
    <w:rsid w:val="00227F4D"/>
    <w:rsid w:val="0023036A"/>
    <w:rsid w:val="00231409"/>
    <w:rsid w:val="00232DFF"/>
    <w:rsid w:val="00234B39"/>
    <w:rsid w:val="0025126E"/>
    <w:rsid w:val="002549A6"/>
    <w:rsid w:val="00256BF7"/>
    <w:rsid w:val="002633BF"/>
    <w:rsid w:val="00270322"/>
    <w:rsid w:val="002725B0"/>
    <w:rsid w:val="00274D2A"/>
    <w:rsid w:val="00275F1F"/>
    <w:rsid w:val="00275F99"/>
    <w:rsid w:val="0028302C"/>
    <w:rsid w:val="002843B0"/>
    <w:rsid w:val="0028454E"/>
    <w:rsid w:val="002A1040"/>
    <w:rsid w:val="002A16D6"/>
    <w:rsid w:val="002A3FC5"/>
    <w:rsid w:val="002A5688"/>
    <w:rsid w:val="002A676D"/>
    <w:rsid w:val="002B2523"/>
    <w:rsid w:val="002B5C12"/>
    <w:rsid w:val="002B67FB"/>
    <w:rsid w:val="002B6CEA"/>
    <w:rsid w:val="002B77DF"/>
    <w:rsid w:val="002B79EC"/>
    <w:rsid w:val="002C0FD2"/>
    <w:rsid w:val="002C3B0C"/>
    <w:rsid w:val="002C4042"/>
    <w:rsid w:val="002C43AC"/>
    <w:rsid w:val="002C7704"/>
    <w:rsid w:val="002D1504"/>
    <w:rsid w:val="002D1974"/>
    <w:rsid w:val="002D37DB"/>
    <w:rsid w:val="002D71AB"/>
    <w:rsid w:val="002E1986"/>
    <w:rsid w:val="002E1CB1"/>
    <w:rsid w:val="002E2892"/>
    <w:rsid w:val="002E3610"/>
    <w:rsid w:val="002E743F"/>
    <w:rsid w:val="002F24D6"/>
    <w:rsid w:val="002F3579"/>
    <w:rsid w:val="002F55B8"/>
    <w:rsid w:val="002F6EDB"/>
    <w:rsid w:val="002F7A0B"/>
    <w:rsid w:val="00301369"/>
    <w:rsid w:val="00304723"/>
    <w:rsid w:val="00307EBC"/>
    <w:rsid w:val="00310DE0"/>
    <w:rsid w:val="0031297A"/>
    <w:rsid w:val="0032107F"/>
    <w:rsid w:val="00321A7B"/>
    <w:rsid w:val="00321BB7"/>
    <w:rsid w:val="0032588A"/>
    <w:rsid w:val="00326609"/>
    <w:rsid w:val="003337BB"/>
    <w:rsid w:val="00342D5F"/>
    <w:rsid w:val="00344A23"/>
    <w:rsid w:val="00345E8E"/>
    <w:rsid w:val="00346DFF"/>
    <w:rsid w:val="00352F0E"/>
    <w:rsid w:val="00353C17"/>
    <w:rsid w:val="003553C9"/>
    <w:rsid w:val="0036017A"/>
    <w:rsid w:val="00360560"/>
    <w:rsid w:val="00361B7B"/>
    <w:rsid w:val="00367EAD"/>
    <w:rsid w:val="00371451"/>
    <w:rsid w:val="00373EC7"/>
    <w:rsid w:val="0037552A"/>
    <w:rsid w:val="003825A9"/>
    <w:rsid w:val="00382D79"/>
    <w:rsid w:val="00385691"/>
    <w:rsid w:val="00385704"/>
    <w:rsid w:val="0039338A"/>
    <w:rsid w:val="00395F7E"/>
    <w:rsid w:val="003A3350"/>
    <w:rsid w:val="003A44B3"/>
    <w:rsid w:val="003A5754"/>
    <w:rsid w:val="003B0B36"/>
    <w:rsid w:val="003B2E02"/>
    <w:rsid w:val="003B5EDE"/>
    <w:rsid w:val="003B663E"/>
    <w:rsid w:val="003C2859"/>
    <w:rsid w:val="003C4ECE"/>
    <w:rsid w:val="003D5ED8"/>
    <w:rsid w:val="003D651F"/>
    <w:rsid w:val="003E64F0"/>
    <w:rsid w:val="003F0FE6"/>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5D28"/>
    <w:rsid w:val="00426793"/>
    <w:rsid w:val="00431B51"/>
    <w:rsid w:val="00436F97"/>
    <w:rsid w:val="0044357A"/>
    <w:rsid w:val="00445EF7"/>
    <w:rsid w:val="00446B14"/>
    <w:rsid w:val="004557A4"/>
    <w:rsid w:val="0045599D"/>
    <w:rsid w:val="00465360"/>
    <w:rsid w:val="004655E0"/>
    <w:rsid w:val="004665A7"/>
    <w:rsid w:val="004675CB"/>
    <w:rsid w:val="00467D66"/>
    <w:rsid w:val="00471A64"/>
    <w:rsid w:val="00475A21"/>
    <w:rsid w:val="004825B2"/>
    <w:rsid w:val="00482F0E"/>
    <w:rsid w:val="00486319"/>
    <w:rsid w:val="00491FFB"/>
    <w:rsid w:val="004930D8"/>
    <w:rsid w:val="004933D1"/>
    <w:rsid w:val="00493403"/>
    <w:rsid w:val="00497123"/>
    <w:rsid w:val="004A6FF6"/>
    <w:rsid w:val="004B4644"/>
    <w:rsid w:val="004B5851"/>
    <w:rsid w:val="004C43A3"/>
    <w:rsid w:val="004C7DA2"/>
    <w:rsid w:val="004D55D6"/>
    <w:rsid w:val="004D64C9"/>
    <w:rsid w:val="004E4F15"/>
    <w:rsid w:val="004E5705"/>
    <w:rsid w:val="004F28B0"/>
    <w:rsid w:val="004F2A8A"/>
    <w:rsid w:val="00500F39"/>
    <w:rsid w:val="005028B4"/>
    <w:rsid w:val="0050294C"/>
    <w:rsid w:val="00506CA9"/>
    <w:rsid w:val="0051167B"/>
    <w:rsid w:val="005132AD"/>
    <w:rsid w:val="00515D21"/>
    <w:rsid w:val="00521401"/>
    <w:rsid w:val="00524840"/>
    <w:rsid w:val="00524A70"/>
    <w:rsid w:val="00527291"/>
    <w:rsid w:val="00527F03"/>
    <w:rsid w:val="005300CB"/>
    <w:rsid w:val="0053101F"/>
    <w:rsid w:val="00531E69"/>
    <w:rsid w:val="00543541"/>
    <w:rsid w:val="00544985"/>
    <w:rsid w:val="00544C6A"/>
    <w:rsid w:val="005453BA"/>
    <w:rsid w:val="005470C6"/>
    <w:rsid w:val="00551F9B"/>
    <w:rsid w:val="00554C2B"/>
    <w:rsid w:val="00554F2A"/>
    <w:rsid w:val="00565C2D"/>
    <w:rsid w:val="005673A8"/>
    <w:rsid w:val="00570E8E"/>
    <w:rsid w:val="00575DD8"/>
    <w:rsid w:val="00580576"/>
    <w:rsid w:val="0058555F"/>
    <w:rsid w:val="0059188B"/>
    <w:rsid w:val="005927F4"/>
    <w:rsid w:val="0059301B"/>
    <w:rsid w:val="00593890"/>
    <w:rsid w:val="005A3CF8"/>
    <w:rsid w:val="005A47EF"/>
    <w:rsid w:val="005A61EA"/>
    <w:rsid w:val="005B4433"/>
    <w:rsid w:val="005B4F39"/>
    <w:rsid w:val="005C1232"/>
    <w:rsid w:val="005C1780"/>
    <w:rsid w:val="005D0BC9"/>
    <w:rsid w:val="005D1184"/>
    <w:rsid w:val="005D11D9"/>
    <w:rsid w:val="005D2B96"/>
    <w:rsid w:val="005D3263"/>
    <w:rsid w:val="005E055F"/>
    <w:rsid w:val="005E2BA9"/>
    <w:rsid w:val="005F6130"/>
    <w:rsid w:val="005F630D"/>
    <w:rsid w:val="005F7AA2"/>
    <w:rsid w:val="0061003D"/>
    <w:rsid w:val="006135D1"/>
    <w:rsid w:val="00617003"/>
    <w:rsid w:val="006252CC"/>
    <w:rsid w:val="0062531A"/>
    <w:rsid w:val="00635DF6"/>
    <w:rsid w:val="006417D9"/>
    <w:rsid w:val="006431D6"/>
    <w:rsid w:val="00644F52"/>
    <w:rsid w:val="006500B9"/>
    <w:rsid w:val="0065022D"/>
    <w:rsid w:val="006601F7"/>
    <w:rsid w:val="00660DA0"/>
    <w:rsid w:val="00661192"/>
    <w:rsid w:val="00661286"/>
    <w:rsid w:val="00662129"/>
    <w:rsid w:val="006672A5"/>
    <w:rsid w:val="006708AE"/>
    <w:rsid w:val="0067106D"/>
    <w:rsid w:val="00671B6C"/>
    <w:rsid w:val="00674FBA"/>
    <w:rsid w:val="0067557C"/>
    <w:rsid w:val="00682A91"/>
    <w:rsid w:val="00683E39"/>
    <w:rsid w:val="00686E64"/>
    <w:rsid w:val="00690537"/>
    <w:rsid w:val="00692817"/>
    <w:rsid w:val="006A0A7B"/>
    <w:rsid w:val="006A59AB"/>
    <w:rsid w:val="006B146B"/>
    <w:rsid w:val="006B1D90"/>
    <w:rsid w:val="006B33AF"/>
    <w:rsid w:val="006B3983"/>
    <w:rsid w:val="006B587F"/>
    <w:rsid w:val="006C2976"/>
    <w:rsid w:val="006C2E5C"/>
    <w:rsid w:val="006C429F"/>
    <w:rsid w:val="006D3790"/>
    <w:rsid w:val="006E2DBA"/>
    <w:rsid w:val="006F292B"/>
    <w:rsid w:val="007003B9"/>
    <w:rsid w:val="007006AA"/>
    <w:rsid w:val="00701D96"/>
    <w:rsid w:val="00704231"/>
    <w:rsid w:val="00711207"/>
    <w:rsid w:val="007115ED"/>
    <w:rsid w:val="0071684B"/>
    <w:rsid w:val="0072005B"/>
    <w:rsid w:val="007246F9"/>
    <w:rsid w:val="0072537B"/>
    <w:rsid w:val="007338C1"/>
    <w:rsid w:val="007418CA"/>
    <w:rsid w:val="007445E8"/>
    <w:rsid w:val="00753795"/>
    <w:rsid w:val="007662F5"/>
    <w:rsid w:val="0076696C"/>
    <w:rsid w:val="00770324"/>
    <w:rsid w:val="00773F26"/>
    <w:rsid w:val="00784BDE"/>
    <w:rsid w:val="007851ED"/>
    <w:rsid w:val="00787AA7"/>
    <w:rsid w:val="00792B68"/>
    <w:rsid w:val="007A2F84"/>
    <w:rsid w:val="007A7E7B"/>
    <w:rsid w:val="007B34A7"/>
    <w:rsid w:val="007B37A6"/>
    <w:rsid w:val="007D40CE"/>
    <w:rsid w:val="007E2C65"/>
    <w:rsid w:val="007F5CB3"/>
    <w:rsid w:val="008045D9"/>
    <w:rsid w:val="00804877"/>
    <w:rsid w:val="00805810"/>
    <w:rsid w:val="008112AA"/>
    <w:rsid w:val="008146BD"/>
    <w:rsid w:val="00814771"/>
    <w:rsid w:val="00814804"/>
    <w:rsid w:val="0081636D"/>
    <w:rsid w:val="00830E47"/>
    <w:rsid w:val="00831AE1"/>
    <w:rsid w:val="0084170C"/>
    <w:rsid w:val="008440AA"/>
    <w:rsid w:val="008444D7"/>
    <w:rsid w:val="0084544B"/>
    <w:rsid w:val="00846B8B"/>
    <w:rsid w:val="00851D54"/>
    <w:rsid w:val="00853622"/>
    <w:rsid w:val="008550CC"/>
    <w:rsid w:val="008610DC"/>
    <w:rsid w:val="008653CE"/>
    <w:rsid w:val="00867040"/>
    <w:rsid w:val="00867F8B"/>
    <w:rsid w:val="00872AB5"/>
    <w:rsid w:val="00872B6B"/>
    <w:rsid w:val="00873545"/>
    <w:rsid w:val="008745C0"/>
    <w:rsid w:val="00875560"/>
    <w:rsid w:val="00876ABD"/>
    <w:rsid w:val="00885385"/>
    <w:rsid w:val="00894F7B"/>
    <w:rsid w:val="00896A7E"/>
    <w:rsid w:val="00896BD6"/>
    <w:rsid w:val="008A0532"/>
    <w:rsid w:val="008A1530"/>
    <w:rsid w:val="008A3ED8"/>
    <w:rsid w:val="008B1725"/>
    <w:rsid w:val="008B62FB"/>
    <w:rsid w:val="008C2C19"/>
    <w:rsid w:val="008C3749"/>
    <w:rsid w:val="008C511F"/>
    <w:rsid w:val="008D7DF7"/>
    <w:rsid w:val="008E011A"/>
    <w:rsid w:val="008E0467"/>
    <w:rsid w:val="008E2676"/>
    <w:rsid w:val="008E4A74"/>
    <w:rsid w:val="008E6CA8"/>
    <w:rsid w:val="008F2DBE"/>
    <w:rsid w:val="008F6041"/>
    <w:rsid w:val="00901A76"/>
    <w:rsid w:val="00903555"/>
    <w:rsid w:val="009066B4"/>
    <w:rsid w:val="00916AF3"/>
    <w:rsid w:val="00916EC6"/>
    <w:rsid w:val="0091770E"/>
    <w:rsid w:val="009214AC"/>
    <w:rsid w:val="00925AA1"/>
    <w:rsid w:val="00934A1B"/>
    <w:rsid w:val="00935D59"/>
    <w:rsid w:val="009410CA"/>
    <w:rsid w:val="009445A0"/>
    <w:rsid w:val="00947AD1"/>
    <w:rsid w:val="00957362"/>
    <w:rsid w:val="00960C1B"/>
    <w:rsid w:val="009636BD"/>
    <w:rsid w:val="0096384D"/>
    <w:rsid w:val="0096404F"/>
    <w:rsid w:val="00965028"/>
    <w:rsid w:val="00970F59"/>
    <w:rsid w:val="0098033C"/>
    <w:rsid w:val="009913E6"/>
    <w:rsid w:val="00991C1F"/>
    <w:rsid w:val="00992C76"/>
    <w:rsid w:val="0099318F"/>
    <w:rsid w:val="00996822"/>
    <w:rsid w:val="00996BA5"/>
    <w:rsid w:val="0099727E"/>
    <w:rsid w:val="009A11D5"/>
    <w:rsid w:val="009B37CF"/>
    <w:rsid w:val="009B666F"/>
    <w:rsid w:val="009C254B"/>
    <w:rsid w:val="009C4210"/>
    <w:rsid w:val="009C45BF"/>
    <w:rsid w:val="009C488D"/>
    <w:rsid w:val="009C74E6"/>
    <w:rsid w:val="009D456A"/>
    <w:rsid w:val="009D4D9E"/>
    <w:rsid w:val="009D788B"/>
    <w:rsid w:val="009E0B41"/>
    <w:rsid w:val="009F73E6"/>
    <w:rsid w:val="00A04718"/>
    <w:rsid w:val="00A04B22"/>
    <w:rsid w:val="00A05C7F"/>
    <w:rsid w:val="00A10C4A"/>
    <w:rsid w:val="00A11869"/>
    <w:rsid w:val="00A31311"/>
    <w:rsid w:val="00A34615"/>
    <w:rsid w:val="00A37B88"/>
    <w:rsid w:val="00A50504"/>
    <w:rsid w:val="00A50926"/>
    <w:rsid w:val="00A52932"/>
    <w:rsid w:val="00A53B71"/>
    <w:rsid w:val="00A53C6A"/>
    <w:rsid w:val="00A613F6"/>
    <w:rsid w:val="00A6161B"/>
    <w:rsid w:val="00A64A12"/>
    <w:rsid w:val="00A653BF"/>
    <w:rsid w:val="00A73071"/>
    <w:rsid w:val="00A73E84"/>
    <w:rsid w:val="00A74665"/>
    <w:rsid w:val="00A76F99"/>
    <w:rsid w:val="00A770D3"/>
    <w:rsid w:val="00A805EC"/>
    <w:rsid w:val="00A83C75"/>
    <w:rsid w:val="00A91DC9"/>
    <w:rsid w:val="00A96235"/>
    <w:rsid w:val="00A9693B"/>
    <w:rsid w:val="00AA0AE1"/>
    <w:rsid w:val="00AA0AE9"/>
    <w:rsid w:val="00AB09BC"/>
    <w:rsid w:val="00AB2412"/>
    <w:rsid w:val="00AB4DDE"/>
    <w:rsid w:val="00AB53F5"/>
    <w:rsid w:val="00AC0929"/>
    <w:rsid w:val="00AC4B57"/>
    <w:rsid w:val="00AC6669"/>
    <w:rsid w:val="00AD3255"/>
    <w:rsid w:val="00AD4D07"/>
    <w:rsid w:val="00AD7F45"/>
    <w:rsid w:val="00AE0266"/>
    <w:rsid w:val="00AE14B9"/>
    <w:rsid w:val="00AE1E70"/>
    <w:rsid w:val="00AE3771"/>
    <w:rsid w:val="00AE395D"/>
    <w:rsid w:val="00AE457D"/>
    <w:rsid w:val="00AE6B8D"/>
    <w:rsid w:val="00AF4595"/>
    <w:rsid w:val="00B01560"/>
    <w:rsid w:val="00B019AE"/>
    <w:rsid w:val="00B02073"/>
    <w:rsid w:val="00B0680E"/>
    <w:rsid w:val="00B069C1"/>
    <w:rsid w:val="00B12733"/>
    <w:rsid w:val="00B1313E"/>
    <w:rsid w:val="00B13869"/>
    <w:rsid w:val="00B15ED4"/>
    <w:rsid w:val="00B17D1E"/>
    <w:rsid w:val="00B203AD"/>
    <w:rsid w:val="00B22382"/>
    <w:rsid w:val="00B22536"/>
    <w:rsid w:val="00B22F35"/>
    <w:rsid w:val="00B23606"/>
    <w:rsid w:val="00B27F45"/>
    <w:rsid w:val="00B3263C"/>
    <w:rsid w:val="00B42056"/>
    <w:rsid w:val="00B45099"/>
    <w:rsid w:val="00B46C37"/>
    <w:rsid w:val="00B5699B"/>
    <w:rsid w:val="00B6116F"/>
    <w:rsid w:val="00B6345F"/>
    <w:rsid w:val="00B639CB"/>
    <w:rsid w:val="00B713C2"/>
    <w:rsid w:val="00B7363B"/>
    <w:rsid w:val="00B75C50"/>
    <w:rsid w:val="00B83A8D"/>
    <w:rsid w:val="00B9124C"/>
    <w:rsid w:val="00B97A4B"/>
    <w:rsid w:val="00BA0B15"/>
    <w:rsid w:val="00BB16CC"/>
    <w:rsid w:val="00BB2A3B"/>
    <w:rsid w:val="00BB6F5F"/>
    <w:rsid w:val="00BB7C7E"/>
    <w:rsid w:val="00BC1649"/>
    <w:rsid w:val="00BC20F4"/>
    <w:rsid w:val="00BC385F"/>
    <w:rsid w:val="00BC6719"/>
    <w:rsid w:val="00BD5D1E"/>
    <w:rsid w:val="00BD5F57"/>
    <w:rsid w:val="00BD7039"/>
    <w:rsid w:val="00BF5F65"/>
    <w:rsid w:val="00C21190"/>
    <w:rsid w:val="00C30976"/>
    <w:rsid w:val="00C375FB"/>
    <w:rsid w:val="00C43EE6"/>
    <w:rsid w:val="00C451AF"/>
    <w:rsid w:val="00C45527"/>
    <w:rsid w:val="00C464B8"/>
    <w:rsid w:val="00C4754B"/>
    <w:rsid w:val="00C47F07"/>
    <w:rsid w:val="00C71D3A"/>
    <w:rsid w:val="00C75385"/>
    <w:rsid w:val="00C755A8"/>
    <w:rsid w:val="00C81822"/>
    <w:rsid w:val="00C85CB7"/>
    <w:rsid w:val="00C90C88"/>
    <w:rsid w:val="00C91354"/>
    <w:rsid w:val="00C9740E"/>
    <w:rsid w:val="00CA1C91"/>
    <w:rsid w:val="00CA2F9B"/>
    <w:rsid w:val="00CA495D"/>
    <w:rsid w:val="00CA55A3"/>
    <w:rsid w:val="00CA5ED9"/>
    <w:rsid w:val="00CB72D7"/>
    <w:rsid w:val="00CC24F4"/>
    <w:rsid w:val="00CC6161"/>
    <w:rsid w:val="00CD376C"/>
    <w:rsid w:val="00CD44C8"/>
    <w:rsid w:val="00CD53BA"/>
    <w:rsid w:val="00CD5690"/>
    <w:rsid w:val="00CD6E61"/>
    <w:rsid w:val="00CE1165"/>
    <w:rsid w:val="00CE1372"/>
    <w:rsid w:val="00CE2317"/>
    <w:rsid w:val="00CE4C59"/>
    <w:rsid w:val="00CE76B6"/>
    <w:rsid w:val="00CF14B6"/>
    <w:rsid w:val="00CF4A71"/>
    <w:rsid w:val="00CF7F3A"/>
    <w:rsid w:val="00D03EB8"/>
    <w:rsid w:val="00D045FA"/>
    <w:rsid w:val="00D04EF2"/>
    <w:rsid w:val="00D0646C"/>
    <w:rsid w:val="00D06B4D"/>
    <w:rsid w:val="00D07F22"/>
    <w:rsid w:val="00D12E0E"/>
    <w:rsid w:val="00D140DB"/>
    <w:rsid w:val="00D1480D"/>
    <w:rsid w:val="00D16D1B"/>
    <w:rsid w:val="00D23D76"/>
    <w:rsid w:val="00D2441D"/>
    <w:rsid w:val="00D2544F"/>
    <w:rsid w:val="00D32855"/>
    <w:rsid w:val="00D32FC5"/>
    <w:rsid w:val="00D36807"/>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4777"/>
    <w:rsid w:val="00DB56AD"/>
    <w:rsid w:val="00DB5A8F"/>
    <w:rsid w:val="00DB7C93"/>
    <w:rsid w:val="00DC05EC"/>
    <w:rsid w:val="00DD0927"/>
    <w:rsid w:val="00DD78E8"/>
    <w:rsid w:val="00DE16D2"/>
    <w:rsid w:val="00DE456F"/>
    <w:rsid w:val="00DE4EE9"/>
    <w:rsid w:val="00DF0171"/>
    <w:rsid w:val="00DF0CD6"/>
    <w:rsid w:val="00DF2998"/>
    <w:rsid w:val="00DF3156"/>
    <w:rsid w:val="00DF5A50"/>
    <w:rsid w:val="00DF5ABA"/>
    <w:rsid w:val="00DF7E7A"/>
    <w:rsid w:val="00E03DB9"/>
    <w:rsid w:val="00E05D97"/>
    <w:rsid w:val="00E11A49"/>
    <w:rsid w:val="00E127CD"/>
    <w:rsid w:val="00E167F3"/>
    <w:rsid w:val="00E25BFA"/>
    <w:rsid w:val="00E261C8"/>
    <w:rsid w:val="00E33AD8"/>
    <w:rsid w:val="00E40470"/>
    <w:rsid w:val="00E40773"/>
    <w:rsid w:val="00E44576"/>
    <w:rsid w:val="00E4600E"/>
    <w:rsid w:val="00E50E1A"/>
    <w:rsid w:val="00E53510"/>
    <w:rsid w:val="00E53905"/>
    <w:rsid w:val="00E54088"/>
    <w:rsid w:val="00E60648"/>
    <w:rsid w:val="00E61C7A"/>
    <w:rsid w:val="00E630DF"/>
    <w:rsid w:val="00E63DCD"/>
    <w:rsid w:val="00E677A0"/>
    <w:rsid w:val="00E7050B"/>
    <w:rsid w:val="00E72268"/>
    <w:rsid w:val="00E736BD"/>
    <w:rsid w:val="00E80B44"/>
    <w:rsid w:val="00E8652A"/>
    <w:rsid w:val="00E945B4"/>
    <w:rsid w:val="00E95715"/>
    <w:rsid w:val="00E96DB8"/>
    <w:rsid w:val="00EA0ACA"/>
    <w:rsid w:val="00EA3660"/>
    <w:rsid w:val="00EB26A5"/>
    <w:rsid w:val="00EB452C"/>
    <w:rsid w:val="00EB5AE9"/>
    <w:rsid w:val="00EB67A7"/>
    <w:rsid w:val="00EC0E3B"/>
    <w:rsid w:val="00EC4613"/>
    <w:rsid w:val="00ED0692"/>
    <w:rsid w:val="00ED1183"/>
    <w:rsid w:val="00ED18EE"/>
    <w:rsid w:val="00ED2B21"/>
    <w:rsid w:val="00ED5EFF"/>
    <w:rsid w:val="00EE1C52"/>
    <w:rsid w:val="00EE3C78"/>
    <w:rsid w:val="00EE4D44"/>
    <w:rsid w:val="00EE792F"/>
    <w:rsid w:val="00EF2C06"/>
    <w:rsid w:val="00EF3C47"/>
    <w:rsid w:val="00EF58E2"/>
    <w:rsid w:val="00F0186E"/>
    <w:rsid w:val="00F029AA"/>
    <w:rsid w:val="00F07117"/>
    <w:rsid w:val="00F121FF"/>
    <w:rsid w:val="00F13A26"/>
    <w:rsid w:val="00F1496C"/>
    <w:rsid w:val="00F15942"/>
    <w:rsid w:val="00F16578"/>
    <w:rsid w:val="00F224D2"/>
    <w:rsid w:val="00F23E1E"/>
    <w:rsid w:val="00F267CE"/>
    <w:rsid w:val="00F3183D"/>
    <w:rsid w:val="00F321E8"/>
    <w:rsid w:val="00F363BA"/>
    <w:rsid w:val="00F4617C"/>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2AF1"/>
    <w:rsid w:val="00F93612"/>
    <w:rsid w:val="00F94CD2"/>
    <w:rsid w:val="00F95202"/>
    <w:rsid w:val="00FA0399"/>
    <w:rsid w:val="00FA1A0C"/>
    <w:rsid w:val="00FA674D"/>
    <w:rsid w:val="00FA70BE"/>
    <w:rsid w:val="00FC4534"/>
    <w:rsid w:val="00FC47EB"/>
    <w:rsid w:val="00FC782C"/>
    <w:rsid w:val="00FD2553"/>
    <w:rsid w:val="00FD2C4E"/>
    <w:rsid w:val="00FD3A49"/>
    <w:rsid w:val="00FD44C9"/>
    <w:rsid w:val="00FD6794"/>
    <w:rsid w:val="00FD6937"/>
    <w:rsid w:val="00FD7F20"/>
    <w:rsid w:val="00FE05E6"/>
    <w:rsid w:val="00FE1B07"/>
    <w:rsid w:val="00FE2F04"/>
    <w:rsid w:val="00FE33E7"/>
    <w:rsid w:val="00FE3B3C"/>
    <w:rsid w:val="00FE4AB8"/>
    <w:rsid w:val="00FE588B"/>
    <w:rsid w:val="00FF113A"/>
    <w:rsid w:val="00FF191B"/>
    <w:rsid w:val="00FF52F2"/>
    <w:rsid w:val="00FF54EE"/>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72169"/>
  <w15:docId w15:val="{91F09B41-73E9-4B96-9073-A08DF4C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4B"/>
    <w:rPr>
      <w:rFonts w:ascii="Arial" w:hAnsi="Arial" w:cs="Arial"/>
      <w:sz w:val="22"/>
      <w:szCs w:val="22"/>
      <w:lang w:eastAsia="en-US"/>
    </w:rPr>
  </w:style>
  <w:style w:type="paragraph" w:styleId="Heading1">
    <w:name w:val="heading 1"/>
    <w:basedOn w:val="Normal"/>
    <w:next w:val="Normal"/>
    <w:link w:val="Heading1Char"/>
    <w:qFormat/>
    <w:rsid w:val="0005124B"/>
    <w:pPr>
      <w:outlineLvl w:val="0"/>
    </w:pPr>
    <w:rPr>
      <w:b/>
      <w:sz w:val="24"/>
      <w:szCs w:val="24"/>
    </w:rPr>
  </w:style>
  <w:style w:type="paragraph" w:styleId="Heading2">
    <w:name w:val="heading 2"/>
    <w:basedOn w:val="Normal"/>
    <w:next w:val="Normal"/>
    <w:link w:val="Heading2Char"/>
    <w:uiPriority w:val="99"/>
    <w:qFormat/>
    <w:rsid w:val="0005124B"/>
    <w:pPr>
      <w:outlineLvl w:val="1"/>
    </w:pPr>
    <w:rPr>
      <w:b/>
      <w:sz w:val="24"/>
    </w:rPr>
  </w:style>
  <w:style w:type="paragraph" w:styleId="Heading3">
    <w:name w:val="heading 3"/>
    <w:basedOn w:val="Normal"/>
    <w:next w:val="Normal"/>
    <w:link w:val="Heading3Char"/>
    <w:uiPriority w:val="99"/>
    <w:qFormat/>
    <w:rsid w:val="0005124B"/>
    <w:pPr>
      <w:outlineLvl w:val="2"/>
    </w:pPr>
    <w:rPr>
      <w:b/>
      <w:sz w:val="24"/>
    </w:rPr>
  </w:style>
  <w:style w:type="paragraph" w:styleId="Heading4">
    <w:name w:val="heading 4"/>
    <w:basedOn w:val="Normal"/>
    <w:next w:val="Normal"/>
    <w:link w:val="Heading4Char"/>
    <w:uiPriority w:val="99"/>
    <w:qFormat/>
    <w:rsid w:val="0005124B"/>
    <w:pPr>
      <w:outlineLvl w:val="3"/>
    </w:pPr>
    <w:rPr>
      <w:b/>
    </w:rPr>
  </w:style>
  <w:style w:type="paragraph" w:styleId="Heading5">
    <w:name w:val="heading 5"/>
    <w:basedOn w:val="Normal"/>
    <w:next w:val="Normal"/>
    <w:link w:val="Heading5Char"/>
    <w:uiPriority w:val="99"/>
    <w:qFormat/>
    <w:rsid w:val="001A1069"/>
    <w:pPr>
      <w:numPr>
        <w:ilvl w:val="4"/>
        <w:numId w:val="1"/>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1"/>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1"/>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1"/>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1"/>
      </w:numPr>
      <w:spacing w:after="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124B"/>
    <w:rPr>
      <w:rFonts w:ascii="Arial" w:hAnsi="Arial" w:cs="Arial"/>
      <w:b/>
      <w:sz w:val="24"/>
      <w:szCs w:val="24"/>
      <w:lang w:eastAsia="en-US"/>
    </w:rPr>
  </w:style>
  <w:style w:type="character" w:customStyle="1" w:styleId="Heading2Char">
    <w:name w:val="Heading 2 Char"/>
    <w:link w:val="Heading2"/>
    <w:uiPriority w:val="99"/>
    <w:locked/>
    <w:rsid w:val="0005124B"/>
    <w:rPr>
      <w:rFonts w:ascii="Arial" w:hAnsi="Arial" w:cs="Arial"/>
      <w:b/>
      <w:sz w:val="24"/>
      <w:szCs w:val="22"/>
      <w:lang w:eastAsia="en-US"/>
    </w:rPr>
  </w:style>
  <w:style w:type="character" w:customStyle="1" w:styleId="Heading3Char">
    <w:name w:val="Heading 3 Char"/>
    <w:link w:val="Heading3"/>
    <w:uiPriority w:val="99"/>
    <w:locked/>
    <w:rsid w:val="0005124B"/>
    <w:rPr>
      <w:rFonts w:ascii="Arial" w:hAnsi="Arial" w:cs="Arial"/>
      <w:b/>
      <w:sz w:val="24"/>
      <w:szCs w:val="22"/>
      <w:lang w:eastAsia="en-US"/>
    </w:rPr>
  </w:style>
  <w:style w:type="character" w:customStyle="1" w:styleId="Heading4Char">
    <w:name w:val="Heading 4 Char"/>
    <w:link w:val="Heading4"/>
    <w:uiPriority w:val="99"/>
    <w:locked/>
    <w:rsid w:val="0005124B"/>
    <w:rPr>
      <w:rFonts w:ascii="Arial" w:hAnsi="Arial" w:cs="Arial"/>
      <w:b/>
      <w:sz w:val="22"/>
      <w:szCs w:val="22"/>
      <w:lang w:eastAsia="en-US"/>
    </w:rPr>
  </w:style>
  <w:style w:type="character" w:customStyle="1" w:styleId="Heading5Char">
    <w:name w:val="Heading 5 Char"/>
    <w:link w:val="Heading5"/>
    <w:uiPriority w:val="99"/>
    <w:semiHidden/>
    <w:locked/>
    <w:rPr>
      <w:rFonts w:ascii="Calibri" w:hAnsi="Calibri" w:cs="Calibri"/>
      <w:b/>
      <w:bCs/>
      <w:i/>
      <w:i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character" w:customStyle="1" w:styleId="Heading7Char">
    <w:name w:val="Heading 7 Char"/>
    <w:link w:val="Heading7"/>
    <w:uiPriority w:val="99"/>
    <w:semiHidden/>
    <w:locked/>
    <w:rPr>
      <w:rFonts w:ascii="Calibri" w:hAnsi="Calibri" w:cs="Calibri"/>
      <w:sz w:val="24"/>
      <w:szCs w:val="24"/>
      <w:lang w:val="x-none" w:eastAsia="en-US"/>
    </w:rPr>
  </w:style>
  <w:style w:type="character" w:customStyle="1" w:styleId="Heading8Char">
    <w:name w:val="Heading 8 Char"/>
    <w:link w:val="Heading8"/>
    <w:uiPriority w:val="99"/>
    <w:semiHidden/>
    <w:locked/>
    <w:rPr>
      <w:rFonts w:ascii="Calibri" w:hAnsi="Calibri" w:cs="Calibri"/>
      <w:i/>
      <w:iCs/>
      <w:sz w:val="24"/>
      <w:szCs w:val="24"/>
      <w:lang w:val="x-none" w:eastAsia="en-US"/>
    </w:rPr>
  </w:style>
  <w:style w:type="character" w:customStyle="1" w:styleId="Heading9Char">
    <w:name w:val="Heading 9 Char"/>
    <w:link w:val="Heading9"/>
    <w:uiPriority w:val="99"/>
    <w:semiHidden/>
    <w:locked/>
    <w:rPr>
      <w:rFonts w:ascii="Cambria" w:hAnsi="Cambria" w:cs="Cambria"/>
      <w:sz w:val="22"/>
      <w:szCs w:val="22"/>
      <w:lang w:val="x-none" w:eastAsia="en-US"/>
    </w:rPr>
  </w:style>
  <w:style w:type="paragraph" w:styleId="Header">
    <w:name w:val="header"/>
    <w:basedOn w:val="Normal"/>
    <w:link w:val="HeaderChar"/>
    <w:rsid w:val="001A1069"/>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customStyle="1" w:styleId="CommentTextChar">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customStyle="1" w:styleId="CommentSubjectChar">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customStyle="1" w:styleId="BodyTextIndentChar">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customStyle="1" w:styleId="BodyTextChar">
    <w:name w:val="Body Text Char"/>
    <w:link w:val="BodyText"/>
    <w:uiPriority w:val="99"/>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customStyle="1" w:styleId="BodyText2Char">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customStyle="1" w:styleId="FootnoteTextChar">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customStyle="1" w:styleId="BodyTextIndent2Char">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customStyle="1" w:styleId="SubtitleChar">
    <w:name w:val="Subtitle Char"/>
    <w:link w:val="Subtitle"/>
    <w:uiPriority w:val="99"/>
    <w:locked/>
    <w:rPr>
      <w:rFonts w:ascii="Cambria" w:hAnsi="Cambria" w:cs="Cambria"/>
      <w:sz w:val="24"/>
      <w:szCs w:val="24"/>
      <w:lang w:val="x-none" w:eastAsia="en-US"/>
    </w:rPr>
  </w:style>
  <w:style w:type="paragraph" w:styleId="ListParagraph">
    <w:name w:val="List Paragraph"/>
    <w:basedOn w:val="Normal"/>
    <w:uiPriority w:val="34"/>
    <w:qFormat/>
    <w:rsid w:val="00B7363B"/>
    <w:pPr>
      <w:spacing w:after="200" w:line="276" w:lineRule="auto"/>
      <w:ind w:left="720"/>
      <w:contextualSpacing/>
    </w:pPr>
    <w:rPr>
      <w:rFonts w:ascii="Calibri" w:eastAsia="Calibri" w:hAnsi="Calibri" w:cs="Times New Roman"/>
    </w:rPr>
  </w:style>
  <w:style w:type="paragraph" w:customStyle="1" w:styleId="body">
    <w:name w:val="body"/>
    <w:basedOn w:val="Normal"/>
    <w:rsid w:val="00B46C37"/>
    <w:pPr>
      <w:jc w:val="both"/>
    </w:pPr>
    <w:rPr>
      <w:rFonts w:ascii="Times New Roman" w:hAnsi="Times New Roman" w:cs="Times New Roman"/>
      <w:sz w:val="24"/>
      <w:szCs w:val="20"/>
      <w:lang w:eastAsia="en-GB"/>
    </w:rPr>
  </w:style>
  <w:style w:type="paragraph" w:customStyle="1" w:styleId="Char">
    <w:name w:val="Char"/>
    <w:basedOn w:val="Normal"/>
    <w:rsid w:val="005D3263"/>
    <w:pPr>
      <w:spacing w:after="160" w:line="240" w:lineRule="exact"/>
    </w:pPr>
    <w:rPr>
      <w:rFonts w:ascii="Tahoma" w:hAnsi="Tahoma" w:cs="Times New Roman"/>
      <w:sz w:val="20"/>
      <w:szCs w:val="20"/>
      <w:lang w:val="en-US"/>
    </w:rPr>
  </w:style>
  <w:style w:type="paragraph" w:customStyle="1" w:styleId="Char2">
    <w:name w:val="Char2"/>
    <w:basedOn w:val="Normal"/>
    <w:rsid w:val="00072E09"/>
    <w:pPr>
      <w:spacing w:after="160" w:line="240" w:lineRule="exact"/>
    </w:pPr>
    <w:rPr>
      <w:rFonts w:ascii="Tahoma" w:hAnsi="Tahoma" w:cs="Times New Roman"/>
      <w:sz w:val="20"/>
      <w:szCs w:val="20"/>
      <w:lang w:val="en-US"/>
    </w:rPr>
  </w:style>
  <w:style w:type="paragraph" w:customStyle="1" w:styleId="Char1">
    <w:name w:val="Char1"/>
    <w:basedOn w:val="Normal"/>
    <w:rsid w:val="006A0A7B"/>
    <w:pPr>
      <w:spacing w:after="160" w:line="240" w:lineRule="exact"/>
    </w:pPr>
    <w:rPr>
      <w:rFonts w:ascii="Tahoma" w:hAnsi="Tahoma" w:cs="Times New Roman"/>
      <w:sz w:val="20"/>
      <w:szCs w:val="20"/>
      <w:lang w:val="en-US"/>
    </w:rPr>
  </w:style>
  <w:style w:type="paragraph" w:customStyle="1" w:styleId="Default">
    <w:name w:val="Default"/>
    <w:rsid w:val="00867040"/>
    <w:pPr>
      <w:autoSpaceDE w:val="0"/>
      <w:autoSpaceDN w:val="0"/>
      <w:adjustRightInd w:val="0"/>
    </w:pPr>
    <w:rPr>
      <w:rFonts w:ascii="Arial" w:hAnsi="Arial" w:cs="Arial"/>
      <w:color w:val="000000"/>
      <w:sz w:val="24"/>
      <w:szCs w:val="24"/>
    </w:rPr>
  </w:style>
  <w:style w:type="paragraph" w:styleId="NoSpacing">
    <w:name w:val="No Spacing"/>
    <w:uiPriority w:val="1"/>
    <w:qFormat/>
    <w:rsid w:val="00AC4B57"/>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0D3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eds.gov.uk/plans-and-strategies/best-city-ambi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ay.office.com/S3o3qmZP7LLRpNV3?ref=Li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bebe6b09-00b3-461e-bb5e-ab52a5754755">
      <Terms xmlns="http://schemas.microsoft.com/office/infopath/2007/PartnerControls"/>
    </lcf76f155ced4ddcb4097134ff3c332f>
    <SharedWithUsers xmlns="ac5c2849-74a1-46d7-ad44-587ab7d0a8b9">
      <UserInfo>
        <DisplayName>Fleming, Paul</DisplayName>
        <AccountId>192</AccountId>
        <AccountType/>
      </UserInfo>
      <UserInfo>
        <DisplayName>Mills, Mark</DisplayName>
        <AccountId>193</AccountId>
        <AccountType/>
      </UserInfo>
      <UserInfo>
        <DisplayName>Gledhill, Andrew</DisplayName>
        <AccountId>1163</AccountId>
        <AccountType/>
      </UserInfo>
      <UserInfo>
        <DisplayName>Stockton, Mary</DisplayName>
        <AccountId>499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B65E4B31E824698A59D9C83C64A7B" ma:contentTypeVersion="18" ma:contentTypeDescription="Create a new document." ma:contentTypeScope="" ma:versionID="f5bbcc6654f1d615d29939c9579a1947">
  <xsd:schema xmlns:xsd="http://www.w3.org/2001/XMLSchema" xmlns:xs="http://www.w3.org/2001/XMLSchema" xmlns:p="http://schemas.microsoft.com/office/2006/metadata/properties" xmlns:ns2="bebe6b09-00b3-461e-bb5e-ab52a5754755" xmlns:ns3="ac5c2849-74a1-46d7-ad44-587ab7d0a8b9" targetNamespace="http://schemas.microsoft.com/office/2006/metadata/properties" ma:root="true" ma:fieldsID="462ac7b90175ffe9d4252d29a0a75274" ns2:_="" ns3:_="">
    <xsd:import namespace="bebe6b09-00b3-461e-bb5e-ab52a5754755"/>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e6b09-00b3-461e-bb5e-ab52a5754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76770-07a0-42cc-8f20-03364971895b}"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C86F-98B5-4EF0-9974-190B4AD05D30}">
  <ds:schemaRefs>
    <ds:schemaRef ds:uri="http://schemas.microsoft.com/office/2006/metadata/properties"/>
    <ds:schemaRef ds:uri="http://schemas.microsoft.com/office/infopath/2007/PartnerControls"/>
    <ds:schemaRef ds:uri="ac5c2849-74a1-46d7-ad44-587ab7d0a8b9"/>
    <ds:schemaRef ds:uri="bebe6b09-00b3-461e-bb5e-ab52a5754755"/>
  </ds:schemaRefs>
</ds:datastoreItem>
</file>

<file path=customXml/itemProps2.xml><?xml version="1.0" encoding="utf-8"?>
<ds:datastoreItem xmlns:ds="http://schemas.openxmlformats.org/officeDocument/2006/customXml" ds:itemID="{F3C69EB4-C110-48EF-B345-33A9FEB52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e6b09-00b3-461e-bb5e-ab52a5754755"/>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EB6F9-1E95-4E82-9C5D-114573573170}">
  <ds:schemaRefs>
    <ds:schemaRef ds:uri="http://schemas.microsoft.com/sharepoint/v3/contenttype/forms"/>
  </ds:schemaRefs>
</ds:datastoreItem>
</file>

<file path=customXml/itemProps4.xml><?xml version="1.0" encoding="utf-8"?>
<ds:datastoreItem xmlns:ds="http://schemas.openxmlformats.org/officeDocument/2006/customXml" ds:itemID="{8D8A8072-8272-45C1-AA99-DB8EA9C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NJC Job description template</vt:lpstr>
    </vt:vector>
  </TitlesOfParts>
  <Company>An Agency Called England</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NJC Job description template</dc:title>
  <dc:subject/>
  <dc:creator>James Rogers</dc:creator>
  <cp:keywords/>
  <dc:description/>
  <cp:lastModifiedBy>Watson, Thomas</cp:lastModifiedBy>
  <cp:revision>2</cp:revision>
  <cp:lastPrinted>2019-03-21T09:28:00Z</cp:lastPrinted>
  <dcterms:created xsi:type="dcterms:W3CDTF">2024-02-28T15:56:00Z</dcterms:created>
  <dcterms:modified xsi:type="dcterms:W3CDTF">2024-02-28T15:56:00Z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0x010100FD8B65E4B31E824698A59D9C83C64A7B</vt:lpwstr>
  </property>
  <property fmtid="{D5CDD505-2E9C-101B-9397-08002B2CF9AE}" pid="3" name="DocumentSetDescription">
    <vt:lpwstr/>
  </property>
  <property fmtid="{D5CDD505-2E9C-101B-9397-08002B2CF9AE}" pid="4" name="_ExtendedDescription">
    <vt:lpwstr/>
  </property>
  <property fmtid="{D5CDD505-2E9C-101B-9397-08002B2CF9AE}" pid="5" name="PageCategory">
    <vt:lpwstr>2906;#Pre-approval and planning|48a5b698-c25f-4cc8-b5ac-257b72c26e55;#2905;#Evaluating the vacancy|6254f969-5b41-4baa-af97-cf094e5e6f3c</vt:lpwstr>
  </property>
  <property fmtid="{D5CDD505-2E9C-101B-9397-08002B2CF9AE}" pid="6" name="TaxKeyword">
    <vt:lpwstr/>
  </property>
  <property fmtid="{D5CDD505-2E9C-101B-9397-08002B2CF9AE}" pid="7" name="OnlineFormCategory">
    <vt:lpwstr/>
  </property>
  <property fmtid="{D5CDD505-2E9C-101B-9397-08002B2CF9AE}" pid="8" name="DocumentCategory">
    <vt:lpwstr/>
  </property>
  <property fmtid="{D5CDD505-2E9C-101B-9397-08002B2CF9AE}" pid="9" name="MediaServiceImageTags">
    <vt:lpwstr/>
  </property>
</Properties>
</file>