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77324" w14:textId="77777777" w:rsidR="00DB6940" w:rsidRPr="00BC7734" w:rsidRDefault="00DB6940" w:rsidP="00F9538F">
      <w:pPr>
        <w:pStyle w:val="LargeSubheading"/>
        <w:jc w:val="both"/>
        <w:rPr>
          <w:rFonts w:ascii="Saans Hays" w:hAnsi="Saans Hays"/>
          <w:color w:val="0A0532"/>
        </w:rPr>
      </w:pPr>
    </w:p>
    <w:p w14:paraId="583914C0" w14:textId="77777777" w:rsidR="005623B9" w:rsidRPr="00BC7734" w:rsidRDefault="005623B9" w:rsidP="00F9538F">
      <w:pPr>
        <w:pStyle w:val="LargeSubheading"/>
        <w:jc w:val="both"/>
        <w:rPr>
          <w:rFonts w:ascii="Saans Hays" w:hAnsi="Saans Hays"/>
          <w:color w:val="0A0532"/>
        </w:rPr>
      </w:pPr>
    </w:p>
    <w:p w14:paraId="0DA0F957" w14:textId="072DDDC7" w:rsidR="001E59A4" w:rsidRDefault="001E59A4" w:rsidP="00BC7734">
      <w:pPr>
        <w:pStyle w:val="LargeSubheading"/>
        <w:rPr>
          <w:rFonts w:ascii="Saans Hays SemiBold" w:hAnsi="Saans Hays SemiBold"/>
          <w:color w:val="0A0532"/>
        </w:rPr>
      </w:pPr>
      <w:r w:rsidRPr="009B3D64">
        <w:rPr>
          <w:rFonts w:ascii="Saans Hays SemiBold" w:hAnsi="Saans Hays SemiBold"/>
          <w:color w:val="0A0532"/>
        </w:rPr>
        <w:t xml:space="preserve">SCM AUDIT TEAM compliance guide: </w:t>
      </w:r>
    </w:p>
    <w:p w14:paraId="60AE42B4" w14:textId="77777777" w:rsidR="009B3D64" w:rsidRPr="009B3D64" w:rsidRDefault="009B3D64" w:rsidP="009B3D64">
      <w:pPr>
        <w:pStyle w:val="Heading1"/>
      </w:pPr>
    </w:p>
    <w:p w14:paraId="75380CC5" w14:textId="05A1DB83" w:rsidR="00017451" w:rsidRPr="009B3D64" w:rsidRDefault="00FB15BA" w:rsidP="00BC7734">
      <w:pPr>
        <w:pStyle w:val="Largeheading"/>
        <w:rPr>
          <w:rFonts w:ascii="Saans Hays SemiBold" w:hAnsi="Saans Hays SemiBold"/>
          <w:i/>
          <w:iCs/>
          <w:color w:val="2173FF"/>
          <w:szCs w:val="90"/>
        </w:rPr>
      </w:pPr>
      <w:r w:rsidRPr="009B3D64">
        <w:rPr>
          <w:rFonts w:ascii="Saans Hays SemiBold" w:hAnsi="Saans Hays SemiBold"/>
          <w:i/>
          <w:iCs/>
          <w:color w:val="2173FF"/>
          <w:szCs w:val="90"/>
        </w:rPr>
        <w:t>COMPUTACENTER</w:t>
      </w:r>
    </w:p>
    <w:p w14:paraId="024ECF7E" w14:textId="4E933886" w:rsidR="00FE77D8" w:rsidRPr="009B3D64" w:rsidRDefault="00624F2E" w:rsidP="00F9538F">
      <w:pPr>
        <w:pStyle w:val="Heading1"/>
        <w:rPr>
          <w:rFonts w:ascii="Saans Hays SemiBold" w:hAnsi="Saans Hays SemiBold"/>
          <w:color w:val="0A0532"/>
          <w:sz w:val="36"/>
          <w:szCs w:val="14"/>
        </w:rPr>
      </w:pPr>
      <w:r>
        <w:rPr>
          <w:rFonts w:ascii="Saans Hays SemiBold" w:hAnsi="Saans Hays SemiBold"/>
          <w:color w:val="0A0532"/>
          <w:sz w:val="36"/>
          <w:szCs w:val="14"/>
        </w:rPr>
        <w:t>October</w:t>
      </w:r>
      <w:r w:rsidR="00023475" w:rsidRPr="009B3D64">
        <w:rPr>
          <w:rFonts w:ascii="Saans Hays SemiBold" w:hAnsi="Saans Hays SemiBold"/>
          <w:color w:val="0A0532"/>
          <w:sz w:val="36"/>
          <w:szCs w:val="14"/>
        </w:rPr>
        <w:t xml:space="preserve"> 2025</w:t>
      </w:r>
    </w:p>
    <w:p w14:paraId="247AB3DF" w14:textId="77777777" w:rsidR="00FB15BA" w:rsidRDefault="00FB15BA" w:rsidP="00F9538F">
      <w:pPr>
        <w:pStyle w:val="Bodytext"/>
        <w:jc w:val="both"/>
        <w:rPr>
          <w:rFonts w:ascii="Saans Hays" w:hAnsi="Saans Hays"/>
          <w:color w:val="0A0532"/>
        </w:rPr>
      </w:pPr>
    </w:p>
    <w:p w14:paraId="5CE5E160" w14:textId="77777777" w:rsidR="00BC7734" w:rsidRDefault="00BC7734" w:rsidP="00F9538F">
      <w:pPr>
        <w:pStyle w:val="Bodytext"/>
        <w:jc w:val="both"/>
        <w:rPr>
          <w:rFonts w:ascii="Saans Hays" w:hAnsi="Saans Hays"/>
          <w:color w:val="0A0532"/>
        </w:rPr>
      </w:pPr>
    </w:p>
    <w:p w14:paraId="09AEA3B2" w14:textId="77777777" w:rsidR="00BC7734" w:rsidRDefault="00BC7734" w:rsidP="00F9538F">
      <w:pPr>
        <w:pStyle w:val="Bodytext"/>
        <w:jc w:val="both"/>
        <w:rPr>
          <w:rFonts w:ascii="Saans Hays" w:hAnsi="Saans Hays"/>
          <w:color w:val="0A0532"/>
        </w:rPr>
      </w:pPr>
    </w:p>
    <w:p w14:paraId="7396EE75" w14:textId="77777777" w:rsidR="00BC7734" w:rsidRDefault="00BC7734" w:rsidP="00F9538F">
      <w:pPr>
        <w:pStyle w:val="Bodytext"/>
        <w:jc w:val="both"/>
        <w:rPr>
          <w:rFonts w:ascii="Saans Hays" w:hAnsi="Saans Hays"/>
          <w:color w:val="0A0532"/>
        </w:rPr>
      </w:pPr>
    </w:p>
    <w:p w14:paraId="3DB4C25D" w14:textId="77777777" w:rsidR="00BC7734" w:rsidRDefault="00BC7734" w:rsidP="00F9538F">
      <w:pPr>
        <w:pStyle w:val="Bodytext"/>
        <w:jc w:val="both"/>
        <w:rPr>
          <w:rFonts w:ascii="Saans Hays" w:hAnsi="Saans Hays"/>
          <w:color w:val="0A0532"/>
        </w:rPr>
      </w:pPr>
    </w:p>
    <w:p w14:paraId="12F8C462" w14:textId="77777777" w:rsidR="00BC7734" w:rsidRDefault="00BC7734" w:rsidP="00F9538F">
      <w:pPr>
        <w:pStyle w:val="Bodytext"/>
        <w:jc w:val="both"/>
        <w:rPr>
          <w:rFonts w:ascii="Saans Hays" w:hAnsi="Saans Hays"/>
          <w:color w:val="0A0532"/>
        </w:rPr>
      </w:pPr>
    </w:p>
    <w:p w14:paraId="500AFCCE" w14:textId="77777777" w:rsidR="00BC7734" w:rsidRDefault="00BC7734" w:rsidP="00F9538F">
      <w:pPr>
        <w:pStyle w:val="Bodytext"/>
        <w:jc w:val="both"/>
        <w:rPr>
          <w:rFonts w:ascii="Saans Hays" w:hAnsi="Saans Hays"/>
          <w:color w:val="0A0532"/>
        </w:rPr>
      </w:pPr>
    </w:p>
    <w:p w14:paraId="72715695" w14:textId="77777777" w:rsidR="00BC7734" w:rsidRDefault="00BC7734" w:rsidP="00F9538F">
      <w:pPr>
        <w:pStyle w:val="Bodytext"/>
        <w:jc w:val="both"/>
        <w:rPr>
          <w:rFonts w:ascii="Saans Hays" w:hAnsi="Saans Hays"/>
          <w:color w:val="0A0532"/>
        </w:rPr>
      </w:pPr>
    </w:p>
    <w:p w14:paraId="65A566D9" w14:textId="77777777" w:rsidR="00BC7734" w:rsidRDefault="00BC7734" w:rsidP="00F9538F">
      <w:pPr>
        <w:pStyle w:val="Bodytext"/>
        <w:jc w:val="both"/>
        <w:rPr>
          <w:rFonts w:ascii="Saans Hays" w:hAnsi="Saans Hays"/>
          <w:color w:val="0A0532"/>
        </w:rPr>
      </w:pPr>
    </w:p>
    <w:p w14:paraId="416C7E50" w14:textId="77777777" w:rsidR="00BC7734" w:rsidRDefault="00BC7734" w:rsidP="00F9538F">
      <w:pPr>
        <w:pStyle w:val="Bodytext"/>
        <w:jc w:val="both"/>
        <w:rPr>
          <w:rFonts w:ascii="Saans Hays" w:hAnsi="Saans Hays"/>
          <w:color w:val="0A0532"/>
        </w:rPr>
      </w:pPr>
    </w:p>
    <w:p w14:paraId="197C3AA1" w14:textId="77777777" w:rsidR="00BC7734" w:rsidRDefault="00BC7734" w:rsidP="00F9538F">
      <w:pPr>
        <w:pStyle w:val="Bodytext"/>
        <w:jc w:val="both"/>
        <w:rPr>
          <w:rFonts w:ascii="Saans Hays" w:hAnsi="Saans Hays"/>
          <w:color w:val="0A0532"/>
        </w:rPr>
      </w:pPr>
    </w:p>
    <w:p w14:paraId="72B25330" w14:textId="77777777" w:rsidR="00BC7734" w:rsidRDefault="00BC7734" w:rsidP="00F9538F">
      <w:pPr>
        <w:pStyle w:val="Bodytext"/>
        <w:jc w:val="both"/>
        <w:rPr>
          <w:rFonts w:ascii="Saans Hays" w:hAnsi="Saans Hays"/>
          <w:color w:val="0A0532"/>
        </w:rPr>
      </w:pPr>
    </w:p>
    <w:p w14:paraId="0FE0C1CC" w14:textId="77777777" w:rsidR="00BC7734" w:rsidRDefault="00BC7734" w:rsidP="00F9538F">
      <w:pPr>
        <w:pStyle w:val="Bodytext"/>
        <w:jc w:val="both"/>
        <w:rPr>
          <w:rFonts w:ascii="Saans Hays" w:hAnsi="Saans Hays"/>
          <w:color w:val="0A0532"/>
        </w:rPr>
      </w:pPr>
    </w:p>
    <w:p w14:paraId="4DB72783" w14:textId="77777777" w:rsidR="00BC7734" w:rsidRDefault="00BC7734" w:rsidP="00F9538F">
      <w:pPr>
        <w:pStyle w:val="Bodytext"/>
        <w:jc w:val="both"/>
        <w:rPr>
          <w:rFonts w:ascii="Saans Hays" w:hAnsi="Saans Hays"/>
          <w:color w:val="0A0532"/>
        </w:rPr>
      </w:pPr>
    </w:p>
    <w:p w14:paraId="20CF9896" w14:textId="77777777" w:rsidR="00BC7734" w:rsidRPr="00BC7734" w:rsidRDefault="00BC7734" w:rsidP="00F9538F">
      <w:pPr>
        <w:pStyle w:val="Bodytext"/>
        <w:jc w:val="both"/>
        <w:rPr>
          <w:rFonts w:ascii="Saans Hays" w:hAnsi="Saans Hays"/>
          <w:color w:val="0A0532"/>
        </w:rPr>
      </w:pPr>
    </w:p>
    <w:p w14:paraId="08226600" w14:textId="77777777" w:rsidR="00A777C4" w:rsidRPr="00BC7734" w:rsidRDefault="00460681" w:rsidP="00F9538F">
      <w:pPr>
        <w:pStyle w:val="Heading1"/>
        <w:jc w:val="both"/>
        <w:rPr>
          <w:rFonts w:ascii="Saans Hays SemiBold" w:hAnsi="Saans Hays SemiBold" w:cs="Arial"/>
          <w:color w:val="0A0532"/>
          <w:szCs w:val="32"/>
        </w:rPr>
      </w:pPr>
      <w:r w:rsidRPr="00BC7734">
        <w:rPr>
          <w:rFonts w:ascii="Saans Hays SemiBold" w:hAnsi="Saans Hays SemiBold" w:cs="Arial"/>
          <w:color w:val="0A0532"/>
          <w:szCs w:val="32"/>
        </w:rPr>
        <w:lastRenderedPageBreak/>
        <w:t>Introduction</w:t>
      </w:r>
    </w:p>
    <w:p w14:paraId="2AAFB304" w14:textId="0FE2D146" w:rsidR="00894C38" w:rsidRPr="00BC7734" w:rsidRDefault="00460681" w:rsidP="00F9538F">
      <w:pPr>
        <w:jc w:val="both"/>
        <w:rPr>
          <w:rFonts w:ascii="Saans Hays" w:hAnsi="Saans Hays" w:cs="Arial"/>
          <w:color w:val="0A0532"/>
          <w:sz w:val="20"/>
          <w:szCs w:val="20"/>
        </w:rPr>
      </w:pPr>
      <w:r w:rsidRPr="00BC7734">
        <w:rPr>
          <w:rFonts w:ascii="Saans Hays" w:hAnsi="Saans Hays" w:cs="Arial"/>
          <w:color w:val="0A0532"/>
          <w:sz w:val="20"/>
          <w:szCs w:val="20"/>
        </w:rPr>
        <w:t xml:space="preserve">This guide is a summary of the </w:t>
      </w:r>
      <w:r w:rsidR="008D07D9" w:rsidRPr="00BC7734">
        <w:rPr>
          <w:rFonts w:ascii="Saans Hays" w:hAnsi="Saans Hays" w:cs="Arial"/>
          <w:color w:val="0A0532"/>
          <w:sz w:val="20"/>
          <w:szCs w:val="20"/>
        </w:rPr>
        <w:t xml:space="preserve">background </w:t>
      </w:r>
      <w:r w:rsidRPr="00BC7734">
        <w:rPr>
          <w:rFonts w:ascii="Saans Hays" w:hAnsi="Saans Hays" w:cs="Arial"/>
          <w:color w:val="0A0532"/>
          <w:sz w:val="20"/>
          <w:szCs w:val="20"/>
        </w:rPr>
        <w:t>vetting checks required for each worker</w:t>
      </w:r>
      <w:r w:rsidR="00D96720" w:rsidRPr="00BC7734">
        <w:rPr>
          <w:rFonts w:ascii="Saans Hays" w:hAnsi="Saans Hays" w:cs="Arial"/>
          <w:color w:val="0A0532"/>
          <w:sz w:val="20"/>
          <w:szCs w:val="20"/>
        </w:rPr>
        <w:t>,</w:t>
      </w:r>
      <w:r w:rsidRPr="00BC7734">
        <w:rPr>
          <w:rFonts w:ascii="Saans Hays" w:hAnsi="Saans Hays" w:cs="Arial"/>
          <w:color w:val="0A0532"/>
          <w:sz w:val="20"/>
          <w:szCs w:val="20"/>
        </w:rPr>
        <w:t xml:space="preserve"> as stipulated in the </w:t>
      </w:r>
      <w:r w:rsidRPr="00BC7734">
        <w:rPr>
          <w:rFonts w:ascii="Saans Hays" w:hAnsi="Saans Hays" w:cs="Arial"/>
          <w:bCs/>
          <w:color w:val="0A0532"/>
          <w:sz w:val="20"/>
          <w:szCs w:val="20"/>
        </w:rPr>
        <w:t xml:space="preserve">Third Party Agreement for the Provision of Temporary </w:t>
      </w:r>
      <w:r w:rsidR="00FB15BA" w:rsidRPr="00BC7734">
        <w:rPr>
          <w:rFonts w:ascii="Saans Hays" w:hAnsi="Saans Hays" w:cs="Arial"/>
          <w:bCs/>
          <w:color w:val="0A0532"/>
          <w:sz w:val="20"/>
          <w:szCs w:val="20"/>
        </w:rPr>
        <w:t>Personnel Recruitment Services to Computacenter</w:t>
      </w:r>
      <w:r w:rsidR="00622D84" w:rsidRPr="00BC7734">
        <w:rPr>
          <w:rFonts w:ascii="Saans Hays" w:hAnsi="Saans Hays" w:cs="Arial"/>
          <w:color w:val="0A0532"/>
          <w:sz w:val="20"/>
          <w:szCs w:val="20"/>
        </w:rPr>
        <w:t xml:space="preserve"> and future </w:t>
      </w:r>
      <w:r w:rsidR="00080F6A" w:rsidRPr="00BC7734">
        <w:rPr>
          <w:rFonts w:ascii="Saans Hays" w:hAnsi="Saans Hays" w:cs="Arial"/>
          <w:color w:val="0A0532"/>
          <w:sz w:val="20"/>
          <w:szCs w:val="20"/>
        </w:rPr>
        <w:t>variations</w:t>
      </w:r>
      <w:r w:rsidR="00622D84" w:rsidRPr="00BC7734">
        <w:rPr>
          <w:rFonts w:ascii="Saans Hays" w:hAnsi="Saans Hays" w:cs="Arial"/>
          <w:color w:val="0A0532"/>
          <w:sz w:val="20"/>
          <w:szCs w:val="20"/>
        </w:rPr>
        <w:t xml:space="preserve">. </w:t>
      </w:r>
    </w:p>
    <w:p w14:paraId="31736FF4" w14:textId="77777777" w:rsidR="00EF3E11" w:rsidRPr="00BC7734" w:rsidRDefault="00EF3E11" w:rsidP="00F9538F">
      <w:pPr>
        <w:jc w:val="both"/>
        <w:rPr>
          <w:rFonts w:ascii="Saans Hays" w:hAnsi="Saans Hays" w:cs="Arial"/>
          <w:color w:val="0A0532"/>
          <w:sz w:val="20"/>
          <w:szCs w:val="20"/>
        </w:rPr>
      </w:pPr>
    </w:p>
    <w:p w14:paraId="349AB2C4" w14:textId="4584EB98" w:rsidR="00894C38" w:rsidRPr="00BC7734" w:rsidRDefault="00894C38" w:rsidP="00F9538F">
      <w:pPr>
        <w:jc w:val="both"/>
        <w:rPr>
          <w:rFonts w:ascii="Saans Hays" w:hAnsi="Saans Hays" w:cs="Arial"/>
          <w:color w:val="0A0532"/>
          <w:sz w:val="20"/>
          <w:szCs w:val="20"/>
          <w:u w:val="single"/>
        </w:rPr>
      </w:pPr>
      <w:r w:rsidRPr="00BC7734">
        <w:rPr>
          <w:rFonts w:ascii="Saans Hays" w:hAnsi="Saans Hays" w:cs="Arial"/>
          <w:color w:val="0A0532"/>
          <w:sz w:val="20"/>
          <w:szCs w:val="20"/>
        </w:rPr>
        <w:t xml:space="preserve">The list below </w:t>
      </w:r>
      <w:r w:rsidR="00AA4612" w:rsidRPr="00BC7734">
        <w:rPr>
          <w:rFonts w:ascii="Saans Hays" w:hAnsi="Saans Hays" w:cs="Arial"/>
          <w:color w:val="0A0532"/>
          <w:sz w:val="20"/>
          <w:szCs w:val="20"/>
        </w:rPr>
        <w:t>details</w:t>
      </w:r>
      <w:r w:rsidRPr="00BC7734">
        <w:rPr>
          <w:rFonts w:ascii="Saans Hays" w:hAnsi="Saans Hays" w:cs="Arial"/>
          <w:color w:val="0A0532"/>
          <w:sz w:val="20"/>
          <w:szCs w:val="20"/>
        </w:rPr>
        <w:t xml:space="preserve"> the documentation </w:t>
      </w:r>
      <w:r w:rsidR="00CD415E" w:rsidRPr="00BC7734">
        <w:rPr>
          <w:rFonts w:ascii="Saans Hays" w:hAnsi="Saans Hays" w:cs="Arial"/>
          <w:color w:val="0A0532"/>
          <w:sz w:val="20"/>
          <w:szCs w:val="20"/>
        </w:rPr>
        <w:t xml:space="preserve">legally </w:t>
      </w:r>
      <w:r w:rsidRPr="00BC7734">
        <w:rPr>
          <w:rFonts w:ascii="Saans Hays" w:hAnsi="Saans Hays" w:cs="Arial"/>
          <w:color w:val="0A0532"/>
          <w:sz w:val="20"/>
          <w:szCs w:val="20"/>
        </w:rPr>
        <w:t xml:space="preserve">required </w:t>
      </w:r>
      <w:r w:rsidR="00CD415E" w:rsidRPr="00BC7734">
        <w:rPr>
          <w:rFonts w:ascii="Saans Hays" w:hAnsi="Saans Hays" w:cs="Arial"/>
          <w:color w:val="0A0532"/>
          <w:sz w:val="20"/>
          <w:szCs w:val="20"/>
        </w:rPr>
        <w:t>and</w:t>
      </w:r>
      <w:r w:rsidR="00C95240" w:rsidRPr="00BC7734">
        <w:rPr>
          <w:rFonts w:ascii="Saans Hays" w:hAnsi="Saans Hays" w:cs="Arial"/>
          <w:color w:val="0A0532"/>
          <w:sz w:val="20"/>
          <w:szCs w:val="20"/>
        </w:rPr>
        <w:t>/or</w:t>
      </w:r>
      <w:r w:rsidR="00CD415E" w:rsidRPr="00BC7734">
        <w:rPr>
          <w:rFonts w:ascii="Saans Hays" w:hAnsi="Saans Hays" w:cs="Arial"/>
          <w:color w:val="0A0532"/>
          <w:sz w:val="20"/>
          <w:szCs w:val="20"/>
        </w:rPr>
        <w:t xml:space="preserve"> </w:t>
      </w:r>
      <w:r w:rsidR="001410DF" w:rsidRPr="00BC7734">
        <w:rPr>
          <w:rFonts w:ascii="Saans Hays" w:hAnsi="Saans Hays" w:cs="Arial"/>
          <w:color w:val="0A0532"/>
          <w:sz w:val="20"/>
          <w:szCs w:val="20"/>
        </w:rPr>
        <w:t>specified</w:t>
      </w:r>
      <w:r w:rsidR="0072752C" w:rsidRPr="00BC7734">
        <w:rPr>
          <w:rFonts w:ascii="Saans Hays" w:hAnsi="Saans Hays" w:cs="Arial"/>
          <w:color w:val="0A0532"/>
          <w:sz w:val="20"/>
          <w:szCs w:val="20"/>
        </w:rPr>
        <w:t xml:space="preserve"> in the contract</w:t>
      </w:r>
      <w:r w:rsidRPr="00BC7734">
        <w:rPr>
          <w:rFonts w:ascii="Saans Hays" w:hAnsi="Saans Hays" w:cs="Arial"/>
          <w:color w:val="0A0532"/>
          <w:sz w:val="20"/>
          <w:szCs w:val="20"/>
        </w:rPr>
        <w:t xml:space="preserve">. </w:t>
      </w:r>
      <w:r w:rsidR="00A3485A" w:rsidRPr="00BC7734">
        <w:rPr>
          <w:rFonts w:ascii="Saans Hays" w:hAnsi="Saans Hays" w:cs="Arial"/>
          <w:color w:val="0A0532"/>
          <w:sz w:val="20"/>
          <w:szCs w:val="20"/>
        </w:rPr>
        <w:t xml:space="preserve">Further </w:t>
      </w:r>
      <w:r w:rsidR="00460681" w:rsidRPr="00BC7734">
        <w:rPr>
          <w:rFonts w:ascii="Saans Hays" w:hAnsi="Saans Hays" w:cs="Arial"/>
          <w:color w:val="0A0532"/>
          <w:sz w:val="20"/>
          <w:szCs w:val="20"/>
        </w:rPr>
        <w:t>guidance for each requirement</w:t>
      </w:r>
      <w:r w:rsidRPr="00BC7734">
        <w:rPr>
          <w:rFonts w:ascii="Saans Hays" w:hAnsi="Saans Hays" w:cs="Arial"/>
          <w:color w:val="0A0532"/>
          <w:sz w:val="20"/>
          <w:szCs w:val="20"/>
        </w:rPr>
        <w:t xml:space="preserve"> is given </w:t>
      </w:r>
      <w:r w:rsidR="00CD415E" w:rsidRPr="00BC7734">
        <w:rPr>
          <w:rFonts w:ascii="Saans Hays" w:hAnsi="Saans Hays" w:cs="Arial"/>
          <w:color w:val="0A0532"/>
          <w:sz w:val="20"/>
          <w:szCs w:val="20"/>
        </w:rPr>
        <w:t>in</w:t>
      </w:r>
      <w:r w:rsidRPr="00BC7734">
        <w:rPr>
          <w:rFonts w:ascii="Saans Hays" w:hAnsi="Saans Hays" w:cs="Arial"/>
          <w:color w:val="0A0532"/>
          <w:sz w:val="20"/>
          <w:szCs w:val="20"/>
        </w:rPr>
        <w:t xml:space="preserve"> the </w:t>
      </w:r>
      <w:r w:rsidR="00EF3E11" w:rsidRPr="00BC7734">
        <w:rPr>
          <w:rFonts w:ascii="Saans Hays" w:hAnsi="Saans Hays" w:cs="Arial"/>
          <w:color w:val="0A0532"/>
          <w:sz w:val="20"/>
          <w:szCs w:val="20"/>
        </w:rPr>
        <w:t>‘</w:t>
      </w:r>
      <w:r w:rsidRPr="00BC7734">
        <w:rPr>
          <w:rFonts w:ascii="Saans Hays" w:hAnsi="Saans Hays" w:cs="Arial"/>
          <w:color w:val="0A0532"/>
          <w:sz w:val="20"/>
          <w:szCs w:val="20"/>
        </w:rPr>
        <w:t xml:space="preserve">Contract </w:t>
      </w:r>
      <w:r w:rsidR="00A3485A" w:rsidRPr="00BC7734">
        <w:rPr>
          <w:rFonts w:ascii="Saans Hays" w:hAnsi="Saans Hays" w:cs="Arial"/>
          <w:color w:val="0A0532"/>
          <w:sz w:val="20"/>
          <w:szCs w:val="20"/>
        </w:rPr>
        <w:t>r</w:t>
      </w:r>
      <w:r w:rsidRPr="00BC7734">
        <w:rPr>
          <w:rFonts w:ascii="Saans Hays" w:hAnsi="Saans Hays" w:cs="Arial"/>
          <w:color w:val="0A0532"/>
          <w:sz w:val="20"/>
          <w:szCs w:val="20"/>
        </w:rPr>
        <w:t xml:space="preserve">equirements in </w:t>
      </w:r>
      <w:r w:rsidR="00A3485A" w:rsidRPr="00BC7734">
        <w:rPr>
          <w:rFonts w:ascii="Saans Hays" w:hAnsi="Saans Hays" w:cs="Arial"/>
          <w:color w:val="0A0532"/>
          <w:sz w:val="20"/>
          <w:szCs w:val="20"/>
        </w:rPr>
        <w:t>d</w:t>
      </w:r>
      <w:r w:rsidRPr="00BC7734">
        <w:rPr>
          <w:rFonts w:ascii="Saans Hays" w:hAnsi="Saans Hays" w:cs="Arial"/>
          <w:color w:val="0A0532"/>
          <w:sz w:val="20"/>
          <w:szCs w:val="20"/>
        </w:rPr>
        <w:t>etail</w:t>
      </w:r>
      <w:r w:rsidR="00CD415E" w:rsidRPr="00BC7734">
        <w:rPr>
          <w:rFonts w:ascii="Saans Hays" w:hAnsi="Saans Hays" w:cs="Arial"/>
          <w:color w:val="0A0532"/>
          <w:sz w:val="20"/>
          <w:szCs w:val="20"/>
        </w:rPr>
        <w:t>’</w:t>
      </w:r>
      <w:r w:rsidRPr="00BC7734">
        <w:rPr>
          <w:rFonts w:ascii="Saans Hays" w:hAnsi="Saans Hays" w:cs="Arial"/>
          <w:color w:val="0A0532"/>
          <w:sz w:val="20"/>
          <w:szCs w:val="20"/>
        </w:rPr>
        <w:t xml:space="preserve"> </w:t>
      </w:r>
      <w:r w:rsidR="00A3485A" w:rsidRPr="00BC7734">
        <w:rPr>
          <w:rFonts w:ascii="Saans Hays" w:hAnsi="Saans Hays" w:cs="Arial"/>
          <w:color w:val="0A0532"/>
          <w:sz w:val="20"/>
          <w:szCs w:val="20"/>
        </w:rPr>
        <w:t>s</w:t>
      </w:r>
      <w:r w:rsidRPr="00BC7734">
        <w:rPr>
          <w:rFonts w:ascii="Saans Hays" w:hAnsi="Saans Hays" w:cs="Arial"/>
          <w:color w:val="0A0532"/>
          <w:sz w:val="20"/>
          <w:szCs w:val="20"/>
        </w:rPr>
        <w:t>ection</w:t>
      </w:r>
      <w:r w:rsidR="00A3485A" w:rsidRPr="00BC7734">
        <w:rPr>
          <w:rFonts w:ascii="Saans Hays" w:hAnsi="Saans Hays" w:cs="Arial"/>
          <w:color w:val="0A0532"/>
          <w:sz w:val="20"/>
          <w:szCs w:val="20"/>
        </w:rPr>
        <w:t>. T</w:t>
      </w:r>
      <w:r w:rsidR="00460681" w:rsidRPr="00BC7734">
        <w:rPr>
          <w:rFonts w:ascii="Saans Hays" w:hAnsi="Saans Hays" w:cs="Arial"/>
          <w:color w:val="0A0532"/>
          <w:sz w:val="20"/>
          <w:szCs w:val="20"/>
        </w:rPr>
        <w:t>hi</w:t>
      </w:r>
      <w:r w:rsidRPr="00BC7734">
        <w:rPr>
          <w:rFonts w:ascii="Saans Hays" w:hAnsi="Saans Hays" w:cs="Arial"/>
          <w:color w:val="0A0532"/>
          <w:sz w:val="20"/>
          <w:szCs w:val="20"/>
        </w:rPr>
        <w:t>s</w:t>
      </w:r>
      <w:r w:rsidR="00460681" w:rsidRPr="00BC7734">
        <w:rPr>
          <w:rFonts w:ascii="Saans Hays" w:hAnsi="Saans Hays" w:cs="Arial"/>
          <w:color w:val="0A0532"/>
          <w:sz w:val="20"/>
          <w:szCs w:val="20"/>
        </w:rPr>
        <w:t xml:space="preserve"> </w:t>
      </w:r>
      <w:r w:rsidR="008D07D9" w:rsidRPr="00BC7734">
        <w:rPr>
          <w:rFonts w:ascii="Saans Hays" w:hAnsi="Saans Hays" w:cs="Arial"/>
          <w:color w:val="0A0532"/>
          <w:sz w:val="20"/>
          <w:szCs w:val="20"/>
        </w:rPr>
        <w:t>is intended</w:t>
      </w:r>
      <w:r w:rsidR="00460681" w:rsidRPr="00BC7734">
        <w:rPr>
          <w:rFonts w:ascii="Saans Hays" w:hAnsi="Saans Hays" w:cs="Arial"/>
          <w:color w:val="0A0532"/>
          <w:sz w:val="20"/>
          <w:szCs w:val="20"/>
        </w:rPr>
        <w:t xml:space="preserve"> to clarify what documentation must be obtained </w:t>
      </w:r>
      <w:r w:rsidR="00D96720" w:rsidRPr="00BC7734">
        <w:rPr>
          <w:rFonts w:ascii="Saans Hays" w:hAnsi="Saans Hays" w:cs="Arial"/>
          <w:color w:val="0A0532"/>
          <w:sz w:val="20"/>
          <w:szCs w:val="20"/>
        </w:rPr>
        <w:t xml:space="preserve">prior to a candidate </w:t>
      </w:r>
      <w:r w:rsidR="00286CCF" w:rsidRPr="00BC7734">
        <w:rPr>
          <w:rFonts w:ascii="Saans Hays" w:hAnsi="Saans Hays" w:cs="Arial"/>
          <w:color w:val="0A0532"/>
          <w:sz w:val="20"/>
          <w:szCs w:val="20"/>
        </w:rPr>
        <w:t>being placed in</w:t>
      </w:r>
      <w:r w:rsidR="00D96720" w:rsidRPr="00BC7734">
        <w:rPr>
          <w:rFonts w:ascii="Saans Hays" w:hAnsi="Saans Hays" w:cs="Arial"/>
          <w:color w:val="0A0532"/>
          <w:sz w:val="20"/>
          <w:szCs w:val="20"/>
        </w:rPr>
        <w:t xml:space="preserve"> an assignment </w:t>
      </w:r>
      <w:r w:rsidR="00460681" w:rsidRPr="00BC7734">
        <w:rPr>
          <w:rFonts w:ascii="Saans Hays" w:hAnsi="Saans Hays" w:cs="Arial"/>
          <w:color w:val="0A0532"/>
          <w:sz w:val="20"/>
          <w:szCs w:val="20"/>
        </w:rPr>
        <w:t xml:space="preserve">and </w:t>
      </w:r>
      <w:r w:rsidR="00286CCF" w:rsidRPr="00BC7734">
        <w:rPr>
          <w:rFonts w:ascii="Saans Hays" w:hAnsi="Saans Hays" w:cs="Arial"/>
          <w:color w:val="0A0532"/>
          <w:sz w:val="20"/>
          <w:szCs w:val="20"/>
        </w:rPr>
        <w:t xml:space="preserve">subsequently </w:t>
      </w:r>
      <w:r w:rsidR="00D96720" w:rsidRPr="00BC7734">
        <w:rPr>
          <w:rFonts w:ascii="Saans Hays" w:hAnsi="Saans Hays" w:cs="Arial"/>
          <w:color w:val="0A0532"/>
          <w:sz w:val="20"/>
          <w:szCs w:val="20"/>
        </w:rPr>
        <w:t>presented at audit.</w:t>
      </w:r>
      <w:r w:rsidRPr="00BC7734">
        <w:rPr>
          <w:rFonts w:ascii="Saans Hays" w:hAnsi="Saans Hays" w:cs="Arial"/>
          <w:color w:val="0A0532"/>
          <w:sz w:val="20"/>
          <w:szCs w:val="20"/>
        </w:rPr>
        <w:t xml:space="preserve"> </w:t>
      </w:r>
    </w:p>
    <w:p w14:paraId="2DC8DBDA" w14:textId="77777777" w:rsidR="007C6EDB" w:rsidRPr="00BC7734" w:rsidRDefault="007C6EDB" w:rsidP="00F9538F">
      <w:pPr>
        <w:jc w:val="both"/>
        <w:rPr>
          <w:rFonts w:ascii="Saans Hays" w:hAnsi="Saans Hays" w:cs="Arial"/>
          <w:color w:val="0A0532"/>
          <w:sz w:val="20"/>
          <w:szCs w:val="20"/>
        </w:rPr>
      </w:pPr>
    </w:p>
    <w:p w14:paraId="0DA6FB16" w14:textId="75CDEC55" w:rsidR="00460681" w:rsidRPr="00BC7734" w:rsidRDefault="00D96720" w:rsidP="00F9538F">
      <w:pPr>
        <w:jc w:val="both"/>
        <w:rPr>
          <w:rFonts w:ascii="Saans Hays" w:hAnsi="Saans Hays" w:cs="Arial"/>
          <w:color w:val="0A0532"/>
          <w:sz w:val="20"/>
          <w:szCs w:val="20"/>
          <w:u w:val="single"/>
        </w:rPr>
      </w:pPr>
      <w:r w:rsidRPr="00BC7734">
        <w:rPr>
          <w:rFonts w:ascii="Saans Hays" w:hAnsi="Saans Hays" w:cs="Arial"/>
          <w:color w:val="0A0532"/>
          <w:sz w:val="20"/>
          <w:szCs w:val="20"/>
        </w:rPr>
        <w:t xml:space="preserve"> </w:t>
      </w:r>
      <w:r w:rsidR="0072752C" w:rsidRPr="00BC7734">
        <w:rPr>
          <w:rFonts w:ascii="Saans Hays" w:hAnsi="Saans Hays" w:cs="Arial"/>
          <w:color w:val="0A0532"/>
          <w:sz w:val="20"/>
          <w:szCs w:val="20"/>
        </w:rPr>
        <w:t>It is the</w:t>
      </w:r>
      <w:r w:rsidR="00B11B5F" w:rsidRPr="00BC7734">
        <w:rPr>
          <w:rFonts w:ascii="Saans Hays" w:hAnsi="Saans Hays" w:cs="Arial"/>
          <w:color w:val="0A0532"/>
          <w:sz w:val="20"/>
          <w:szCs w:val="20"/>
        </w:rPr>
        <w:t xml:space="preserve"> supplier’s responsibility to ensure that all </w:t>
      </w:r>
      <w:r w:rsidR="00E91F49" w:rsidRPr="00BC7734">
        <w:rPr>
          <w:rFonts w:ascii="Saans Hays" w:hAnsi="Saans Hays" w:cs="Arial"/>
          <w:color w:val="0A0532"/>
          <w:sz w:val="20"/>
          <w:szCs w:val="20"/>
        </w:rPr>
        <w:t>candidates</w:t>
      </w:r>
      <w:r w:rsidR="003D652D" w:rsidRPr="00BC7734">
        <w:rPr>
          <w:rFonts w:ascii="Saans Hays" w:hAnsi="Saans Hays" w:cs="Arial"/>
          <w:color w:val="0A0532"/>
          <w:sz w:val="20"/>
          <w:szCs w:val="20"/>
        </w:rPr>
        <w:t xml:space="preserve"> are competent, </w:t>
      </w:r>
      <w:r w:rsidR="00B11B5F" w:rsidRPr="00BC7734">
        <w:rPr>
          <w:rFonts w:ascii="Saans Hays" w:hAnsi="Saans Hays" w:cs="Arial"/>
          <w:color w:val="0A0532"/>
          <w:sz w:val="20"/>
          <w:szCs w:val="20"/>
        </w:rPr>
        <w:t>suitably skilled, experience</w:t>
      </w:r>
      <w:r w:rsidR="00894C38" w:rsidRPr="00BC7734">
        <w:rPr>
          <w:rFonts w:ascii="Saans Hays" w:hAnsi="Saans Hays" w:cs="Arial"/>
          <w:color w:val="0A0532"/>
          <w:sz w:val="20"/>
          <w:szCs w:val="20"/>
        </w:rPr>
        <w:t>d</w:t>
      </w:r>
      <w:r w:rsidR="00B11B5F" w:rsidRPr="00BC7734">
        <w:rPr>
          <w:rFonts w:ascii="Saans Hays" w:hAnsi="Saans Hays" w:cs="Arial"/>
          <w:color w:val="0A0532"/>
          <w:sz w:val="20"/>
          <w:szCs w:val="20"/>
        </w:rPr>
        <w:t>, qualified and legally authorised to work in the UK.</w:t>
      </w:r>
      <w:bookmarkStart w:id="0" w:name="_Hlk68857078"/>
      <w:r w:rsidR="00622D84" w:rsidRPr="00BC7734">
        <w:rPr>
          <w:rFonts w:ascii="Saans Hays" w:hAnsi="Saans Hays" w:cs="Arial"/>
          <w:b/>
          <w:bCs/>
          <w:color w:val="0A0532"/>
          <w:sz w:val="20"/>
          <w:szCs w:val="20"/>
        </w:rPr>
        <w:t xml:space="preserve"> Please note that suppliers cannot permit any Temporary Worker to provide their services from outside of the UK without prior written agreement from Hays. </w:t>
      </w:r>
      <w:bookmarkEnd w:id="0"/>
      <w:r w:rsidR="00995760" w:rsidRPr="00BC7734">
        <w:rPr>
          <w:rFonts w:ascii="Saans Hays" w:hAnsi="Saans Hays" w:cs="Arial"/>
          <w:color w:val="0A0532"/>
          <w:sz w:val="20"/>
          <w:szCs w:val="20"/>
          <w:u w:val="single"/>
        </w:rPr>
        <w:t>A checklist has been included at the end of this guide, which should be used by your agency when completing the vetting checks.</w:t>
      </w:r>
    </w:p>
    <w:p w14:paraId="4EA6AE0E" w14:textId="77777777" w:rsidR="00984361" w:rsidRPr="00BC7734" w:rsidRDefault="00984361" w:rsidP="00F9538F">
      <w:pPr>
        <w:jc w:val="both"/>
        <w:rPr>
          <w:rFonts w:ascii="Saans Hays" w:hAnsi="Saans Hays" w:cs="Arial"/>
          <w:color w:val="0A0532"/>
          <w:sz w:val="20"/>
          <w:szCs w:val="20"/>
          <w:u w:val="single"/>
        </w:rPr>
      </w:pPr>
    </w:p>
    <w:p w14:paraId="659247D2" w14:textId="63841EE2" w:rsidR="00984361" w:rsidRPr="00BC7734" w:rsidRDefault="00984361" w:rsidP="00CC6947">
      <w:pPr>
        <w:pStyle w:val="Bodytext"/>
        <w:rPr>
          <w:rFonts w:ascii="Saans Hays" w:hAnsi="Saans Hays"/>
          <w:color w:val="0A0532"/>
        </w:rPr>
      </w:pPr>
      <w:bookmarkStart w:id="1" w:name="_Hlk156808519"/>
      <w:r w:rsidRPr="00BC7734">
        <w:rPr>
          <w:rFonts w:ascii="Saans Hays" w:hAnsi="Saans Hays"/>
          <w:color w:val="0A0532"/>
        </w:rPr>
        <w:t>For further information about the audit process, scoring, frequency and suspensions, please read the process guide below.</w:t>
      </w:r>
      <w:bookmarkEnd w:id="1"/>
    </w:p>
    <w:bookmarkStart w:id="2" w:name="_MON_1808054850"/>
    <w:bookmarkEnd w:id="2"/>
    <w:p w14:paraId="47319A6D" w14:textId="4A6885EC" w:rsidR="00984361" w:rsidRPr="00BC7734" w:rsidRDefault="00BC7734" w:rsidP="00F9538F">
      <w:pPr>
        <w:jc w:val="both"/>
        <w:rPr>
          <w:rFonts w:ascii="Saans Hays" w:hAnsi="Saans Hays" w:cs="Arial"/>
          <w:color w:val="0A0532"/>
          <w:sz w:val="20"/>
          <w:szCs w:val="20"/>
          <w:u w:val="single"/>
        </w:rPr>
      </w:pPr>
      <w:r w:rsidRPr="00BC7734">
        <w:rPr>
          <w:rFonts w:ascii="Saans Hays" w:hAnsi="Saans Hays" w:cs="Arial"/>
          <w:color w:val="0A0532"/>
          <w:sz w:val="20"/>
          <w:szCs w:val="20"/>
        </w:rPr>
        <w:object w:dxaOrig="1508" w:dyaOrig="984" w14:anchorId="26E67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2pt" o:ole="">
            <v:imagedata r:id="rId8" o:title=""/>
          </v:shape>
          <o:OLEObject Type="Embed" ProgID="Word.Document.8" ShapeID="_x0000_i1025" DrawAspect="Icon" ObjectID="_1820814146" r:id="rId9">
            <o:FieldCodes>\s</o:FieldCodes>
          </o:OLEObject>
        </w:object>
      </w:r>
    </w:p>
    <w:p w14:paraId="3740613A" w14:textId="77777777" w:rsidR="00703C82" w:rsidRPr="00BC7734" w:rsidRDefault="00703C82" w:rsidP="00F9538F">
      <w:pPr>
        <w:jc w:val="both"/>
        <w:rPr>
          <w:rFonts w:ascii="Saans Hays" w:hAnsi="Saans Hays" w:cs="Arial"/>
          <w:color w:val="0A0532"/>
          <w:sz w:val="20"/>
          <w:szCs w:val="20"/>
          <w:u w:val="single"/>
        </w:rPr>
      </w:pPr>
    </w:p>
    <w:p w14:paraId="6DD2F9DD" w14:textId="4C0CD806" w:rsidR="00703C82" w:rsidRPr="00BC7734" w:rsidRDefault="00703C82" w:rsidP="00F9538F">
      <w:pPr>
        <w:jc w:val="both"/>
        <w:rPr>
          <w:rFonts w:ascii="Saans Hays" w:hAnsi="Saans Hays" w:cs="Arial"/>
          <w:color w:val="0A0532"/>
          <w:sz w:val="20"/>
          <w:szCs w:val="20"/>
        </w:rPr>
      </w:pPr>
      <w:r w:rsidRPr="00BC7734">
        <w:rPr>
          <w:rFonts w:ascii="Saans Hays" w:hAnsi="Saans Hays" w:cs="Arial"/>
          <w:color w:val="0A0532"/>
          <w:sz w:val="20"/>
          <w:szCs w:val="20"/>
        </w:rPr>
        <w:t>For any escalations, waivers or questions regarding 3SS, please contact the account team. The client must not be contacted directly by suppliers regarding these or any other issues, under the terms of the contract.</w:t>
      </w:r>
    </w:p>
    <w:p w14:paraId="59FB3A01" w14:textId="77777777" w:rsidR="00C35078" w:rsidRPr="00BC7734" w:rsidRDefault="00C35078" w:rsidP="00F9538F">
      <w:pPr>
        <w:jc w:val="both"/>
        <w:rPr>
          <w:rFonts w:ascii="Saans Hays" w:hAnsi="Saans Hays" w:cs="Arial"/>
          <w:b/>
          <w:color w:val="0A0532"/>
          <w:sz w:val="32"/>
          <w:szCs w:val="32"/>
        </w:rPr>
      </w:pPr>
    </w:p>
    <w:p w14:paraId="15ED2F5A" w14:textId="77777777" w:rsidR="00FD7317" w:rsidRPr="00BC7734" w:rsidRDefault="00894C38" w:rsidP="00F9538F">
      <w:pPr>
        <w:jc w:val="both"/>
        <w:rPr>
          <w:rFonts w:ascii="Saans Hays SemiBold" w:hAnsi="Saans Hays SemiBold" w:cs="Arial"/>
          <w:b/>
          <w:color w:val="0A0532"/>
          <w:sz w:val="32"/>
          <w:szCs w:val="32"/>
        </w:rPr>
      </w:pPr>
      <w:r w:rsidRPr="00BC7734">
        <w:rPr>
          <w:rFonts w:ascii="Saans Hays SemiBold" w:hAnsi="Saans Hays SemiBold" w:cs="Arial"/>
          <w:b/>
          <w:color w:val="0A0532"/>
          <w:sz w:val="32"/>
          <w:szCs w:val="32"/>
        </w:rPr>
        <w:t>SUMMARY OF VETTING REQUIREMENTS</w:t>
      </w:r>
    </w:p>
    <w:p w14:paraId="473E5441" w14:textId="77777777" w:rsidR="00894C38" w:rsidRPr="00BC7734" w:rsidRDefault="00894C38" w:rsidP="00F9538F">
      <w:pPr>
        <w:jc w:val="both"/>
        <w:rPr>
          <w:rFonts w:ascii="Saans Hays SemiBold" w:hAnsi="Saans Hays SemiBold" w:cs="Arial"/>
          <w:b/>
          <w:color w:val="0A0532"/>
          <w:sz w:val="32"/>
          <w:szCs w:val="32"/>
        </w:rPr>
      </w:pPr>
    </w:p>
    <w:p w14:paraId="3D33232C" w14:textId="77777777" w:rsidR="00856715" w:rsidRPr="00BC7734" w:rsidRDefault="00286CCF" w:rsidP="00F9538F">
      <w:pPr>
        <w:jc w:val="both"/>
        <w:rPr>
          <w:rFonts w:ascii="Saans Hays SemiBold" w:hAnsi="Saans Hays SemiBold" w:cs="Arial"/>
          <w:b/>
          <w:color w:val="0A0532"/>
          <w:sz w:val="32"/>
          <w:szCs w:val="32"/>
        </w:rPr>
      </w:pPr>
      <w:r w:rsidRPr="00BC7734">
        <w:rPr>
          <w:rFonts w:ascii="Saans Hays SemiBold" w:hAnsi="Saans Hays SemiBold" w:cs="Arial"/>
          <w:b/>
          <w:color w:val="0A0532"/>
          <w:sz w:val="32"/>
          <w:szCs w:val="32"/>
        </w:rPr>
        <w:t>Checks required for ALL candidates</w:t>
      </w:r>
    </w:p>
    <w:p w14:paraId="6DD9157D" w14:textId="77777777" w:rsidR="00662260" w:rsidRPr="00BC7734" w:rsidRDefault="00662260" w:rsidP="00F9538F">
      <w:pPr>
        <w:jc w:val="both"/>
        <w:rPr>
          <w:rFonts w:ascii="Saans Hays" w:hAnsi="Saans Hays" w:cs="Arial"/>
          <w:b/>
          <w:color w:val="0A0532"/>
          <w:sz w:val="32"/>
          <w:szCs w:val="32"/>
        </w:rPr>
      </w:pPr>
    </w:p>
    <w:p w14:paraId="3C1A59B1" w14:textId="77777777" w:rsidR="00D80887" w:rsidRPr="00BC7734" w:rsidRDefault="00731ED0" w:rsidP="00F9538F">
      <w:pPr>
        <w:pStyle w:val="ListParagraph"/>
        <w:numPr>
          <w:ilvl w:val="0"/>
          <w:numId w:val="1"/>
        </w:numPr>
        <w:spacing w:line="480" w:lineRule="auto"/>
        <w:jc w:val="both"/>
        <w:rPr>
          <w:rFonts w:ascii="Saans Hays SemiBold" w:hAnsi="Saans Hays SemiBold" w:cs="Arial"/>
          <w:bCs/>
          <w:color w:val="0A0532"/>
          <w:sz w:val="20"/>
          <w:szCs w:val="20"/>
        </w:rPr>
      </w:pPr>
      <w:r w:rsidRPr="00BC7734">
        <w:rPr>
          <w:rFonts w:ascii="Saans Hays SemiBold" w:hAnsi="Saans Hays SemiBold" w:cs="Arial"/>
          <w:bCs/>
          <w:color w:val="0A0532"/>
          <w:sz w:val="20"/>
          <w:szCs w:val="20"/>
        </w:rPr>
        <w:t>Proof of identity</w:t>
      </w:r>
    </w:p>
    <w:p w14:paraId="59EFA9C0" w14:textId="77777777" w:rsidR="00814D43" w:rsidRPr="00BC7734" w:rsidRDefault="00286CCF" w:rsidP="00F9538F">
      <w:pPr>
        <w:pStyle w:val="ListParagraph"/>
        <w:numPr>
          <w:ilvl w:val="0"/>
          <w:numId w:val="1"/>
        </w:numPr>
        <w:spacing w:line="480" w:lineRule="auto"/>
        <w:ind w:left="714" w:hanging="357"/>
        <w:jc w:val="both"/>
        <w:rPr>
          <w:rFonts w:ascii="Saans Hays" w:hAnsi="Saans Hays" w:cs="Arial"/>
          <w:b/>
          <w:color w:val="0A0532"/>
          <w:sz w:val="20"/>
          <w:szCs w:val="20"/>
        </w:rPr>
      </w:pPr>
      <w:r w:rsidRPr="00BC7734">
        <w:rPr>
          <w:rFonts w:ascii="Saans Hays SemiBold" w:hAnsi="Saans Hays SemiBold" w:cs="Arial"/>
          <w:bCs/>
          <w:color w:val="0A0532"/>
          <w:sz w:val="20"/>
          <w:szCs w:val="20"/>
        </w:rPr>
        <w:t>Proof of eligibility to work in the UK</w:t>
      </w:r>
      <w:r w:rsidRPr="00BC7734">
        <w:rPr>
          <w:rFonts w:ascii="Saans Hays" w:hAnsi="Saans Hays" w:cs="Arial"/>
          <w:b/>
          <w:color w:val="0A0532"/>
          <w:sz w:val="20"/>
          <w:szCs w:val="20"/>
        </w:rPr>
        <w:t xml:space="preserve"> </w:t>
      </w:r>
      <w:r w:rsidRPr="00BC7734">
        <w:rPr>
          <w:rFonts w:ascii="Saans Hays" w:hAnsi="Saans Hays" w:cs="Arial"/>
          <w:color w:val="0A0532"/>
          <w:sz w:val="20"/>
          <w:szCs w:val="20"/>
        </w:rPr>
        <w:t>– in line with current Home Office Guidance</w:t>
      </w:r>
    </w:p>
    <w:p w14:paraId="5A500B68" w14:textId="5E579D64" w:rsidR="002A7607" w:rsidRPr="00BC7734" w:rsidRDefault="00CC6947" w:rsidP="00F9538F">
      <w:pPr>
        <w:pStyle w:val="ListParagraph"/>
        <w:numPr>
          <w:ilvl w:val="0"/>
          <w:numId w:val="1"/>
        </w:numPr>
        <w:spacing w:line="480" w:lineRule="auto"/>
        <w:jc w:val="both"/>
        <w:rPr>
          <w:rFonts w:ascii="Saans Hays SemiBold" w:hAnsi="Saans Hays SemiBold" w:cs="Arial"/>
          <w:bCs/>
          <w:color w:val="0A0532"/>
          <w:sz w:val="20"/>
          <w:szCs w:val="20"/>
        </w:rPr>
      </w:pPr>
      <w:r w:rsidRPr="00BC7734">
        <w:rPr>
          <w:rFonts w:ascii="Saans Hays SemiBold" w:hAnsi="Saans Hays SemiBold" w:cs="Arial"/>
          <w:bCs/>
          <w:color w:val="0A0532"/>
          <w:sz w:val="20"/>
          <w:szCs w:val="20"/>
        </w:rPr>
        <w:t>C</w:t>
      </w:r>
      <w:r w:rsidR="003D0660" w:rsidRPr="00BC7734">
        <w:rPr>
          <w:rFonts w:ascii="Saans Hays SemiBold" w:hAnsi="Saans Hays SemiBold" w:cs="Arial"/>
          <w:bCs/>
          <w:color w:val="0A0532"/>
          <w:sz w:val="20"/>
          <w:szCs w:val="20"/>
        </w:rPr>
        <w:t>riminal convictions</w:t>
      </w:r>
      <w:r w:rsidRPr="00BC7734">
        <w:rPr>
          <w:rFonts w:ascii="Saans Hays SemiBold" w:hAnsi="Saans Hays SemiBold" w:cs="Arial"/>
          <w:bCs/>
          <w:color w:val="0A0532"/>
          <w:sz w:val="20"/>
          <w:szCs w:val="20"/>
        </w:rPr>
        <w:t xml:space="preserve"> declaration</w:t>
      </w:r>
      <w:r w:rsidR="003D0660" w:rsidRPr="00BC7734">
        <w:rPr>
          <w:rFonts w:ascii="Saans Hays SemiBold" w:hAnsi="Saans Hays SemiBold" w:cs="Arial"/>
          <w:bCs/>
          <w:color w:val="0A0532"/>
          <w:sz w:val="20"/>
          <w:szCs w:val="20"/>
        </w:rPr>
        <w:t xml:space="preserve"> </w:t>
      </w:r>
    </w:p>
    <w:p w14:paraId="4BD27AC2" w14:textId="77777777" w:rsidR="00D80887" w:rsidRPr="00BC7734" w:rsidRDefault="00D80887" w:rsidP="00F9538F">
      <w:pPr>
        <w:pStyle w:val="ListParagraph"/>
        <w:numPr>
          <w:ilvl w:val="0"/>
          <w:numId w:val="1"/>
        </w:numPr>
        <w:spacing w:line="480" w:lineRule="auto"/>
        <w:jc w:val="both"/>
        <w:rPr>
          <w:rFonts w:ascii="Saans Hays SemiBold" w:hAnsi="Saans Hays SemiBold" w:cs="Arial"/>
          <w:bCs/>
          <w:color w:val="0A0532"/>
          <w:sz w:val="20"/>
          <w:szCs w:val="20"/>
        </w:rPr>
      </w:pPr>
      <w:r w:rsidRPr="00BC7734">
        <w:rPr>
          <w:rFonts w:ascii="Saans Hays SemiBold" w:hAnsi="Saans Hays SemiBold" w:cs="Arial"/>
          <w:bCs/>
          <w:color w:val="0A0532"/>
          <w:sz w:val="20"/>
          <w:szCs w:val="20"/>
        </w:rPr>
        <w:t>CV</w:t>
      </w:r>
      <w:r w:rsidR="002A7607" w:rsidRPr="00BC7734">
        <w:rPr>
          <w:rFonts w:ascii="Saans Hays SemiBold" w:hAnsi="Saans Hays SemiBold" w:cs="Arial"/>
          <w:bCs/>
          <w:color w:val="0A0532"/>
          <w:sz w:val="20"/>
          <w:szCs w:val="20"/>
        </w:rPr>
        <w:t xml:space="preserve"> / </w:t>
      </w:r>
      <w:r w:rsidR="0066091D" w:rsidRPr="00BC7734">
        <w:rPr>
          <w:rFonts w:ascii="Saans Hays SemiBold" w:hAnsi="Saans Hays SemiBold" w:cs="Arial"/>
          <w:bCs/>
          <w:color w:val="0A0532"/>
          <w:sz w:val="20"/>
          <w:szCs w:val="20"/>
        </w:rPr>
        <w:t>career</w:t>
      </w:r>
      <w:r w:rsidR="002A7607" w:rsidRPr="00BC7734">
        <w:rPr>
          <w:rFonts w:ascii="Saans Hays SemiBold" w:hAnsi="Saans Hays SemiBold" w:cs="Arial"/>
          <w:bCs/>
          <w:color w:val="0A0532"/>
          <w:sz w:val="20"/>
          <w:szCs w:val="20"/>
        </w:rPr>
        <w:t xml:space="preserve"> history</w:t>
      </w:r>
      <w:r w:rsidRPr="00BC7734">
        <w:rPr>
          <w:rFonts w:ascii="Saans Hays SemiBold" w:hAnsi="Saans Hays SemiBold" w:cs="Arial"/>
          <w:bCs/>
          <w:color w:val="0A0532"/>
          <w:sz w:val="20"/>
          <w:szCs w:val="20"/>
        </w:rPr>
        <w:t xml:space="preserve"> </w:t>
      </w:r>
    </w:p>
    <w:p w14:paraId="64BC467B" w14:textId="34FC0C99" w:rsidR="00D80887" w:rsidRPr="00BC7734" w:rsidRDefault="00731ED0" w:rsidP="00F9538F">
      <w:pPr>
        <w:pStyle w:val="ListParagraph"/>
        <w:numPr>
          <w:ilvl w:val="0"/>
          <w:numId w:val="1"/>
        </w:numPr>
        <w:spacing w:after="240" w:line="480" w:lineRule="auto"/>
        <w:jc w:val="both"/>
        <w:rPr>
          <w:rFonts w:ascii="Saans Hays SemiBold" w:hAnsi="Saans Hays SemiBold" w:cs="Arial"/>
          <w:bCs/>
          <w:color w:val="0A0532"/>
          <w:sz w:val="20"/>
          <w:szCs w:val="20"/>
        </w:rPr>
      </w:pPr>
      <w:r w:rsidRPr="00BC7734">
        <w:rPr>
          <w:rFonts w:ascii="Saans Hays SemiBold" w:hAnsi="Saans Hays SemiBold" w:cs="Arial"/>
          <w:bCs/>
          <w:color w:val="0A0532"/>
          <w:sz w:val="20"/>
          <w:szCs w:val="20"/>
        </w:rPr>
        <w:t xml:space="preserve">Two employment </w:t>
      </w:r>
      <w:r w:rsidR="00D80887" w:rsidRPr="00BC7734">
        <w:rPr>
          <w:rFonts w:ascii="Saans Hays SemiBold" w:hAnsi="Saans Hays SemiBold" w:cs="Arial"/>
          <w:bCs/>
          <w:color w:val="0A0532"/>
          <w:sz w:val="20"/>
          <w:szCs w:val="20"/>
        </w:rPr>
        <w:t>references</w:t>
      </w:r>
      <w:r w:rsidR="004471BC" w:rsidRPr="00BC7734">
        <w:rPr>
          <w:rFonts w:ascii="Saans Hays SemiBold" w:hAnsi="Saans Hays SemiBold" w:cs="Arial"/>
          <w:bCs/>
          <w:color w:val="0A0532"/>
          <w:sz w:val="20"/>
          <w:szCs w:val="20"/>
        </w:rPr>
        <w:t xml:space="preserve"> covering 12 months</w:t>
      </w:r>
    </w:p>
    <w:p w14:paraId="25E8CD01" w14:textId="77777777" w:rsidR="003D0660" w:rsidRPr="00BC7734" w:rsidRDefault="00D80887" w:rsidP="00F9538F">
      <w:pPr>
        <w:pStyle w:val="ListParagraph"/>
        <w:numPr>
          <w:ilvl w:val="0"/>
          <w:numId w:val="1"/>
        </w:numPr>
        <w:spacing w:after="240" w:line="480" w:lineRule="auto"/>
        <w:jc w:val="both"/>
        <w:rPr>
          <w:rFonts w:ascii="Saans Hays SemiBold" w:hAnsi="Saans Hays SemiBold" w:cs="Arial"/>
          <w:bCs/>
          <w:color w:val="0A0532"/>
          <w:sz w:val="20"/>
          <w:szCs w:val="20"/>
        </w:rPr>
      </w:pPr>
      <w:r w:rsidRPr="00BC7734">
        <w:rPr>
          <w:rFonts w:ascii="Saans Hays SemiBold" w:hAnsi="Saans Hays SemiBold" w:cs="Arial"/>
          <w:bCs/>
          <w:color w:val="0A0532"/>
          <w:sz w:val="20"/>
          <w:szCs w:val="20"/>
        </w:rPr>
        <w:t>Completed terms of engagement</w:t>
      </w:r>
    </w:p>
    <w:p w14:paraId="2F655DB2" w14:textId="59D6C1A4" w:rsidR="006428BC" w:rsidRPr="00BC7734" w:rsidRDefault="006428BC" w:rsidP="00F9538F">
      <w:pPr>
        <w:pStyle w:val="ListParagraph"/>
        <w:numPr>
          <w:ilvl w:val="0"/>
          <w:numId w:val="1"/>
        </w:numPr>
        <w:spacing w:after="240" w:line="480" w:lineRule="auto"/>
        <w:jc w:val="both"/>
        <w:rPr>
          <w:rFonts w:ascii="Saans Hays SemiBold" w:hAnsi="Saans Hays SemiBold" w:cs="Arial"/>
          <w:bCs/>
          <w:color w:val="0A0532"/>
          <w:sz w:val="20"/>
          <w:szCs w:val="20"/>
        </w:rPr>
      </w:pPr>
      <w:r w:rsidRPr="00BC7734">
        <w:rPr>
          <w:rFonts w:ascii="Saans Hays SemiBold" w:hAnsi="Saans Hays SemiBold" w:cs="Arial"/>
          <w:bCs/>
          <w:color w:val="0A0532"/>
          <w:sz w:val="20"/>
          <w:szCs w:val="20"/>
        </w:rPr>
        <w:t>Client policies</w:t>
      </w:r>
      <w:r w:rsidR="00090884">
        <w:rPr>
          <w:rFonts w:ascii="Saans Hays SemiBold" w:hAnsi="Saans Hays SemiBold" w:cs="Arial"/>
          <w:bCs/>
          <w:color w:val="0A0532"/>
          <w:sz w:val="20"/>
          <w:szCs w:val="20"/>
        </w:rPr>
        <w:t xml:space="preserve"> and forms</w:t>
      </w:r>
    </w:p>
    <w:p w14:paraId="6F0D5D8D" w14:textId="77777777" w:rsidR="009B0CCD" w:rsidRPr="00BC7734" w:rsidRDefault="00585677" w:rsidP="00F9538F">
      <w:pPr>
        <w:spacing w:line="480" w:lineRule="auto"/>
        <w:jc w:val="both"/>
        <w:rPr>
          <w:rFonts w:ascii="Saans Hays SemiBold" w:hAnsi="Saans Hays SemiBold" w:cs="Arial"/>
          <w:b/>
          <w:color w:val="0A0532"/>
          <w:sz w:val="20"/>
          <w:szCs w:val="20"/>
        </w:rPr>
      </w:pPr>
      <w:r w:rsidRPr="00BC7734">
        <w:rPr>
          <w:rFonts w:ascii="Saans Hays SemiBold" w:hAnsi="Saans Hays SemiBold" w:cs="Arial"/>
          <w:b/>
          <w:color w:val="0A0532"/>
          <w:sz w:val="32"/>
          <w:szCs w:val="32"/>
        </w:rPr>
        <w:t>Additional c</w:t>
      </w:r>
      <w:r w:rsidR="009B0CCD" w:rsidRPr="00BC7734">
        <w:rPr>
          <w:rFonts w:ascii="Saans Hays SemiBold" w:hAnsi="Saans Hays SemiBold" w:cs="Arial"/>
          <w:b/>
          <w:color w:val="0A0532"/>
          <w:sz w:val="32"/>
          <w:szCs w:val="32"/>
        </w:rPr>
        <w:t>hecks if required for the role</w:t>
      </w:r>
    </w:p>
    <w:p w14:paraId="6ECAE148" w14:textId="77777777" w:rsidR="00731ED0" w:rsidRPr="00BC7734" w:rsidRDefault="00B445E2" w:rsidP="00F9538F">
      <w:pPr>
        <w:numPr>
          <w:ilvl w:val="0"/>
          <w:numId w:val="1"/>
        </w:numPr>
        <w:spacing w:line="480" w:lineRule="auto"/>
        <w:contextualSpacing/>
        <w:jc w:val="both"/>
        <w:rPr>
          <w:rFonts w:ascii="Saans Hays SemiBold" w:hAnsi="Saans Hays SemiBold" w:cs="Arial"/>
          <w:bCs/>
          <w:color w:val="0A0532"/>
          <w:sz w:val="20"/>
          <w:szCs w:val="20"/>
        </w:rPr>
      </w:pPr>
      <w:r w:rsidRPr="00BC7734">
        <w:rPr>
          <w:rFonts w:ascii="Saans Hays SemiBold" w:hAnsi="Saans Hays SemiBold" w:cs="Arial"/>
          <w:bCs/>
          <w:color w:val="0A0532"/>
          <w:sz w:val="20"/>
          <w:szCs w:val="20"/>
        </w:rPr>
        <w:t>Criminal records</w:t>
      </w:r>
      <w:r w:rsidR="00731ED0" w:rsidRPr="00BC7734">
        <w:rPr>
          <w:rFonts w:ascii="Saans Hays SemiBold" w:hAnsi="Saans Hays SemiBold" w:cs="Arial"/>
          <w:bCs/>
          <w:color w:val="0A0532"/>
          <w:sz w:val="20"/>
          <w:szCs w:val="20"/>
        </w:rPr>
        <w:t xml:space="preserve"> check</w:t>
      </w:r>
    </w:p>
    <w:p w14:paraId="7831791E" w14:textId="77777777" w:rsidR="00B445E2" w:rsidRPr="00BC7734" w:rsidRDefault="00B445E2" w:rsidP="00F9538F">
      <w:pPr>
        <w:numPr>
          <w:ilvl w:val="0"/>
          <w:numId w:val="1"/>
        </w:numPr>
        <w:spacing w:line="480" w:lineRule="auto"/>
        <w:contextualSpacing/>
        <w:jc w:val="both"/>
        <w:rPr>
          <w:rFonts w:ascii="Saans Hays SemiBold" w:hAnsi="Saans Hays SemiBold" w:cs="Arial"/>
          <w:bCs/>
          <w:color w:val="0A0532"/>
          <w:sz w:val="20"/>
          <w:szCs w:val="20"/>
        </w:rPr>
      </w:pPr>
      <w:r w:rsidRPr="00BC7734">
        <w:rPr>
          <w:rFonts w:ascii="Saans Hays SemiBold" w:hAnsi="Saans Hays SemiBold" w:cs="Arial"/>
          <w:bCs/>
          <w:color w:val="0A0532"/>
          <w:sz w:val="20"/>
          <w:szCs w:val="20"/>
        </w:rPr>
        <w:lastRenderedPageBreak/>
        <w:t>Credit check</w:t>
      </w:r>
    </w:p>
    <w:p w14:paraId="1D007EBE" w14:textId="77777777" w:rsidR="00D80887" w:rsidRPr="00BC7734" w:rsidRDefault="00D80887" w:rsidP="00960E21">
      <w:pPr>
        <w:numPr>
          <w:ilvl w:val="0"/>
          <w:numId w:val="1"/>
        </w:numPr>
        <w:spacing w:line="480" w:lineRule="auto"/>
        <w:contextualSpacing/>
        <w:rPr>
          <w:rFonts w:ascii="Saans Hays SemiBold" w:hAnsi="Saans Hays SemiBold" w:cs="Arial"/>
          <w:bCs/>
          <w:color w:val="0A0532"/>
          <w:sz w:val="20"/>
          <w:szCs w:val="20"/>
        </w:rPr>
      </w:pPr>
      <w:r w:rsidRPr="00BC7734">
        <w:rPr>
          <w:rFonts w:ascii="Saans Hays SemiBold" w:hAnsi="Saans Hays SemiBold" w:cs="Arial"/>
          <w:bCs/>
          <w:color w:val="0A0532"/>
          <w:sz w:val="20"/>
          <w:szCs w:val="20"/>
        </w:rPr>
        <w:t>Evid</w:t>
      </w:r>
      <w:r w:rsidR="00731ED0" w:rsidRPr="00BC7734">
        <w:rPr>
          <w:rFonts w:ascii="Saans Hays SemiBold" w:hAnsi="Saans Hays SemiBold" w:cs="Arial"/>
          <w:bCs/>
          <w:color w:val="0A0532"/>
          <w:sz w:val="20"/>
          <w:szCs w:val="20"/>
        </w:rPr>
        <w:t xml:space="preserve">ence of relevant qualifications, </w:t>
      </w:r>
      <w:r w:rsidR="00960E21" w:rsidRPr="00BC7734">
        <w:rPr>
          <w:rFonts w:ascii="Saans Hays SemiBold" w:hAnsi="Saans Hays SemiBold" w:cs="Arial"/>
          <w:bCs/>
          <w:color w:val="0A0532"/>
          <w:sz w:val="20"/>
          <w:szCs w:val="20"/>
        </w:rPr>
        <w:t xml:space="preserve">training, accreditations, </w:t>
      </w:r>
      <w:r w:rsidRPr="00BC7734">
        <w:rPr>
          <w:rFonts w:ascii="Saans Hays SemiBold" w:hAnsi="Saans Hays SemiBold" w:cs="Arial"/>
          <w:bCs/>
          <w:color w:val="0A0532"/>
          <w:sz w:val="20"/>
          <w:szCs w:val="20"/>
        </w:rPr>
        <w:t>memberships</w:t>
      </w:r>
      <w:r w:rsidR="00731ED0" w:rsidRPr="00BC7734">
        <w:rPr>
          <w:rFonts w:ascii="Saans Hays SemiBold" w:hAnsi="Saans Hays SemiBold" w:cs="Arial"/>
          <w:bCs/>
          <w:color w:val="0A0532"/>
          <w:sz w:val="20"/>
          <w:szCs w:val="20"/>
        </w:rPr>
        <w:t xml:space="preserve"> and registrations</w:t>
      </w:r>
    </w:p>
    <w:p w14:paraId="370B08D4" w14:textId="7DA7A357" w:rsidR="008B071A" w:rsidRPr="00BC7734" w:rsidRDefault="0089620E" w:rsidP="00F9538F">
      <w:pPr>
        <w:numPr>
          <w:ilvl w:val="0"/>
          <w:numId w:val="1"/>
        </w:numPr>
        <w:spacing w:line="480" w:lineRule="auto"/>
        <w:contextualSpacing/>
        <w:jc w:val="both"/>
        <w:rPr>
          <w:rFonts w:ascii="Saans Hays" w:hAnsi="Saans Hays" w:cs="Arial"/>
          <w:b/>
          <w:color w:val="0A0532"/>
          <w:sz w:val="20"/>
          <w:szCs w:val="20"/>
        </w:rPr>
      </w:pPr>
      <w:r w:rsidRPr="00BC7734">
        <w:rPr>
          <w:rFonts w:ascii="Saans Hays SemiBold" w:hAnsi="Saans Hays SemiBold" w:cs="Arial"/>
          <w:bCs/>
          <w:color w:val="0A0532"/>
          <w:sz w:val="20"/>
          <w:szCs w:val="20"/>
        </w:rPr>
        <w:t>D</w:t>
      </w:r>
      <w:r w:rsidR="00731ED0" w:rsidRPr="00BC7734">
        <w:rPr>
          <w:rFonts w:ascii="Saans Hays SemiBold" w:hAnsi="Saans Hays SemiBold" w:cs="Arial"/>
          <w:bCs/>
          <w:color w:val="0A0532"/>
          <w:sz w:val="20"/>
          <w:szCs w:val="20"/>
        </w:rPr>
        <w:t>riving licence and an</w:t>
      </w:r>
      <w:r w:rsidR="00D80887" w:rsidRPr="00BC7734">
        <w:rPr>
          <w:rFonts w:ascii="Saans Hays SemiBold" w:hAnsi="Saans Hays SemiBold" w:cs="Arial"/>
          <w:bCs/>
          <w:color w:val="0A0532"/>
          <w:sz w:val="20"/>
          <w:szCs w:val="20"/>
        </w:rPr>
        <w:t xml:space="preserve"> online DVLA</w:t>
      </w:r>
      <w:r w:rsidR="00731ED0" w:rsidRPr="00BC7734">
        <w:rPr>
          <w:rFonts w:ascii="Saans Hays SemiBold" w:hAnsi="Saans Hays SemiBold" w:cs="Arial"/>
          <w:bCs/>
          <w:color w:val="0A0532"/>
          <w:sz w:val="20"/>
          <w:szCs w:val="20"/>
        </w:rPr>
        <w:t xml:space="preserve"> check</w:t>
      </w:r>
      <w:r w:rsidR="00D80887" w:rsidRPr="00BC7734">
        <w:rPr>
          <w:rFonts w:ascii="Saans Hays" w:hAnsi="Saans Hays" w:cs="Arial"/>
          <w:b/>
          <w:color w:val="0A0532"/>
          <w:sz w:val="20"/>
          <w:szCs w:val="20"/>
        </w:rPr>
        <w:t xml:space="preserve"> - </w:t>
      </w:r>
      <w:r w:rsidR="00D80887" w:rsidRPr="00BC7734">
        <w:rPr>
          <w:rFonts w:ascii="Saans Hays" w:hAnsi="Saans Hays" w:cs="Arial"/>
          <w:color w:val="0A0532"/>
          <w:sz w:val="20"/>
          <w:szCs w:val="20"/>
        </w:rPr>
        <w:t>for roles requiring driving</w:t>
      </w:r>
    </w:p>
    <w:p w14:paraId="32B7A420" w14:textId="68F09AA1" w:rsidR="00C50EFB" w:rsidRPr="00BC7734" w:rsidRDefault="002912BF" w:rsidP="00F9538F">
      <w:pPr>
        <w:numPr>
          <w:ilvl w:val="0"/>
          <w:numId w:val="1"/>
        </w:numPr>
        <w:spacing w:line="480" w:lineRule="auto"/>
        <w:contextualSpacing/>
        <w:jc w:val="both"/>
        <w:rPr>
          <w:rFonts w:ascii="Saans Hays SemiBold" w:hAnsi="Saans Hays SemiBold" w:cs="Arial"/>
          <w:bCs/>
          <w:color w:val="0A0532"/>
          <w:sz w:val="20"/>
          <w:szCs w:val="20"/>
        </w:rPr>
      </w:pPr>
      <w:r w:rsidRPr="00BC7734">
        <w:rPr>
          <w:rFonts w:ascii="Saans Hays SemiBold" w:hAnsi="Saans Hays SemiBold" w:cs="Arial"/>
          <w:bCs/>
          <w:color w:val="0A0532"/>
          <w:sz w:val="20"/>
          <w:szCs w:val="20"/>
        </w:rPr>
        <w:t>Confidentiality agreement</w:t>
      </w:r>
    </w:p>
    <w:p w14:paraId="663B6AC4" w14:textId="77777777" w:rsidR="00984361" w:rsidRPr="00BC7734" w:rsidRDefault="00984361" w:rsidP="00984361">
      <w:pPr>
        <w:spacing w:line="480" w:lineRule="auto"/>
        <w:ind w:left="720"/>
        <w:contextualSpacing/>
        <w:jc w:val="both"/>
        <w:rPr>
          <w:rFonts w:ascii="Saans Hays" w:hAnsi="Saans Hays" w:cs="Arial"/>
          <w:b/>
          <w:color w:val="0A0532"/>
          <w:sz w:val="20"/>
          <w:szCs w:val="20"/>
        </w:rPr>
      </w:pPr>
    </w:p>
    <w:p w14:paraId="3F107D4F" w14:textId="7E698F9E" w:rsidR="00652204" w:rsidRPr="00BC7734" w:rsidRDefault="001F6C4F" w:rsidP="00F9538F">
      <w:pPr>
        <w:spacing w:line="480" w:lineRule="auto"/>
        <w:jc w:val="both"/>
        <w:rPr>
          <w:rFonts w:ascii="Saans Hays SemiBold" w:hAnsi="Saans Hays SemiBold" w:cs="Arial"/>
          <w:b/>
          <w:color w:val="0A0532"/>
          <w:sz w:val="32"/>
          <w:szCs w:val="32"/>
        </w:rPr>
      </w:pPr>
      <w:r w:rsidRPr="00BC7734">
        <w:rPr>
          <w:rFonts w:ascii="Saans Hays SemiBold" w:hAnsi="Saans Hays SemiBold" w:cs="Arial"/>
          <w:b/>
          <w:color w:val="0A0532"/>
          <w:sz w:val="32"/>
          <w:szCs w:val="32"/>
        </w:rPr>
        <w:t>Contract requirements in detail</w:t>
      </w:r>
    </w:p>
    <w:p w14:paraId="76A4175D" w14:textId="77777777" w:rsidR="00652204" w:rsidRPr="00BC7734" w:rsidRDefault="00652204" w:rsidP="00F9538F">
      <w:pPr>
        <w:numPr>
          <w:ilvl w:val="0"/>
          <w:numId w:val="2"/>
        </w:numPr>
        <w:contextualSpacing/>
        <w:jc w:val="both"/>
        <w:rPr>
          <w:rFonts w:ascii="Saans Hays SemiBold" w:hAnsi="Saans Hays SemiBold" w:cs="Arial"/>
          <w:bCs/>
          <w:color w:val="2173FF"/>
          <w:sz w:val="20"/>
          <w:szCs w:val="20"/>
        </w:rPr>
      </w:pPr>
      <w:r w:rsidRPr="00BC7734">
        <w:rPr>
          <w:rFonts w:ascii="Saans Hays SemiBold" w:hAnsi="Saans Hays SemiBold" w:cs="Arial"/>
          <w:bCs/>
          <w:color w:val="2173FF"/>
          <w:sz w:val="20"/>
          <w:szCs w:val="20"/>
        </w:rPr>
        <w:t xml:space="preserve">Proof of identity </w:t>
      </w:r>
    </w:p>
    <w:p w14:paraId="1021388F" w14:textId="77777777" w:rsidR="00652204" w:rsidRPr="00BC7734" w:rsidRDefault="00652204" w:rsidP="00F9538F">
      <w:pPr>
        <w:ind w:left="720"/>
        <w:contextualSpacing/>
        <w:jc w:val="both"/>
        <w:rPr>
          <w:rFonts w:ascii="Saans Hays" w:hAnsi="Saans Hays" w:cs="Arial"/>
          <w:b/>
          <w:color w:val="0A0532"/>
          <w:sz w:val="20"/>
          <w:szCs w:val="20"/>
        </w:rPr>
      </w:pPr>
    </w:p>
    <w:p w14:paraId="65837D78" w14:textId="77777777" w:rsidR="00626AEF" w:rsidRPr="00BC7734" w:rsidRDefault="000C0BA1" w:rsidP="00F9538F">
      <w:pPr>
        <w:pStyle w:val="ListParagraph"/>
        <w:jc w:val="both"/>
        <w:rPr>
          <w:rFonts w:ascii="Saans Hays" w:hAnsi="Saans Hays" w:cs="Arial"/>
          <w:color w:val="0A0532"/>
          <w:sz w:val="20"/>
          <w:szCs w:val="20"/>
        </w:rPr>
      </w:pPr>
      <w:r w:rsidRPr="00BC7734">
        <w:rPr>
          <w:rFonts w:ascii="Saans Hays" w:hAnsi="Saans Hays" w:cs="Arial"/>
          <w:color w:val="0A0532"/>
          <w:sz w:val="20"/>
          <w:szCs w:val="20"/>
        </w:rPr>
        <w:t xml:space="preserve">Suppliers must verify a candidate’s identity, including a recent photograph i.e. in the form of a passport, Biometric Residence Permit or driving licence. In most circumstances the proof of eligibility documentation is sufficient as proof of identity. However if it does not bear a photograph or has expired and the photo no longer bears a resemblance to the holder, two recent proofs of the candidate's current address plus a proof of signature must be obtained.  </w:t>
      </w:r>
    </w:p>
    <w:p w14:paraId="24814F64" w14:textId="77777777" w:rsidR="00984361" w:rsidRPr="00BC7734" w:rsidRDefault="00984361" w:rsidP="00984361">
      <w:pPr>
        <w:pStyle w:val="ListParagraph"/>
        <w:jc w:val="both"/>
        <w:rPr>
          <w:rFonts w:ascii="Saans Hays" w:hAnsi="Saans Hays" w:cs="Arial"/>
          <w:color w:val="0A0532"/>
          <w:sz w:val="20"/>
          <w:szCs w:val="20"/>
          <w:highlight w:val="yellow"/>
        </w:rPr>
      </w:pPr>
      <w:bookmarkStart w:id="3" w:name="_Hlk156808116"/>
    </w:p>
    <w:p w14:paraId="77785302" w14:textId="62D51B33" w:rsidR="00984361" w:rsidRPr="00BC7734" w:rsidRDefault="00984361" w:rsidP="00984361">
      <w:pPr>
        <w:pStyle w:val="ListParagraph"/>
        <w:jc w:val="both"/>
        <w:rPr>
          <w:rFonts w:ascii="Saans Hays" w:hAnsi="Saans Hays" w:cs="Arial"/>
          <w:color w:val="0A0532"/>
          <w:sz w:val="20"/>
          <w:szCs w:val="20"/>
        </w:rPr>
      </w:pPr>
      <w:r w:rsidRPr="00BC7734">
        <w:rPr>
          <w:rFonts w:ascii="Saans Hays" w:hAnsi="Saans Hays" w:cs="Arial"/>
          <w:color w:val="0A0532"/>
          <w:sz w:val="20"/>
          <w:szCs w:val="20"/>
        </w:rPr>
        <w:t>Please note: Online Right To Work (RTW) checks obtained using the share code cannot be used as proof of photographic identity.</w:t>
      </w:r>
    </w:p>
    <w:bookmarkEnd w:id="3"/>
    <w:p w14:paraId="0071554A" w14:textId="77777777" w:rsidR="000C0BA1" w:rsidRPr="00BC7734" w:rsidRDefault="000C0BA1" w:rsidP="00F9538F">
      <w:pPr>
        <w:pStyle w:val="ListParagraph"/>
        <w:jc w:val="both"/>
        <w:rPr>
          <w:rFonts w:ascii="Saans Hays" w:hAnsi="Saans Hays" w:cs="Arial"/>
          <w:b/>
          <w:color w:val="0A0532"/>
          <w:sz w:val="20"/>
          <w:szCs w:val="20"/>
        </w:rPr>
      </w:pPr>
    </w:p>
    <w:p w14:paraId="16E1B28E" w14:textId="77777777" w:rsidR="00626AEF" w:rsidRPr="00BC7734" w:rsidRDefault="00626AEF" w:rsidP="00F9538F">
      <w:pPr>
        <w:pStyle w:val="ListParagraph"/>
        <w:numPr>
          <w:ilvl w:val="0"/>
          <w:numId w:val="2"/>
        </w:numPr>
        <w:jc w:val="both"/>
        <w:rPr>
          <w:rFonts w:ascii="Saans Hays SemiBold" w:hAnsi="Saans Hays SemiBold" w:cs="Arial"/>
          <w:bCs/>
          <w:color w:val="2173FF"/>
          <w:sz w:val="20"/>
          <w:szCs w:val="20"/>
        </w:rPr>
      </w:pPr>
      <w:r w:rsidRPr="00BC7734">
        <w:rPr>
          <w:rFonts w:ascii="Saans Hays SemiBold" w:hAnsi="Saans Hays SemiBold" w:cs="Arial"/>
          <w:bCs/>
          <w:color w:val="2173FF"/>
          <w:sz w:val="20"/>
          <w:szCs w:val="20"/>
        </w:rPr>
        <w:t xml:space="preserve">Proof of eligibility </w:t>
      </w:r>
    </w:p>
    <w:p w14:paraId="6B8BADAD" w14:textId="77777777" w:rsidR="00626AEF" w:rsidRPr="00BC7734" w:rsidRDefault="00626AEF" w:rsidP="00F9538F">
      <w:pPr>
        <w:pStyle w:val="ListParagraph"/>
        <w:jc w:val="both"/>
        <w:rPr>
          <w:rFonts w:ascii="Saans Hays" w:hAnsi="Saans Hays" w:cs="Arial"/>
          <w:b/>
          <w:color w:val="0A0532"/>
          <w:sz w:val="20"/>
          <w:szCs w:val="20"/>
        </w:rPr>
      </w:pPr>
    </w:p>
    <w:p w14:paraId="174EF3C6" w14:textId="77777777" w:rsidR="005E246C" w:rsidRPr="00BC7734" w:rsidRDefault="005E246C" w:rsidP="005E246C">
      <w:pPr>
        <w:pStyle w:val="ListParagraph"/>
        <w:jc w:val="both"/>
        <w:rPr>
          <w:rFonts w:ascii="Saans Hays" w:hAnsi="Saans Hays" w:cs="Arial"/>
          <w:color w:val="0A0532"/>
          <w:sz w:val="20"/>
          <w:szCs w:val="20"/>
        </w:rPr>
      </w:pPr>
      <w:r w:rsidRPr="00BC7734">
        <w:rPr>
          <w:rFonts w:ascii="Saans Hays" w:hAnsi="Saans Hays" w:cs="Arial"/>
          <w:color w:val="0A0532"/>
          <w:sz w:val="20"/>
          <w:szCs w:val="20"/>
        </w:rPr>
        <w:t xml:space="preserve">Suppliers must check that all candidates have the right to work in the UK either as a British Citizen or that the necessary permits have been obtained. It is essential that, as per the Home Office guidance, all candidates are met with their original documents, an online check (e.g. EU Settlement Scheme) or Digital Right to Work check (from 01/10/22) completed. Their appearance must be checked against the photograph on the document. Copies of original documents must be retained with full (‘all 4 corners’), clear copies so all security checks can be made, signed and dated as original seen. Please note; some visas must be in a current passport and ‘adjusted checks’ are not acceptable after 30/09/22. For UK, Channel Islands, Isle of Man and Irish nationals who do not hold a passport, a birth certificate and official document showing their National Insurance number (P45, P60, NI Card etc.) must be obtained. If the document is in a previous or different name, evidence must be obtained (e.g. marriage certificate or deed of name change). </w:t>
      </w:r>
    </w:p>
    <w:p w14:paraId="4AEAA655" w14:textId="77777777" w:rsidR="005E246C" w:rsidRPr="00BC7734" w:rsidRDefault="005E246C" w:rsidP="005E246C">
      <w:pPr>
        <w:pStyle w:val="ListParagraph"/>
        <w:jc w:val="both"/>
        <w:rPr>
          <w:rFonts w:ascii="Saans Hays" w:hAnsi="Saans Hays" w:cs="Arial"/>
          <w:color w:val="0A0532"/>
          <w:sz w:val="20"/>
          <w:szCs w:val="20"/>
        </w:rPr>
      </w:pPr>
    </w:p>
    <w:p w14:paraId="26FBD596" w14:textId="77777777" w:rsidR="005E246C" w:rsidRPr="00BC7734" w:rsidRDefault="005E246C" w:rsidP="005E246C">
      <w:pPr>
        <w:pStyle w:val="ListParagraph"/>
        <w:jc w:val="both"/>
        <w:rPr>
          <w:rFonts w:ascii="Saans Hays" w:hAnsi="Saans Hays" w:cs="Arial"/>
          <w:color w:val="0A0532"/>
          <w:sz w:val="20"/>
          <w:szCs w:val="20"/>
        </w:rPr>
      </w:pPr>
      <w:r w:rsidRPr="00BC7734">
        <w:rPr>
          <w:rFonts w:ascii="Saans Hays" w:hAnsi="Saans Hays" w:cs="Arial"/>
          <w:color w:val="0A0532"/>
          <w:sz w:val="20"/>
          <w:szCs w:val="20"/>
        </w:rPr>
        <w:t>The full guidance can be found here:</w:t>
      </w:r>
    </w:p>
    <w:p w14:paraId="263D92A4" w14:textId="77777777" w:rsidR="005E246C" w:rsidRPr="00BC7734" w:rsidRDefault="005E246C" w:rsidP="005E246C">
      <w:pPr>
        <w:ind w:left="720"/>
        <w:contextualSpacing/>
        <w:jc w:val="both"/>
        <w:rPr>
          <w:rFonts w:ascii="Saans Hays" w:hAnsi="Saans Hays" w:cs="Arial"/>
          <w:color w:val="0A0532"/>
          <w:sz w:val="20"/>
          <w:szCs w:val="20"/>
        </w:rPr>
      </w:pPr>
      <w:hyperlink r:id="rId10" w:history="1">
        <w:r w:rsidRPr="00BC7734">
          <w:rPr>
            <w:rFonts w:ascii="Saans Hays" w:hAnsi="Saans Hays" w:cs="Arial"/>
            <w:color w:val="0A0532"/>
            <w:sz w:val="20"/>
            <w:szCs w:val="20"/>
            <w:u w:val="single"/>
          </w:rPr>
          <w:t>https://www.gov.uk/government/publications/right-to-work-checks-employers-guide</w:t>
        </w:r>
      </w:hyperlink>
    </w:p>
    <w:p w14:paraId="232F6B6E" w14:textId="77777777" w:rsidR="005E246C" w:rsidRPr="00BC7734" w:rsidRDefault="005E246C" w:rsidP="005E246C">
      <w:pPr>
        <w:pStyle w:val="ListParagraph"/>
        <w:jc w:val="both"/>
        <w:rPr>
          <w:rFonts w:ascii="Saans Hays" w:hAnsi="Saans Hays" w:cs="Arial"/>
          <w:color w:val="0A0532"/>
          <w:sz w:val="20"/>
          <w:szCs w:val="20"/>
        </w:rPr>
      </w:pPr>
    </w:p>
    <w:p w14:paraId="6D392A3C" w14:textId="77777777" w:rsidR="005E246C" w:rsidRPr="00BC7734" w:rsidRDefault="005E246C" w:rsidP="005E246C">
      <w:pPr>
        <w:pStyle w:val="ListParagraph"/>
        <w:jc w:val="both"/>
        <w:rPr>
          <w:rFonts w:ascii="Saans Hays" w:hAnsi="Saans Hays" w:cs="Arial"/>
          <w:color w:val="0A0532"/>
          <w:sz w:val="20"/>
          <w:szCs w:val="20"/>
        </w:rPr>
      </w:pPr>
      <w:r w:rsidRPr="00BC7734">
        <w:rPr>
          <w:rFonts w:ascii="Saans Hays" w:hAnsi="Saans Hays" w:cs="Arial"/>
          <w:color w:val="0A0532"/>
          <w:sz w:val="20"/>
          <w:szCs w:val="20"/>
        </w:rPr>
        <w:t xml:space="preserve">All documentation must be checked against List A and List B to confirm if it constitutes eligibility to work, if in any doubt contact the Home Office helpline on 0300 790 6268. </w:t>
      </w:r>
    </w:p>
    <w:p w14:paraId="45162061" w14:textId="77777777" w:rsidR="005E246C" w:rsidRPr="00BC7734" w:rsidRDefault="005E246C" w:rsidP="005E246C">
      <w:pPr>
        <w:pStyle w:val="ListParagraph"/>
        <w:jc w:val="both"/>
        <w:rPr>
          <w:rFonts w:ascii="Saans Hays" w:hAnsi="Saans Hays" w:cs="Arial"/>
          <w:color w:val="0A0532"/>
          <w:sz w:val="20"/>
          <w:szCs w:val="20"/>
        </w:rPr>
      </w:pPr>
    </w:p>
    <w:p w14:paraId="7CE50852" w14:textId="77777777" w:rsidR="005E246C" w:rsidRPr="00BC7734" w:rsidRDefault="005E246C" w:rsidP="005E246C">
      <w:pPr>
        <w:pStyle w:val="ListParagraph"/>
        <w:jc w:val="both"/>
        <w:rPr>
          <w:rFonts w:ascii="Saans Hays" w:hAnsi="Saans Hays" w:cs="Arial"/>
          <w:color w:val="0A0532"/>
          <w:sz w:val="20"/>
          <w:szCs w:val="20"/>
        </w:rPr>
      </w:pPr>
      <w:r w:rsidRPr="00BC7734">
        <w:rPr>
          <w:rFonts w:ascii="Saans Hays" w:hAnsi="Saans Hays" w:cs="Arial"/>
          <w:color w:val="0A0532"/>
          <w:sz w:val="20"/>
          <w:szCs w:val="20"/>
        </w:rPr>
        <w:t>Where suppliers are presented with a BRP you must complete an online check using a code provided by the candidate;</w:t>
      </w:r>
    </w:p>
    <w:p w14:paraId="797D1EE2" w14:textId="77777777" w:rsidR="005E246C" w:rsidRPr="00BC7734" w:rsidRDefault="005E246C" w:rsidP="005E246C">
      <w:pPr>
        <w:pStyle w:val="ListParagraph"/>
        <w:jc w:val="both"/>
        <w:rPr>
          <w:rFonts w:ascii="Saans Hays" w:hAnsi="Saans Hays" w:cs="Arial"/>
          <w:color w:val="0A0532"/>
          <w:sz w:val="20"/>
          <w:szCs w:val="20"/>
        </w:rPr>
      </w:pPr>
    </w:p>
    <w:p w14:paraId="5016AFEC" w14:textId="77777777" w:rsidR="005E246C" w:rsidRPr="00BC7734" w:rsidRDefault="005E246C" w:rsidP="005E246C">
      <w:pPr>
        <w:pStyle w:val="ListParagraph"/>
        <w:jc w:val="both"/>
        <w:rPr>
          <w:rFonts w:ascii="Saans Hays" w:hAnsi="Saans Hays" w:cs="Arial"/>
          <w:color w:val="0A0532"/>
          <w:sz w:val="20"/>
          <w:szCs w:val="20"/>
        </w:rPr>
      </w:pPr>
      <w:hyperlink r:id="rId11" w:history="1">
        <w:r w:rsidRPr="00BC7734">
          <w:rPr>
            <w:rStyle w:val="Hyperlink"/>
            <w:rFonts w:ascii="Saans Hays" w:hAnsi="Saans Hays" w:cs="Arial"/>
            <w:color w:val="0A0532"/>
            <w:sz w:val="20"/>
            <w:szCs w:val="20"/>
          </w:rPr>
          <w:t>https://www.gov.uk/prove-right-to-work</w:t>
        </w:r>
      </w:hyperlink>
      <w:r w:rsidRPr="00BC7734">
        <w:rPr>
          <w:rFonts w:ascii="Saans Hays" w:hAnsi="Saans Hays" w:cs="Arial"/>
          <w:color w:val="0A0532"/>
          <w:sz w:val="20"/>
          <w:szCs w:val="20"/>
        </w:rPr>
        <w:t xml:space="preserve"> </w:t>
      </w:r>
    </w:p>
    <w:p w14:paraId="1167D943" w14:textId="77777777" w:rsidR="005E246C" w:rsidRPr="00BC7734" w:rsidRDefault="005E246C" w:rsidP="005E246C">
      <w:pPr>
        <w:pStyle w:val="ListParagraph"/>
        <w:jc w:val="both"/>
        <w:rPr>
          <w:rFonts w:ascii="Saans Hays" w:hAnsi="Saans Hays" w:cs="Arial"/>
          <w:color w:val="0A0532"/>
          <w:sz w:val="20"/>
          <w:szCs w:val="20"/>
        </w:rPr>
      </w:pPr>
    </w:p>
    <w:p w14:paraId="5806A1BA" w14:textId="77777777" w:rsidR="005E246C" w:rsidRPr="00BC7734" w:rsidRDefault="005E246C" w:rsidP="005E246C">
      <w:pPr>
        <w:pStyle w:val="ListParagraph"/>
        <w:jc w:val="both"/>
        <w:rPr>
          <w:rFonts w:ascii="Saans Hays" w:hAnsi="Saans Hays" w:cs="Arial"/>
          <w:color w:val="0A0532"/>
          <w:sz w:val="20"/>
          <w:szCs w:val="20"/>
        </w:rPr>
      </w:pPr>
      <w:r w:rsidRPr="00BC7734">
        <w:rPr>
          <w:rFonts w:ascii="Saans Hays" w:hAnsi="Saans Hays" w:cs="Arial"/>
          <w:color w:val="0A0532"/>
          <w:sz w:val="20"/>
          <w:szCs w:val="20"/>
        </w:rPr>
        <w:t xml:space="preserve">Suppliers should ensure that they have procedures for monitoring relevant clearance / visas on an ongoing basis allowing temp workers to work in different areas. This will involve monitoring status, expiry dates and hours worked and ensuring that visas / work permits do not restrict where the agency worker can work. Any visa restrictions or approaching expiry dates should be communicated to the MSP and the next steps confirmed. </w:t>
      </w:r>
    </w:p>
    <w:p w14:paraId="4879542B" w14:textId="77777777" w:rsidR="001F6C4F" w:rsidRPr="00BC7734" w:rsidRDefault="001F6C4F" w:rsidP="00F9538F">
      <w:pPr>
        <w:pStyle w:val="ListParagraph"/>
        <w:jc w:val="both"/>
        <w:rPr>
          <w:rFonts w:ascii="Saans Hays" w:hAnsi="Saans Hays" w:cs="Arial"/>
          <w:color w:val="0A0532"/>
          <w:sz w:val="20"/>
          <w:szCs w:val="20"/>
        </w:rPr>
      </w:pPr>
    </w:p>
    <w:p w14:paraId="3E7B42F3" w14:textId="77777777" w:rsidR="006D6807" w:rsidRPr="00BC7734" w:rsidRDefault="006D6807" w:rsidP="00F9538F">
      <w:pPr>
        <w:pStyle w:val="ListParagraph"/>
        <w:jc w:val="both"/>
        <w:rPr>
          <w:rFonts w:ascii="Saans Hays" w:hAnsi="Saans Hays" w:cs="Arial"/>
          <w:color w:val="0A0532"/>
          <w:sz w:val="20"/>
          <w:szCs w:val="20"/>
        </w:rPr>
      </w:pPr>
    </w:p>
    <w:p w14:paraId="5D945E51" w14:textId="6712C50A" w:rsidR="00547482" w:rsidRPr="00BC7734" w:rsidRDefault="00547482" w:rsidP="00984361">
      <w:pPr>
        <w:pStyle w:val="ListParagraph"/>
        <w:jc w:val="both"/>
        <w:rPr>
          <w:rFonts w:ascii="Saans Hays" w:hAnsi="Saans Hays" w:cs="Arial"/>
          <w:color w:val="0A0532"/>
          <w:sz w:val="20"/>
          <w:szCs w:val="20"/>
        </w:rPr>
      </w:pPr>
      <w:r w:rsidRPr="00BC7734">
        <w:rPr>
          <w:rFonts w:ascii="Saans Hays" w:hAnsi="Saans Hays" w:cs="Arial"/>
          <w:noProof/>
          <w:color w:val="0A0532"/>
          <w:sz w:val="20"/>
          <w:szCs w:val="20"/>
          <w:u w:val="single"/>
        </w:rPr>
        <w:lastRenderedPageBreak/>
        <mc:AlternateContent>
          <mc:Choice Requires="wps">
            <w:drawing>
              <wp:anchor distT="45720" distB="45720" distL="114300" distR="114300" simplePos="0" relativeHeight="251659264" behindDoc="0" locked="0" layoutInCell="1" allowOverlap="1" wp14:anchorId="1C05CAB0" wp14:editId="4C5DFA3C">
                <wp:simplePos x="0" y="0"/>
                <wp:positionH relativeFrom="margin">
                  <wp:posOffset>476250</wp:posOffset>
                </wp:positionH>
                <wp:positionV relativeFrom="paragraph">
                  <wp:posOffset>0</wp:posOffset>
                </wp:positionV>
                <wp:extent cx="5251450" cy="1404620"/>
                <wp:effectExtent l="0" t="0" r="25400" b="279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1404620"/>
                        </a:xfrm>
                        <a:prstGeom prst="rect">
                          <a:avLst/>
                        </a:prstGeom>
                        <a:noFill/>
                        <a:ln w="12700">
                          <a:solidFill>
                            <a:srgbClr val="FF0000"/>
                          </a:solidFill>
                          <a:miter lim="800000"/>
                          <a:headEnd/>
                          <a:tailEnd/>
                        </a:ln>
                      </wps:spPr>
                      <wps:txbx>
                        <w:txbxContent>
                          <w:p w14:paraId="529EBFB2" w14:textId="77777777" w:rsidR="00547482" w:rsidRPr="00BC7734" w:rsidRDefault="00547482" w:rsidP="00547482">
                            <w:pPr>
                              <w:jc w:val="both"/>
                              <w:rPr>
                                <w:rFonts w:ascii="Saans Hays SemiBold" w:hAnsi="Saans Hays SemiBold" w:cs="Arial"/>
                                <w:bCs/>
                                <w:color w:val="0A0532"/>
                              </w:rPr>
                            </w:pPr>
                            <w:r w:rsidRPr="00BC7734">
                              <w:rPr>
                                <w:rFonts w:ascii="Saans Hays SemiBold" w:hAnsi="Saans Hays SemiBold" w:cs="Arial"/>
                                <w:bCs/>
                                <w:color w:val="0A0532"/>
                              </w:rPr>
                              <w:t>Issues to avoid</w:t>
                            </w:r>
                          </w:p>
                          <w:p w14:paraId="2F2CEC80" w14:textId="77777777" w:rsidR="00547482" w:rsidRPr="00BC7734" w:rsidRDefault="00547482" w:rsidP="00547482">
                            <w:pPr>
                              <w:jc w:val="both"/>
                              <w:rPr>
                                <w:rFonts w:ascii="Saans Hays" w:hAnsi="Saans Hays" w:cs="Arial"/>
                                <w:b/>
                                <w:color w:val="0A0532"/>
                              </w:rPr>
                            </w:pPr>
                          </w:p>
                          <w:p w14:paraId="4B171506" w14:textId="77777777" w:rsidR="004767E8" w:rsidRPr="00BC7734" w:rsidRDefault="004767E8" w:rsidP="004767E8">
                            <w:pPr>
                              <w:pStyle w:val="ListParagraph"/>
                              <w:numPr>
                                <w:ilvl w:val="0"/>
                                <w:numId w:val="40"/>
                              </w:numPr>
                              <w:ind w:left="709"/>
                              <w:rPr>
                                <w:rFonts w:ascii="Saans Hays" w:hAnsi="Saans Hays" w:cs="Arial"/>
                                <w:bCs/>
                                <w:color w:val="0A0532"/>
                                <w:sz w:val="20"/>
                                <w:szCs w:val="20"/>
                              </w:rPr>
                            </w:pPr>
                            <w:r w:rsidRPr="00BC7734">
                              <w:rPr>
                                <w:rFonts w:ascii="Saans Hays" w:hAnsi="Saans Hays" w:cs="Arial"/>
                                <w:bCs/>
                                <w:color w:val="0A0532"/>
                                <w:sz w:val="20"/>
                                <w:szCs w:val="20"/>
                              </w:rPr>
                              <w:t>Providing a cropped/unclear passport</w:t>
                            </w:r>
                          </w:p>
                          <w:p w14:paraId="4F8E6E81" w14:textId="77777777" w:rsidR="004767E8" w:rsidRPr="00BC7734" w:rsidRDefault="004767E8" w:rsidP="004767E8">
                            <w:pPr>
                              <w:pStyle w:val="ListParagraph"/>
                              <w:numPr>
                                <w:ilvl w:val="0"/>
                                <w:numId w:val="40"/>
                              </w:numPr>
                              <w:ind w:left="709"/>
                              <w:rPr>
                                <w:rFonts w:ascii="Saans Hays" w:hAnsi="Saans Hays" w:cs="Arial"/>
                                <w:bCs/>
                                <w:color w:val="0A0532"/>
                                <w:sz w:val="20"/>
                                <w:szCs w:val="20"/>
                              </w:rPr>
                            </w:pPr>
                            <w:r w:rsidRPr="00BC7734">
                              <w:rPr>
                                <w:rFonts w:ascii="Saans Hays" w:hAnsi="Saans Hays" w:cs="Arial"/>
                                <w:bCs/>
                                <w:color w:val="0A0532"/>
                                <w:sz w:val="20"/>
                                <w:szCs w:val="20"/>
                              </w:rPr>
                              <w:t>Original RTW documents verified as ‘true likeness’, ‘true copy’ etc or only signed and dated but not confirming whether the originals have been seen</w:t>
                            </w:r>
                          </w:p>
                          <w:p w14:paraId="26323736" w14:textId="77777777" w:rsidR="004767E8" w:rsidRPr="00BC7734" w:rsidRDefault="004767E8" w:rsidP="004767E8">
                            <w:pPr>
                              <w:pStyle w:val="ListParagraph"/>
                              <w:numPr>
                                <w:ilvl w:val="0"/>
                                <w:numId w:val="40"/>
                              </w:numPr>
                              <w:ind w:left="709"/>
                              <w:rPr>
                                <w:rFonts w:ascii="Saans Hays" w:hAnsi="Saans Hays" w:cs="Arial"/>
                                <w:bCs/>
                                <w:color w:val="0A0532"/>
                                <w:sz w:val="20"/>
                                <w:szCs w:val="20"/>
                              </w:rPr>
                            </w:pPr>
                            <w:r w:rsidRPr="00BC7734">
                              <w:rPr>
                                <w:rFonts w:ascii="Saans Hays" w:hAnsi="Saans Hays" w:cs="Arial"/>
                                <w:bCs/>
                                <w:color w:val="0A0532"/>
                                <w:sz w:val="20"/>
                                <w:szCs w:val="20"/>
                              </w:rPr>
                              <w:t>Providing a Biometric Residence Permit (not an online RTW check)</w:t>
                            </w:r>
                          </w:p>
                          <w:p w14:paraId="6F7CDF1E" w14:textId="77777777" w:rsidR="004767E8" w:rsidRPr="00BC7734" w:rsidRDefault="004767E8" w:rsidP="004767E8">
                            <w:pPr>
                              <w:pStyle w:val="ListParagraph"/>
                              <w:numPr>
                                <w:ilvl w:val="0"/>
                                <w:numId w:val="40"/>
                              </w:numPr>
                              <w:ind w:left="709"/>
                              <w:rPr>
                                <w:rFonts w:ascii="Saans Hays" w:hAnsi="Saans Hays" w:cs="Arial"/>
                                <w:bCs/>
                                <w:color w:val="0A0532"/>
                                <w:sz w:val="20"/>
                                <w:szCs w:val="20"/>
                              </w:rPr>
                            </w:pPr>
                            <w:r w:rsidRPr="00BC7734">
                              <w:rPr>
                                <w:rFonts w:ascii="Saans Hays" w:hAnsi="Saans Hays" w:cs="Arial"/>
                                <w:bCs/>
                                <w:color w:val="0A0532"/>
                                <w:sz w:val="20"/>
                                <w:szCs w:val="20"/>
                              </w:rPr>
                              <w:t>Obtaining a Document Validation Report as a Digital RTW check</w:t>
                            </w:r>
                          </w:p>
                          <w:p w14:paraId="24886D33" w14:textId="77777777" w:rsidR="004767E8" w:rsidRPr="00BC7734" w:rsidRDefault="004767E8" w:rsidP="004767E8">
                            <w:pPr>
                              <w:pStyle w:val="ListParagraph"/>
                              <w:numPr>
                                <w:ilvl w:val="0"/>
                                <w:numId w:val="40"/>
                              </w:numPr>
                              <w:ind w:left="709"/>
                              <w:rPr>
                                <w:rFonts w:ascii="Saans Hays" w:hAnsi="Saans Hays" w:cs="Arial"/>
                                <w:bCs/>
                                <w:color w:val="0A0532"/>
                                <w:sz w:val="20"/>
                                <w:szCs w:val="20"/>
                              </w:rPr>
                            </w:pPr>
                            <w:r w:rsidRPr="00BC7734">
                              <w:rPr>
                                <w:rFonts w:ascii="Saans Hays" w:hAnsi="Saans Hays" w:cs="Arial"/>
                                <w:bCs/>
                                <w:color w:val="0A0532"/>
                                <w:sz w:val="20"/>
                                <w:szCs w:val="20"/>
                              </w:rPr>
                              <w:t>Using a company not on the IDSP list for a Digital RTW check</w:t>
                            </w:r>
                          </w:p>
                          <w:p w14:paraId="19AB5E78" w14:textId="7C3652E5" w:rsidR="00547482" w:rsidRPr="00BC7734" w:rsidRDefault="00547482" w:rsidP="004767E8">
                            <w:pPr>
                              <w:pStyle w:val="ListParagraph"/>
                              <w:jc w:val="both"/>
                              <w:rPr>
                                <w:rFonts w:ascii="Saans Hays" w:hAnsi="Saans Hays" w:cs="Arial"/>
                                <w:bCs/>
                                <w:color w:val="0A0532"/>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05CAB0" id="_x0000_t202" coordsize="21600,21600" o:spt="202" path="m,l,21600r21600,l21600,xe">
                <v:stroke joinstyle="miter"/>
                <v:path gradientshapeok="t" o:connecttype="rect"/>
              </v:shapetype>
              <v:shape id="Text Box 2" o:spid="_x0000_s1026" type="#_x0000_t202" style="position:absolute;left:0;text-align:left;margin-left:37.5pt;margin-top:0;width:413.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" filled="f" strokecolor="red" strokeweight="1pt">
                <v:textbox style="mso-fit-shape-to-text:t">
                  <w:txbxContent>
                    <w:p w14:paraId="529EBFB2" w14:textId="77777777" w:rsidR="00547482" w:rsidRPr="00BC7734" w:rsidRDefault="00547482" w:rsidP="00547482">
                      <w:pPr>
                        <w:jc w:val="both"/>
                        <w:rPr>
                          <w:rFonts w:ascii="Saans Hays SemiBold" w:hAnsi="Saans Hays SemiBold" w:cs="Arial"/>
                          <w:bCs/>
                          <w:color w:val="0A0532"/>
                        </w:rPr>
                      </w:pPr>
                      <w:r w:rsidRPr="00BC7734">
                        <w:rPr>
                          <w:rFonts w:ascii="Saans Hays SemiBold" w:hAnsi="Saans Hays SemiBold" w:cs="Arial"/>
                          <w:bCs/>
                          <w:color w:val="0A0532"/>
                        </w:rPr>
                        <w:t>Issues to avoid</w:t>
                      </w:r>
                    </w:p>
                    <w:p w14:paraId="2F2CEC80" w14:textId="77777777" w:rsidR="00547482" w:rsidRPr="00BC7734" w:rsidRDefault="00547482" w:rsidP="00547482">
                      <w:pPr>
                        <w:jc w:val="both"/>
                        <w:rPr>
                          <w:rFonts w:ascii="Saans Hays" w:hAnsi="Saans Hays" w:cs="Arial"/>
                          <w:b/>
                          <w:color w:val="0A0532"/>
                        </w:rPr>
                      </w:pPr>
                    </w:p>
                    <w:p w14:paraId="4B171506" w14:textId="77777777" w:rsidR="004767E8" w:rsidRPr="00BC7734" w:rsidRDefault="004767E8" w:rsidP="004767E8">
                      <w:pPr>
                        <w:pStyle w:val="ListParagraph"/>
                        <w:numPr>
                          <w:ilvl w:val="0"/>
                          <w:numId w:val="40"/>
                        </w:numPr>
                        <w:ind w:left="709"/>
                        <w:rPr>
                          <w:rFonts w:ascii="Saans Hays" w:hAnsi="Saans Hays" w:cs="Arial"/>
                          <w:bCs/>
                          <w:color w:val="0A0532"/>
                          <w:sz w:val="20"/>
                          <w:szCs w:val="20"/>
                        </w:rPr>
                      </w:pPr>
                      <w:r w:rsidRPr="00BC7734">
                        <w:rPr>
                          <w:rFonts w:ascii="Saans Hays" w:hAnsi="Saans Hays" w:cs="Arial"/>
                          <w:bCs/>
                          <w:color w:val="0A0532"/>
                          <w:sz w:val="20"/>
                          <w:szCs w:val="20"/>
                        </w:rPr>
                        <w:t>Providing a cropped/unclear passport</w:t>
                      </w:r>
                    </w:p>
                    <w:p w14:paraId="4F8E6E81" w14:textId="77777777" w:rsidR="004767E8" w:rsidRPr="00BC7734" w:rsidRDefault="004767E8" w:rsidP="004767E8">
                      <w:pPr>
                        <w:pStyle w:val="ListParagraph"/>
                        <w:numPr>
                          <w:ilvl w:val="0"/>
                          <w:numId w:val="40"/>
                        </w:numPr>
                        <w:ind w:left="709"/>
                        <w:rPr>
                          <w:rFonts w:ascii="Saans Hays" w:hAnsi="Saans Hays" w:cs="Arial"/>
                          <w:bCs/>
                          <w:color w:val="0A0532"/>
                          <w:sz w:val="20"/>
                          <w:szCs w:val="20"/>
                        </w:rPr>
                      </w:pPr>
                      <w:r w:rsidRPr="00BC7734">
                        <w:rPr>
                          <w:rFonts w:ascii="Saans Hays" w:hAnsi="Saans Hays" w:cs="Arial"/>
                          <w:bCs/>
                          <w:color w:val="0A0532"/>
                          <w:sz w:val="20"/>
                          <w:szCs w:val="20"/>
                        </w:rPr>
                        <w:t>Original RTW documents verified as ‘true likeness’, ‘true copy’ etc or only signed and dated but not confirming whether the originals have been seen</w:t>
                      </w:r>
                    </w:p>
                    <w:p w14:paraId="26323736" w14:textId="77777777" w:rsidR="004767E8" w:rsidRPr="00BC7734" w:rsidRDefault="004767E8" w:rsidP="004767E8">
                      <w:pPr>
                        <w:pStyle w:val="ListParagraph"/>
                        <w:numPr>
                          <w:ilvl w:val="0"/>
                          <w:numId w:val="40"/>
                        </w:numPr>
                        <w:ind w:left="709"/>
                        <w:rPr>
                          <w:rFonts w:ascii="Saans Hays" w:hAnsi="Saans Hays" w:cs="Arial"/>
                          <w:bCs/>
                          <w:color w:val="0A0532"/>
                          <w:sz w:val="20"/>
                          <w:szCs w:val="20"/>
                        </w:rPr>
                      </w:pPr>
                      <w:r w:rsidRPr="00BC7734">
                        <w:rPr>
                          <w:rFonts w:ascii="Saans Hays" w:hAnsi="Saans Hays" w:cs="Arial"/>
                          <w:bCs/>
                          <w:color w:val="0A0532"/>
                          <w:sz w:val="20"/>
                          <w:szCs w:val="20"/>
                        </w:rPr>
                        <w:t>Providing a Biometric Residence Permit (not an online RTW check)</w:t>
                      </w:r>
                    </w:p>
                    <w:p w14:paraId="6F7CDF1E" w14:textId="77777777" w:rsidR="004767E8" w:rsidRPr="00BC7734" w:rsidRDefault="004767E8" w:rsidP="004767E8">
                      <w:pPr>
                        <w:pStyle w:val="ListParagraph"/>
                        <w:numPr>
                          <w:ilvl w:val="0"/>
                          <w:numId w:val="40"/>
                        </w:numPr>
                        <w:ind w:left="709"/>
                        <w:rPr>
                          <w:rFonts w:ascii="Saans Hays" w:hAnsi="Saans Hays" w:cs="Arial"/>
                          <w:bCs/>
                          <w:color w:val="0A0532"/>
                          <w:sz w:val="20"/>
                          <w:szCs w:val="20"/>
                        </w:rPr>
                      </w:pPr>
                      <w:r w:rsidRPr="00BC7734">
                        <w:rPr>
                          <w:rFonts w:ascii="Saans Hays" w:hAnsi="Saans Hays" w:cs="Arial"/>
                          <w:bCs/>
                          <w:color w:val="0A0532"/>
                          <w:sz w:val="20"/>
                          <w:szCs w:val="20"/>
                        </w:rPr>
                        <w:t>Obtaining a Document Validation Report as a Digital RTW check</w:t>
                      </w:r>
                    </w:p>
                    <w:p w14:paraId="24886D33" w14:textId="77777777" w:rsidR="004767E8" w:rsidRPr="00BC7734" w:rsidRDefault="004767E8" w:rsidP="004767E8">
                      <w:pPr>
                        <w:pStyle w:val="ListParagraph"/>
                        <w:numPr>
                          <w:ilvl w:val="0"/>
                          <w:numId w:val="40"/>
                        </w:numPr>
                        <w:ind w:left="709"/>
                        <w:rPr>
                          <w:rFonts w:ascii="Saans Hays" w:hAnsi="Saans Hays" w:cs="Arial"/>
                          <w:bCs/>
                          <w:color w:val="0A0532"/>
                          <w:sz w:val="20"/>
                          <w:szCs w:val="20"/>
                        </w:rPr>
                      </w:pPr>
                      <w:r w:rsidRPr="00BC7734">
                        <w:rPr>
                          <w:rFonts w:ascii="Saans Hays" w:hAnsi="Saans Hays" w:cs="Arial"/>
                          <w:bCs/>
                          <w:color w:val="0A0532"/>
                          <w:sz w:val="20"/>
                          <w:szCs w:val="20"/>
                        </w:rPr>
                        <w:t>Using a company not on the IDSP list for a Digital RTW check</w:t>
                      </w:r>
                    </w:p>
                    <w:p w14:paraId="19AB5E78" w14:textId="7C3652E5" w:rsidR="00547482" w:rsidRPr="00BC7734" w:rsidRDefault="00547482" w:rsidP="004767E8">
                      <w:pPr>
                        <w:pStyle w:val="ListParagraph"/>
                        <w:jc w:val="both"/>
                        <w:rPr>
                          <w:rFonts w:ascii="Saans Hays" w:hAnsi="Saans Hays" w:cs="Arial"/>
                          <w:bCs/>
                          <w:color w:val="0A0532"/>
                          <w:sz w:val="20"/>
                          <w:szCs w:val="20"/>
                        </w:rPr>
                      </w:pPr>
                    </w:p>
                  </w:txbxContent>
                </v:textbox>
                <w10:wrap type="topAndBottom" anchorx="margin"/>
              </v:shape>
            </w:pict>
          </mc:Fallback>
        </mc:AlternateContent>
      </w:r>
    </w:p>
    <w:p w14:paraId="719ED3BA" w14:textId="77777777" w:rsidR="00717D7B" w:rsidRPr="00BC7734" w:rsidRDefault="005A5C4C" w:rsidP="00F9538F">
      <w:pPr>
        <w:pStyle w:val="ListParagraph"/>
        <w:numPr>
          <w:ilvl w:val="0"/>
          <w:numId w:val="2"/>
        </w:numPr>
        <w:jc w:val="both"/>
        <w:rPr>
          <w:rFonts w:ascii="Saans Hays SemiBold" w:hAnsi="Saans Hays SemiBold" w:cs="Arial"/>
          <w:bCs/>
          <w:color w:val="2173FF"/>
          <w:sz w:val="20"/>
          <w:szCs w:val="20"/>
        </w:rPr>
      </w:pPr>
      <w:r w:rsidRPr="00BC7734">
        <w:rPr>
          <w:rFonts w:ascii="Saans Hays SemiBold" w:hAnsi="Saans Hays SemiBold" w:cs="Arial"/>
          <w:bCs/>
          <w:color w:val="2173FF"/>
          <w:sz w:val="20"/>
          <w:szCs w:val="20"/>
        </w:rPr>
        <w:t>C</w:t>
      </w:r>
      <w:r w:rsidR="00717D7B" w:rsidRPr="00BC7734">
        <w:rPr>
          <w:rFonts w:ascii="Saans Hays SemiBold" w:hAnsi="Saans Hays SemiBold" w:cs="Arial"/>
          <w:bCs/>
          <w:color w:val="2173FF"/>
          <w:sz w:val="20"/>
          <w:szCs w:val="20"/>
        </w:rPr>
        <w:t>riminal convictions</w:t>
      </w:r>
      <w:r w:rsidRPr="00BC7734">
        <w:rPr>
          <w:rFonts w:ascii="Saans Hays SemiBold" w:hAnsi="Saans Hays SemiBold" w:cs="Arial"/>
          <w:bCs/>
          <w:color w:val="2173FF"/>
          <w:sz w:val="20"/>
          <w:szCs w:val="20"/>
        </w:rPr>
        <w:t xml:space="preserve"> declaration</w:t>
      </w:r>
      <w:r w:rsidR="00717D7B" w:rsidRPr="00BC7734">
        <w:rPr>
          <w:rFonts w:ascii="Saans Hays SemiBold" w:hAnsi="Saans Hays SemiBold" w:cs="Arial"/>
          <w:bCs/>
          <w:color w:val="2173FF"/>
          <w:sz w:val="20"/>
          <w:szCs w:val="20"/>
        </w:rPr>
        <w:t xml:space="preserve"> </w:t>
      </w:r>
    </w:p>
    <w:p w14:paraId="752D8C2A" w14:textId="77777777" w:rsidR="00717D7B" w:rsidRPr="00BC7734" w:rsidRDefault="00717D7B" w:rsidP="00F9538F">
      <w:pPr>
        <w:pStyle w:val="ListParagraph"/>
        <w:jc w:val="both"/>
        <w:rPr>
          <w:rFonts w:ascii="Saans Hays" w:hAnsi="Saans Hays" w:cs="Arial"/>
          <w:b/>
          <w:color w:val="0A0532"/>
          <w:sz w:val="20"/>
          <w:szCs w:val="20"/>
        </w:rPr>
      </w:pPr>
    </w:p>
    <w:p w14:paraId="6F67225D" w14:textId="55DE9814" w:rsidR="00D10477" w:rsidRPr="00BC7734" w:rsidRDefault="00717D7B" w:rsidP="00F9538F">
      <w:pPr>
        <w:pStyle w:val="ListParagraph"/>
        <w:jc w:val="both"/>
        <w:rPr>
          <w:rFonts w:ascii="Saans Hays" w:hAnsi="Saans Hays" w:cs="Arial"/>
          <w:color w:val="0A0532"/>
          <w:sz w:val="20"/>
          <w:szCs w:val="20"/>
        </w:rPr>
      </w:pPr>
      <w:r w:rsidRPr="00BC7734">
        <w:rPr>
          <w:rFonts w:ascii="Saans Hays" w:hAnsi="Saans Hays" w:cs="Arial"/>
          <w:color w:val="0A0532"/>
          <w:sz w:val="20"/>
          <w:szCs w:val="20"/>
        </w:rPr>
        <w:t xml:space="preserve">All </w:t>
      </w:r>
      <w:r w:rsidR="004471BC" w:rsidRPr="00BC7734">
        <w:rPr>
          <w:rFonts w:ascii="Saans Hays" w:hAnsi="Saans Hays" w:cs="Arial"/>
          <w:color w:val="0A0532"/>
          <w:sz w:val="20"/>
          <w:szCs w:val="20"/>
        </w:rPr>
        <w:t>candidates</w:t>
      </w:r>
      <w:r w:rsidRPr="00BC7734">
        <w:rPr>
          <w:rFonts w:ascii="Saans Hays" w:hAnsi="Saans Hays" w:cs="Arial"/>
          <w:color w:val="0A0532"/>
          <w:sz w:val="20"/>
          <w:szCs w:val="20"/>
        </w:rPr>
        <w:t xml:space="preserve"> must make a signed and dated declaration regarding unspent criminal convictions. If the role is </w:t>
      </w:r>
      <w:r w:rsidR="005B4332" w:rsidRPr="00BC7734">
        <w:rPr>
          <w:rFonts w:ascii="Saans Hays" w:hAnsi="Saans Hays" w:cs="Arial"/>
          <w:color w:val="0A0532"/>
          <w:sz w:val="20"/>
          <w:szCs w:val="20"/>
        </w:rPr>
        <w:t>exempt from the</w:t>
      </w:r>
      <w:r w:rsidRPr="00BC7734">
        <w:rPr>
          <w:rFonts w:ascii="Saans Hays" w:hAnsi="Saans Hays" w:cs="Arial"/>
          <w:color w:val="0A0532"/>
          <w:sz w:val="20"/>
          <w:szCs w:val="20"/>
        </w:rPr>
        <w:t xml:space="preserve"> Rehabilitation of Offenders Act </w:t>
      </w:r>
      <w:r w:rsidR="004954D5" w:rsidRPr="00BC7734">
        <w:rPr>
          <w:rFonts w:ascii="Saans Hays" w:hAnsi="Saans Hays" w:cs="Arial"/>
          <w:color w:val="0A0532"/>
          <w:sz w:val="20"/>
          <w:szCs w:val="20"/>
        </w:rPr>
        <w:t>1974</w:t>
      </w:r>
      <w:r w:rsidRPr="00BC7734">
        <w:rPr>
          <w:rFonts w:ascii="Saans Hays" w:hAnsi="Saans Hays" w:cs="Arial"/>
          <w:color w:val="0A0532"/>
          <w:sz w:val="20"/>
          <w:szCs w:val="20"/>
        </w:rPr>
        <w:t xml:space="preserve">, a declaration of “spent” convictions </w:t>
      </w:r>
      <w:r w:rsidR="005E693B" w:rsidRPr="00BC7734">
        <w:rPr>
          <w:rFonts w:ascii="Saans Hays" w:hAnsi="Saans Hays" w:cs="Arial"/>
          <w:color w:val="0A0532"/>
          <w:sz w:val="20"/>
          <w:szCs w:val="20"/>
        </w:rPr>
        <w:t xml:space="preserve">that are not “protected” </w:t>
      </w:r>
      <w:r w:rsidR="005E693B" w:rsidRPr="00BC7734">
        <w:rPr>
          <w:rFonts w:ascii="Saans Hays" w:hAnsi="Saans Hays" w:cs="Arial"/>
          <w:color w:val="0A0532"/>
          <w:sz w:val="20"/>
          <w:szCs w:val="20"/>
          <w:shd w:val="clear" w:color="auto" w:fill="FFFFFF"/>
        </w:rPr>
        <w:t>as defined by the </w:t>
      </w:r>
      <w:r w:rsidR="00F87A9F" w:rsidRPr="00BC7734">
        <w:rPr>
          <w:rFonts w:ascii="Saans Hays" w:hAnsi="Saans Hays" w:cs="Arial"/>
          <w:color w:val="0A0532"/>
          <w:sz w:val="20"/>
          <w:szCs w:val="20"/>
        </w:rPr>
        <w:t xml:space="preserve">Rehabilitation of Offenders Act 1974 (Exceptions) Order 1975 (as amended in 2013) </w:t>
      </w:r>
      <w:r w:rsidRPr="00BC7734">
        <w:rPr>
          <w:rFonts w:ascii="Saans Hays" w:hAnsi="Saans Hays" w:cs="Arial"/>
          <w:color w:val="0A0532"/>
          <w:sz w:val="20"/>
          <w:szCs w:val="20"/>
        </w:rPr>
        <w:t xml:space="preserve">must also be made. </w:t>
      </w:r>
      <w:r w:rsidR="00D63021" w:rsidRPr="00BC7734">
        <w:rPr>
          <w:rFonts w:ascii="Saans Hays" w:hAnsi="Saans Hays" w:cs="Arial"/>
          <w:color w:val="0A0532"/>
          <w:sz w:val="20"/>
          <w:szCs w:val="20"/>
        </w:rPr>
        <w:t xml:space="preserve">If the declaration has been signed electronically, an email trail showing it has been sent by the candidate must be provided, unless a recognised e-signature </w:t>
      </w:r>
      <w:r w:rsidR="00CD415E" w:rsidRPr="00BC7734">
        <w:rPr>
          <w:rFonts w:ascii="Saans Hays" w:hAnsi="Saans Hays" w:cs="Arial"/>
          <w:color w:val="0A0532"/>
          <w:sz w:val="20"/>
          <w:szCs w:val="20"/>
        </w:rPr>
        <w:t>service</w:t>
      </w:r>
      <w:r w:rsidR="00D63021" w:rsidRPr="00BC7734">
        <w:rPr>
          <w:rFonts w:ascii="Saans Hays" w:hAnsi="Saans Hays" w:cs="Arial"/>
          <w:color w:val="0A0532"/>
          <w:sz w:val="20"/>
          <w:szCs w:val="20"/>
        </w:rPr>
        <w:t xml:space="preserve"> has been used (i.e. DocuSign or EchoSign). </w:t>
      </w:r>
    </w:p>
    <w:p w14:paraId="629E3468" w14:textId="77777777" w:rsidR="00D10477" w:rsidRPr="00BC7734" w:rsidRDefault="00D10477" w:rsidP="00F9538F">
      <w:pPr>
        <w:pStyle w:val="ListParagraph"/>
        <w:jc w:val="both"/>
        <w:rPr>
          <w:rFonts w:ascii="Saans Hays" w:hAnsi="Saans Hays" w:cs="Arial"/>
          <w:color w:val="0A0532"/>
          <w:sz w:val="20"/>
          <w:szCs w:val="20"/>
        </w:rPr>
      </w:pPr>
    </w:p>
    <w:p w14:paraId="6A4D65E7" w14:textId="77777777" w:rsidR="00195E73" w:rsidRPr="00BC7734" w:rsidRDefault="00717D7B" w:rsidP="00F9538F">
      <w:pPr>
        <w:pStyle w:val="ListParagraph"/>
        <w:jc w:val="both"/>
        <w:rPr>
          <w:rFonts w:ascii="Saans Hays" w:hAnsi="Saans Hays" w:cs="Arial"/>
          <w:b/>
          <w:color w:val="0A0532"/>
          <w:sz w:val="20"/>
          <w:szCs w:val="20"/>
        </w:rPr>
      </w:pPr>
      <w:r w:rsidRPr="00BC7734">
        <w:rPr>
          <w:rFonts w:ascii="Saans Hays" w:hAnsi="Saans Hays" w:cs="Arial"/>
          <w:b/>
          <w:color w:val="0A0532"/>
          <w:sz w:val="20"/>
          <w:szCs w:val="20"/>
        </w:rPr>
        <w:t>Candidates with previous convictions should only commence work after the approval of the MSP has been obtained (this must be retained on file).</w:t>
      </w:r>
    </w:p>
    <w:p w14:paraId="1A6FE0FA" w14:textId="1D42D7B5" w:rsidR="006D6807" w:rsidRPr="00BC7734" w:rsidRDefault="006D6807" w:rsidP="00F9538F">
      <w:pPr>
        <w:pStyle w:val="ListParagraph"/>
        <w:jc w:val="both"/>
        <w:rPr>
          <w:rFonts w:ascii="Saans Hays" w:hAnsi="Saans Hays" w:cs="Arial"/>
          <w:b/>
          <w:color w:val="0A0532"/>
          <w:sz w:val="20"/>
          <w:szCs w:val="20"/>
        </w:rPr>
      </w:pPr>
      <w:r w:rsidRPr="00BC7734">
        <w:rPr>
          <w:rFonts w:ascii="Saans Hays" w:hAnsi="Saans Hays"/>
          <w:noProof/>
          <w:color w:val="0A0532"/>
        </w:rPr>
        <mc:AlternateContent>
          <mc:Choice Requires="wps">
            <w:drawing>
              <wp:anchor distT="45720" distB="45720" distL="114300" distR="114300" simplePos="0" relativeHeight="251661312" behindDoc="0" locked="0" layoutInCell="1" allowOverlap="1" wp14:anchorId="6539B953" wp14:editId="2D55BB6F">
                <wp:simplePos x="0" y="0"/>
                <wp:positionH relativeFrom="margin">
                  <wp:posOffset>463550</wp:posOffset>
                </wp:positionH>
                <wp:positionV relativeFrom="paragraph">
                  <wp:posOffset>286385</wp:posOffset>
                </wp:positionV>
                <wp:extent cx="5251450" cy="1404620"/>
                <wp:effectExtent l="0" t="0" r="25400" b="19685"/>
                <wp:wrapTopAndBottom/>
                <wp:docPr id="1923265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1404620"/>
                        </a:xfrm>
                        <a:prstGeom prst="rect">
                          <a:avLst/>
                        </a:prstGeom>
                        <a:noFill/>
                        <a:ln w="12700">
                          <a:solidFill>
                            <a:srgbClr val="FF0000"/>
                          </a:solidFill>
                          <a:miter lim="800000"/>
                          <a:headEnd/>
                          <a:tailEnd/>
                        </a:ln>
                      </wps:spPr>
                      <wps:txbx>
                        <w:txbxContent>
                          <w:p w14:paraId="09BEBA4B" w14:textId="77777777" w:rsidR="006D6807" w:rsidRPr="00BC7734" w:rsidRDefault="006D6807" w:rsidP="006D6807">
                            <w:pPr>
                              <w:jc w:val="both"/>
                              <w:rPr>
                                <w:rFonts w:ascii="Saans Hays SemiBold" w:hAnsi="Saans Hays SemiBold" w:cs="Arial"/>
                                <w:bCs/>
                                <w:color w:val="0A0532"/>
                              </w:rPr>
                            </w:pPr>
                            <w:r w:rsidRPr="00BC7734">
                              <w:rPr>
                                <w:rFonts w:ascii="Saans Hays SemiBold" w:hAnsi="Saans Hays SemiBold" w:cs="Arial"/>
                                <w:bCs/>
                                <w:color w:val="0A0532"/>
                              </w:rPr>
                              <w:t>Issues to avoid</w:t>
                            </w:r>
                          </w:p>
                          <w:p w14:paraId="74FD7EAC" w14:textId="77777777" w:rsidR="006D6807" w:rsidRPr="00BC7734" w:rsidRDefault="006D6807" w:rsidP="006D6807">
                            <w:pPr>
                              <w:jc w:val="both"/>
                              <w:rPr>
                                <w:rFonts w:ascii="Saans Hays" w:hAnsi="Saans Hays" w:cs="Arial"/>
                                <w:b/>
                                <w:color w:val="0A0532"/>
                              </w:rPr>
                            </w:pPr>
                          </w:p>
                          <w:p w14:paraId="3BF18BDD" w14:textId="77777777" w:rsidR="006D6807" w:rsidRPr="00BC7734" w:rsidRDefault="006D6807" w:rsidP="006D6807">
                            <w:pPr>
                              <w:pStyle w:val="ListParagraph"/>
                              <w:numPr>
                                <w:ilvl w:val="0"/>
                                <w:numId w:val="40"/>
                              </w:numPr>
                              <w:jc w:val="both"/>
                              <w:rPr>
                                <w:rFonts w:ascii="Saans Hays" w:hAnsi="Saans Hays" w:cs="Arial"/>
                                <w:bCs/>
                                <w:color w:val="0A0532"/>
                                <w:sz w:val="20"/>
                                <w:szCs w:val="20"/>
                              </w:rPr>
                            </w:pPr>
                            <w:r w:rsidRPr="00BC7734">
                              <w:rPr>
                                <w:rFonts w:ascii="Saans Hays" w:hAnsi="Saans Hays" w:cs="Arial"/>
                                <w:bCs/>
                                <w:color w:val="0A0532"/>
                                <w:sz w:val="20"/>
                                <w:szCs w:val="20"/>
                              </w:rPr>
                              <w:t>Providing a form without the candidate’s name</w:t>
                            </w:r>
                          </w:p>
                          <w:p w14:paraId="3C8F6F08" w14:textId="77777777" w:rsidR="006D6807" w:rsidRPr="00BC7734" w:rsidRDefault="006D6807" w:rsidP="006D6807">
                            <w:pPr>
                              <w:pStyle w:val="ListParagraph"/>
                              <w:numPr>
                                <w:ilvl w:val="0"/>
                                <w:numId w:val="40"/>
                              </w:numPr>
                              <w:jc w:val="both"/>
                              <w:rPr>
                                <w:rFonts w:ascii="Saans Hays" w:hAnsi="Saans Hays" w:cs="Arial"/>
                                <w:bCs/>
                                <w:color w:val="0A0532"/>
                                <w:sz w:val="20"/>
                                <w:szCs w:val="20"/>
                              </w:rPr>
                            </w:pPr>
                            <w:r w:rsidRPr="00BC7734">
                              <w:rPr>
                                <w:rFonts w:ascii="Saans Hays" w:hAnsi="Saans Hays" w:cs="Arial"/>
                                <w:bCs/>
                                <w:color w:val="0A0532"/>
                                <w:sz w:val="20"/>
                                <w:szCs w:val="20"/>
                              </w:rPr>
                              <w:t>Providing a form without the question being answered</w:t>
                            </w:r>
                          </w:p>
                          <w:p w14:paraId="0ADEF159" w14:textId="77777777" w:rsidR="004767E8" w:rsidRPr="00BC7734" w:rsidRDefault="004767E8" w:rsidP="004767E8">
                            <w:pPr>
                              <w:pStyle w:val="ListParagraph"/>
                              <w:jc w:val="both"/>
                              <w:rPr>
                                <w:rFonts w:ascii="Saans Hays" w:hAnsi="Saans Hays" w:cs="Arial"/>
                                <w:bCs/>
                                <w:color w:val="0A0532"/>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39B953" id="_x0000_s1027" type="#_x0000_t202" style="position:absolute;left:0;text-align:left;margin-left:36.5pt;margin-top:22.55pt;width:413.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" filled="f" strokecolor="red" strokeweight="1pt">
                <v:textbox style="mso-fit-shape-to-text:t">
                  <w:txbxContent>
                    <w:p w14:paraId="09BEBA4B" w14:textId="77777777" w:rsidR="006D6807" w:rsidRPr="00BC7734" w:rsidRDefault="006D6807" w:rsidP="006D6807">
                      <w:pPr>
                        <w:jc w:val="both"/>
                        <w:rPr>
                          <w:rFonts w:ascii="Saans Hays SemiBold" w:hAnsi="Saans Hays SemiBold" w:cs="Arial"/>
                          <w:bCs/>
                          <w:color w:val="0A0532"/>
                        </w:rPr>
                      </w:pPr>
                      <w:r w:rsidRPr="00BC7734">
                        <w:rPr>
                          <w:rFonts w:ascii="Saans Hays SemiBold" w:hAnsi="Saans Hays SemiBold" w:cs="Arial"/>
                          <w:bCs/>
                          <w:color w:val="0A0532"/>
                        </w:rPr>
                        <w:t>Issues to avoid</w:t>
                      </w:r>
                    </w:p>
                    <w:p w14:paraId="74FD7EAC" w14:textId="77777777" w:rsidR="006D6807" w:rsidRPr="00BC7734" w:rsidRDefault="006D6807" w:rsidP="006D6807">
                      <w:pPr>
                        <w:jc w:val="both"/>
                        <w:rPr>
                          <w:rFonts w:ascii="Saans Hays" w:hAnsi="Saans Hays" w:cs="Arial"/>
                          <w:b/>
                          <w:color w:val="0A0532"/>
                        </w:rPr>
                      </w:pPr>
                    </w:p>
                    <w:p w14:paraId="3BF18BDD" w14:textId="77777777" w:rsidR="006D6807" w:rsidRPr="00BC7734" w:rsidRDefault="006D6807" w:rsidP="006D6807">
                      <w:pPr>
                        <w:pStyle w:val="ListParagraph"/>
                        <w:numPr>
                          <w:ilvl w:val="0"/>
                          <w:numId w:val="40"/>
                        </w:numPr>
                        <w:jc w:val="both"/>
                        <w:rPr>
                          <w:rFonts w:ascii="Saans Hays" w:hAnsi="Saans Hays" w:cs="Arial"/>
                          <w:bCs/>
                          <w:color w:val="0A0532"/>
                          <w:sz w:val="20"/>
                          <w:szCs w:val="20"/>
                        </w:rPr>
                      </w:pPr>
                      <w:r w:rsidRPr="00BC7734">
                        <w:rPr>
                          <w:rFonts w:ascii="Saans Hays" w:hAnsi="Saans Hays" w:cs="Arial"/>
                          <w:bCs/>
                          <w:color w:val="0A0532"/>
                          <w:sz w:val="20"/>
                          <w:szCs w:val="20"/>
                        </w:rPr>
                        <w:t>Providing a form without the candidate’s name</w:t>
                      </w:r>
                    </w:p>
                    <w:p w14:paraId="3C8F6F08" w14:textId="77777777" w:rsidR="006D6807" w:rsidRPr="00BC7734" w:rsidRDefault="006D6807" w:rsidP="006D6807">
                      <w:pPr>
                        <w:pStyle w:val="ListParagraph"/>
                        <w:numPr>
                          <w:ilvl w:val="0"/>
                          <w:numId w:val="40"/>
                        </w:numPr>
                        <w:jc w:val="both"/>
                        <w:rPr>
                          <w:rFonts w:ascii="Saans Hays" w:hAnsi="Saans Hays" w:cs="Arial"/>
                          <w:bCs/>
                          <w:color w:val="0A0532"/>
                          <w:sz w:val="20"/>
                          <w:szCs w:val="20"/>
                        </w:rPr>
                      </w:pPr>
                      <w:r w:rsidRPr="00BC7734">
                        <w:rPr>
                          <w:rFonts w:ascii="Saans Hays" w:hAnsi="Saans Hays" w:cs="Arial"/>
                          <w:bCs/>
                          <w:color w:val="0A0532"/>
                          <w:sz w:val="20"/>
                          <w:szCs w:val="20"/>
                        </w:rPr>
                        <w:t>Providing a form without the question being answered</w:t>
                      </w:r>
                    </w:p>
                    <w:p w14:paraId="0ADEF159" w14:textId="77777777" w:rsidR="004767E8" w:rsidRPr="00BC7734" w:rsidRDefault="004767E8" w:rsidP="004767E8">
                      <w:pPr>
                        <w:pStyle w:val="ListParagraph"/>
                        <w:jc w:val="both"/>
                        <w:rPr>
                          <w:rFonts w:ascii="Saans Hays" w:hAnsi="Saans Hays" w:cs="Arial"/>
                          <w:bCs/>
                          <w:color w:val="0A0532"/>
                          <w:sz w:val="20"/>
                          <w:szCs w:val="20"/>
                        </w:rPr>
                      </w:pPr>
                    </w:p>
                  </w:txbxContent>
                </v:textbox>
                <w10:wrap type="topAndBottom" anchorx="margin"/>
              </v:shape>
            </w:pict>
          </mc:Fallback>
        </mc:AlternateContent>
      </w:r>
    </w:p>
    <w:p w14:paraId="690C340C" w14:textId="081B601C" w:rsidR="006D6807" w:rsidRPr="00BC7734" w:rsidRDefault="006D6807" w:rsidP="00F9538F">
      <w:pPr>
        <w:pStyle w:val="ListParagraph"/>
        <w:jc w:val="both"/>
        <w:rPr>
          <w:rFonts w:ascii="Saans Hays" w:hAnsi="Saans Hays" w:cs="Arial"/>
          <w:color w:val="0A0532"/>
          <w:sz w:val="20"/>
          <w:szCs w:val="20"/>
        </w:rPr>
      </w:pPr>
    </w:p>
    <w:p w14:paraId="364B2CE1" w14:textId="77777777" w:rsidR="00A24264" w:rsidRPr="00BC7734" w:rsidRDefault="00A24264" w:rsidP="00F9538F">
      <w:pPr>
        <w:jc w:val="both"/>
        <w:rPr>
          <w:rFonts w:ascii="Saans Hays" w:hAnsi="Saans Hays" w:cs="Arial"/>
          <w:color w:val="0A0532"/>
          <w:sz w:val="20"/>
          <w:szCs w:val="20"/>
        </w:rPr>
      </w:pPr>
    </w:p>
    <w:p w14:paraId="7D058508" w14:textId="77777777" w:rsidR="00FE11D5" w:rsidRPr="00BC7734" w:rsidRDefault="00FE11D5" w:rsidP="00F9538F">
      <w:pPr>
        <w:pStyle w:val="ListParagraph"/>
        <w:numPr>
          <w:ilvl w:val="0"/>
          <w:numId w:val="2"/>
        </w:numPr>
        <w:jc w:val="both"/>
        <w:rPr>
          <w:rFonts w:ascii="Saans Hays SemiBold" w:hAnsi="Saans Hays SemiBold" w:cs="Arial"/>
          <w:bCs/>
          <w:color w:val="2173FF"/>
          <w:sz w:val="20"/>
          <w:szCs w:val="20"/>
        </w:rPr>
      </w:pPr>
      <w:r w:rsidRPr="00BC7734">
        <w:rPr>
          <w:rFonts w:ascii="Saans Hays SemiBold" w:hAnsi="Saans Hays SemiBold" w:cs="Arial"/>
          <w:bCs/>
          <w:color w:val="2173FF"/>
          <w:sz w:val="20"/>
          <w:szCs w:val="20"/>
        </w:rPr>
        <w:t>CV / career history</w:t>
      </w:r>
    </w:p>
    <w:p w14:paraId="57CD872E" w14:textId="77777777" w:rsidR="00FE11D5" w:rsidRPr="00BC7734" w:rsidRDefault="00FE11D5" w:rsidP="00F9538F">
      <w:pPr>
        <w:pStyle w:val="ListParagraph"/>
        <w:jc w:val="both"/>
        <w:rPr>
          <w:rFonts w:ascii="Saans Hays" w:hAnsi="Saans Hays" w:cs="Arial"/>
          <w:b/>
          <w:color w:val="0A0532"/>
          <w:sz w:val="20"/>
          <w:szCs w:val="20"/>
        </w:rPr>
      </w:pPr>
    </w:p>
    <w:p w14:paraId="02C7D28C" w14:textId="77777777" w:rsidR="004954D5" w:rsidRPr="00BC7734" w:rsidRDefault="004954D5" w:rsidP="00F9538F">
      <w:pPr>
        <w:pStyle w:val="ListParagraph"/>
        <w:jc w:val="both"/>
        <w:rPr>
          <w:rFonts w:ascii="Saans Hays" w:hAnsi="Saans Hays" w:cs="Arial"/>
          <w:color w:val="0A0532"/>
          <w:sz w:val="20"/>
          <w:szCs w:val="20"/>
        </w:rPr>
      </w:pPr>
      <w:r w:rsidRPr="00BC7734">
        <w:rPr>
          <w:rFonts w:ascii="Saans Hays" w:hAnsi="Saans Hays" w:cs="Arial"/>
          <w:color w:val="0A0532"/>
          <w:sz w:val="20"/>
          <w:szCs w:val="20"/>
        </w:rPr>
        <w:t xml:space="preserve">Details of the candidate’s career history must be held on file, in month/year format and include previous employers and job titles. This should cover </w:t>
      </w:r>
      <w:r w:rsidR="008F0ED9" w:rsidRPr="00BC7734">
        <w:rPr>
          <w:rFonts w:ascii="Saans Hays" w:hAnsi="Saans Hays" w:cs="Arial"/>
          <w:color w:val="0A0532"/>
          <w:sz w:val="20"/>
          <w:szCs w:val="20"/>
        </w:rPr>
        <w:t xml:space="preserve">as a minimum </w:t>
      </w:r>
      <w:r w:rsidRPr="00BC7734">
        <w:rPr>
          <w:rFonts w:ascii="Saans Hays" w:hAnsi="Saans Hays" w:cs="Arial"/>
          <w:color w:val="0A0532"/>
          <w:sz w:val="20"/>
          <w:szCs w:val="20"/>
        </w:rPr>
        <w:t>the last 10 years</w:t>
      </w:r>
      <w:r w:rsidR="008F0ED9" w:rsidRPr="00BC7734">
        <w:rPr>
          <w:rFonts w:ascii="Saans Hays" w:hAnsi="Saans Hays" w:cs="Arial"/>
          <w:color w:val="0A0532"/>
          <w:sz w:val="20"/>
          <w:szCs w:val="20"/>
        </w:rPr>
        <w:t>,</w:t>
      </w:r>
      <w:r w:rsidRPr="00BC7734">
        <w:rPr>
          <w:rFonts w:ascii="Saans Hays" w:hAnsi="Saans Hays" w:cs="Arial"/>
          <w:color w:val="0A0532"/>
          <w:sz w:val="20"/>
          <w:szCs w:val="20"/>
        </w:rPr>
        <w:t xml:space="preserve"> </w:t>
      </w:r>
      <w:r w:rsidR="00AE2FF5" w:rsidRPr="00BC7734">
        <w:rPr>
          <w:rFonts w:ascii="Saans Hays" w:hAnsi="Saans Hays" w:cs="Arial"/>
          <w:color w:val="0A0532"/>
          <w:sz w:val="20"/>
          <w:szCs w:val="20"/>
        </w:rPr>
        <w:t>with</w:t>
      </w:r>
      <w:r w:rsidRPr="00BC7734">
        <w:rPr>
          <w:rFonts w:ascii="Saans Hays" w:hAnsi="Saans Hays" w:cs="Arial"/>
          <w:color w:val="0A0532"/>
          <w:sz w:val="20"/>
          <w:szCs w:val="20"/>
        </w:rPr>
        <w:t xml:space="preserve"> gaps over 3 months explained. </w:t>
      </w:r>
    </w:p>
    <w:p w14:paraId="46E4E860" w14:textId="77777777" w:rsidR="00652204" w:rsidRPr="00BC7734" w:rsidRDefault="00652204" w:rsidP="00F9538F">
      <w:pPr>
        <w:ind w:left="720"/>
        <w:contextualSpacing/>
        <w:jc w:val="both"/>
        <w:rPr>
          <w:rFonts w:ascii="Saans Hays" w:hAnsi="Saans Hays" w:cs="Arial"/>
          <w:b/>
          <w:color w:val="0A0532"/>
          <w:sz w:val="20"/>
          <w:szCs w:val="20"/>
        </w:rPr>
      </w:pPr>
    </w:p>
    <w:p w14:paraId="56B38876" w14:textId="77777777" w:rsidR="00652204" w:rsidRPr="00BC7734" w:rsidRDefault="00CE483A" w:rsidP="00F9538F">
      <w:pPr>
        <w:ind w:left="720"/>
        <w:contextualSpacing/>
        <w:jc w:val="both"/>
        <w:rPr>
          <w:rFonts w:ascii="Saans Hays" w:hAnsi="Saans Hays" w:cs="Arial"/>
          <w:color w:val="0A0532"/>
          <w:sz w:val="20"/>
          <w:szCs w:val="20"/>
        </w:rPr>
      </w:pPr>
      <w:r w:rsidRPr="00BC7734">
        <w:rPr>
          <w:rFonts w:ascii="Saans Hays" w:hAnsi="Saans Hays" w:cs="Arial"/>
          <w:color w:val="0A0532"/>
          <w:sz w:val="20"/>
          <w:szCs w:val="20"/>
        </w:rPr>
        <w:t>T</w:t>
      </w:r>
      <w:r w:rsidR="00652204" w:rsidRPr="00BC7734">
        <w:rPr>
          <w:rFonts w:ascii="Saans Hays" w:hAnsi="Saans Hays" w:cs="Arial"/>
          <w:color w:val="0A0532"/>
          <w:sz w:val="20"/>
          <w:szCs w:val="20"/>
        </w:rPr>
        <w:t>he CV must include full details (i.e. previous employers, job titles, start and end dates of employment in month/year format) and not summarised as ‘various roles’. This should be updated after assignments are completed.</w:t>
      </w:r>
    </w:p>
    <w:p w14:paraId="408702B0" w14:textId="77777777" w:rsidR="00FE11D5" w:rsidRPr="00BC7734" w:rsidRDefault="00FE11D5" w:rsidP="00F9538F">
      <w:pPr>
        <w:pStyle w:val="ListParagraph"/>
        <w:jc w:val="both"/>
        <w:rPr>
          <w:rFonts w:ascii="Saans Hays SemiBold" w:hAnsi="Saans Hays SemiBold" w:cs="Arial"/>
          <w:bCs/>
          <w:color w:val="2173FF"/>
          <w:sz w:val="20"/>
          <w:szCs w:val="20"/>
        </w:rPr>
      </w:pPr>
    </w:p>
    <w:p w14:paraId="1C3FEA17" w14:textId="77777777" w:rsidR="004471BC" w:rsidRPr="00BC7734" w:rsidRDefault="00096785" w:rsidP="004471BC">
      <w:pPr>
        <w:pStyle w:val="ListParagraph"/>
        <w:numPr>
          <w:ilvl w:val="0"/>
          <w:numId w:val="2"/>
        </w:numPr>
        <w:rPr>
          <w:rFonts w:ascii="Saans Hays SemiBold" w:hAnsi="Saans Hays SemiBold" w:cs="Arial"/>
          <w:bCs/>
          <w:color w:val="2173FF"/>
          <w:sz w:val="20"/>
          <w:szCs w:val="20"/>
        </w:rPr>
      </w:pPr>
      <w:r w:rsidRPr="00BC7734">
        <w:rPr>
          <w:rFonts w:ascii="Saans Hays SemiBold" w:hAnsi="Saans Hays SemiBold" w:cs="Arial"/>
          <w:bCs/>
          <w:color w:val="2173FF"/>
          <w:sz w:val="20"/>
          <w:szCs w:val="20"/>
        </w:rPr>
        <w:t xml:space="preserve">Two </w:t>
      </w:r>
      <w:r w:rsidR="004471BC" w:rsidRPr="00BC7734">
        <w:rPr>
          <w:rFonts w:ascii="Saans Hays SemiBold" w:hAnsi="Saans Hays SemiBold" w:cs="Arial"/>
          <w:bCs/>
          <w:color w:val="2173FF"/>
          <w:sz w:val="20"/>
          <w:szCs w:val="20"/>
        </w:rPr>
        <w:t>employment references covering 12 months</w:t>
      </w:r>
    </w:p>
    <w:p w14:paraId="218B71C0" w14:textId="5B0444D4" w:rsidR="00D44E74" w:rsidRPr="00BC7734" w:rsidRDefault="00D44E74" w:rsidP="004471BC">
      <w:pPr>
        <w:pStyle w:val="ListParagraph"/>
        <w:jc w:val="both"/>
        <w:rPr>
          <w:rFonts w:ascii="Saans Hays" w:hAnsi="Saans Hays" w:cs="Arial"/>
          <w:b/>
          <w:color w:val="0A0532"/>
          <w:sz w:val="20"/>
          <w:szCs w:val="20"/>
        </w:rPr>
      </w:pPr>
    </w:p>
    <w:p w14:paraId="7D9787CC" w14:textId="23129DA2" w:rsidR="003F7915" w:rsidRPr="00BC7734" w:rsidRDefault="00CD20BB" w:rsidP="004471BC">
      <w:pPr>
        <w:pStyle w:val="ListParagraph"/>
        <w:jc w:val="both"/>
        <w:rPr>
          <w:rFonts w:ascii="Saans Hays" w:hAnsi="Saans Hays" w:cs="Arial"/>
          <w:color w:val="0A0532"/>
          <w:sz w:val="20"/>
          <w:szCs w:val="20"/>
        </w:rPr>
      </w:pPr>
      <w:r w:rsidRPr="00BC7734">
        <w:rPr>
          <w:rFonts w:ascii="Saans Hays" w:hAnsi="Saans Hays" w:cs="Arial"/>
          <w:color w:val="0A0532"/>
          <w:sz w:val="20"/>
          <w:szCs w:val="20"/>
        </w:rPr>
        <w:t xml:space="preserve">Suppliers must ensure they have </w:t>
      </w:r>
      <w:r w:rsidR="004471BC" w:rsidRPr="00BC7734">
        <w:rPr>
          <w:rFonts w:ascii="Saans Hays" w:hAnsi="Saans Hays" w:cs="Arial"/>
          <w:color w:val="0A0532"/>
          <w:sz w:val="20"/>
          <w:szCs w:val="20"/>
        </w:rPr>
        <w:t>a minimum of two satisfactory ex-employer references covering a minimum period of 12 months within the last two years, prior to starting at Computacenter. The references can be taken from any roles within the last two years but must always include the most recent role. Where 12 months cannot be covered by two references, an additional reference must be taken. If the candidate has been in continuous employment with the same employer for the last 3 years, then one reference will suffice.</w:t>
      </w:r>
    </w:p>
    <w:p w14:paraId="4A139EDD" w14:textId="77777777" w:rsidR="003F7915" w:rsidRPr="00BC7734" w:rsidRDefault="003F7915" w:rsidP="00F9538F">
      <w:pPr>
        <w:pStyle w:val="ListParagraph"/>
        <w:jc w:val="both"/>
        <w:rPr>
          <w:rFonts w:ascii="Saans Hays" w:hAnsi="Saans Hays" w:cs="Arial"/>
          <w:color w:val="0A0532"/>
          <w:sz w:val="20"/>
          <w:szCs w:val="20"/>
        </w:rPr>
      </w:pPr>
    </w:p>
    <w:p w14:paraId="6DC24EB0" w14:textId="77777777" w:rsidR="003F7915" w:rsidRPr="00BC7734" w:rsidRDefault="003F7915" w:rsidP="00F9538F">
      <w:pPr>
        <w:pStyle w:val="ListParagraph"/>
        <w:jc w:val="both"/>
        <w:rPr>
          <w:rFonts w:ascii="Saans Hays" w:hAnsi="Saans Hays" w:cs="Arial"/>
          <w:color w:val="0A0532"/>
          <w:sz w:val="20"/>
          <w:szCs w:val="20"/>
        </w:rPr>
      </w:pPr>
      <w:r w:rsidRPr="00BC7734">
        <w:rPr>
          <w:rFonts w:ascii="Saans Hays" w:hAnsi="Saans Hays" w:cs="Arial"/>
          <w:color w:val="0A0532"/>
          <w:sz w:val="20"/>
          <w:szCs w:val="20"/>
        </w:rPr>
        <w:t>Full ability references should be requested in the first instance. The following points are guidance for what constitutes an acceptable reference:</w:t>
      </w:r>
    </w:p>
    <w:p w14:paraId="52519DF0" w14:textId="77777777" w:rsidR="003F7915" w:rsidRPr="00BC7734" w:rsidRDefault="003F7915" w:rsidP="00F9538F">
      <w:pPr>
        <w:pStyle w:val="ListParagraph"/>
        <w:jc w:val="both"/>
        <w:rPr>
          <w:rFonts w:ascii="Saans Hays" w:hAnsi="Saans Hays" w:cs="Arial"/>
          <w:color w:val="0A0532"/>
          <w:sz w:val="20"/>
          <w:szCs w:val="20"/>
        </w:rPr>
      </w:pPr>
    </w:p>
    <w:p w14:paraId="2024DE86" w14:textId="77777777" w:rsidR="003F7915" w:rsidRPr="00BC7734" w:rsidRDefault="003F7915" w:rsidP="00F9538F">
      <w:pPr>
        <w:pStyle w:val="ListParagraph"/>
        <w:jc w:val="both"/>
        <w:rPr>
          <w:rFonts w:ascii="Saans Hays" w:hAnsi="Saans Hays" w:cs="Arial"/>
          <w:color w:val="0A0532"/>
          <w:sz w:val="20"/>
          <w:szCs w:val="20"/>
          <w:u w:val="single"/>
        </w:rPr>
      </w:pPr>
      <w:r w:rsidRPr="00BC7734">
        <w:rPr>
          <w:rFonts w:ascii="Saans Hays" w:hAnsi="Saans Hays" w:cs="Arial"/>
          <w:color w:val="0A0532"/>
          <w:sz w:val="20"/>
          <w:szCs w:val="20"/>
          <w:u w:val="single"/>
        </w:rPr>
        <w:t>Ex-employer:</w:t>
      </w:r>
    </w:p>
    <w:p w14:paraId="41798875" w14:textId="77777777" w:rsidR="003F7915" w:rsidRPr="00BC7734" w:rsidRDefault="003F7915" w:rsidP="00F9538F">
      <w:pPr>
        <w:pStyle w:val="ListParagraph"/>
        <w:numPr>
          <w:ilvl w:val="0"/>
          <w:numId w:val="3"/>
        </w:numPr>
        <w:jc w:val="both"/>
        <w:rPr>
          <w:rFonts w:ascii="Saans Hays" w:hAnsi="Saans Hays" w:cs="Arial"/>
          <w:color w:val="0A0532"/>
          <w:sz w:val="20"/>
          <w:szCs w:val="20"/>
        </w:rPr>
      </w:pPr>
      <w:r w:rsidRPr="00BC7734">
        <w:rPr>
          <w:rFonts w:ascii="Saans Hays" w:hAnsi="Saans Hays" w:cs="Arial"/>
          <w:color w:val="0A0532"/>
          <w:sz w:val="20"/>
          <w:szCs w:val="20"/>
        </w:rPr>
        <w:lastRenderedPageBreak/>
        <w:t>If full ability references are not available, they should as a minimum; confirm dates of employment in month/year format, job title and reason for leaving (unless the referee confirms they cannot provide this information due to company policy)</w:t>
      </w:r>
      <w:r w:rsidR="00D769CE" w:rsidRPr="00BC7734">
        <w:rPr>
          <w:rFonts w:ascii="Saans Hays" w:hAnsi="Saans Hays" w:cs="Arial"/>
          <w:color w:val="0A0532"/>
          <w:sz w:val="20"/>
          <w:szCs w:val="20"/>
        </w:rPr>
        <w:t>.</w:t>
      </w:r>
    </w:p>
    <w:p w14:paraId="6E74B8CF" w14:textId="77777777" w:rsidR="003F7915" w:rsidRPr="00BC7734" w:rsidRDefault="00B445E2" w:rsidP="00F9538F">
      <w:pPr>
        <w:pStyle w:val="ListParagraph"/>
        <w:numPr>
          <w:ilvl w:val="0"/>
          <w:numId w:val="3"/>
        </w:numPr>
        <w:jc w:val="both"/>
        <w:rPr>
          <w:rFonts w:ascii="Saans Hays" w:hAnsi="Saans Hays" w:cs="Arial"/>
          <w:b/>
          <w:color w:val="0A0532"/>
          <w:sz w:val="20"/>
          <w:szCs w:val="20"/>
        </w:rPr>
      </w:pPr>
      <w:r w:rsidRPr="00BC7734">
        <w:rPr>
          <w:rFonts w:ascii="Saans Hays" w:hAnsi="Saans Hays" w:cs="Arial"/>
          <w:b/>
          <w:color w:val="0A0532"/>
          <w:sz w:val="20"/>
          <w:szCs w:val="20"/>
        </w:rPr>
        <w:t>R</w:t>
      </w:r>
      <w:r w:rsidR="003F7915" w:rsidRPr="00BC7734">
        <w:rPr>
          <w:rFonts w:ascii="Saans Hays" w:hAnsi="Saans Hays" w:cs="Arial"/>
          <w:b/>
          <w:color w:val="0A0532"/>
          <w:sz w:val="20"/>
          <w:szCs w:val="20"/>
        </w:rPr>
        <w:t>eferences requesting confirmation of dates of employment only will NOT be accepted</w:t>
      </w:r>
      <w:r w:rsidR="00D769CE" w:rsidRPr="00BC7734">
        <w:rPr>
          <w:rFonts w:ascii="Saans Hays" w:hAnsi="Saans Hays" w:cs="Arial"/>
          <w:b/>
          <w:color w:val="0A0532"/>
          <w:sz w:val="20"/>
          <w:szCs w:val="20"/>
        </w:rPr>
        <w:t>.</w:t>
      </w:r>
    </w:p>
    <w:p w14:paraId="0EE2C1E8" w14:textId="77777777" w:rsidR="003F7915" w:rsidRPr="00BC7734" w:rsidRDefault="003F7915" w:rsidP="00F9538F">
      <w:pPr>
        <w:pStyle w:val="ListParagraph"/>
        <w:numPr>
          <w:ilvl w:val="0"/>
          <w:numId w:val="3"/>
        </w:numPr>
        <w:jc w:val="both"/>
        <w:rPr>
          <w:rFonts w:ascii="Saans Hays" w:hAnsi="Saans Hays" w:cs="Arial"/>
          <w:color w:val="0A0532"/>
          <w:sz w:val="20"/>
          <w:szCs w:val="20"/>
        </w:rPr>
      </w:pPr>
      <w:r w:rsidRPr="00BC7734">
        <w:rPr>
          <w:rFonts w:ascii="Saans Hays" w:hAnsi="Saans Hays" w:cs="Arial"/>
          <w:color w:val="0A0532"/>
          <w:sz w:val="20"/>
          <w:szCs w:val="20"/>
        </w:rPr>
        <w:t>References must come from a company email address (not personal e.g. Hotmail, Gmail).  If no business email address is available, references must be on company letter headed paper, be stamped by a company stamp or accompanied by a business card or compliments slip. Alternatively, evidence that the email address genuinely belongs to the organisation should be obtained (e.g. screen print from internet site showing the email addr</w:t>
      </w:r>
      <w:r w:rsidR="00BE7DBB" w:rsidRPr="00BC7734">
        <w:rPr>
          <w:rFonts w:ascii="Saans Hays" w:hAnsi="Saans Hays" w:cs="Arial"/>
          <w:color w:val="0A0532"/>
          <w:sz w:val="20"/>
          <w:szCs w:val="20"/>
        </w:rPr>
        <w:t>ess used)</w:t>
      </w:r>
      <w:r w:rsidR="00D769CE" w:rsidRPr="00BC7734">
        <w:rPr>
          <w:rFonts w:ascii="Saans Hays" w:hAnsi="Saans Hays" w:cs="Arial"/>
          <w:color w:val="0A0532"/>
          <w:sz w:val="20"/>
          <w:szCs w:val="20"/>
        </w:rPr>
        <w:t>.</w:t>
      </w:r>
    </w:p>
    <w:p w14:paraId="2C35998E" w14:textId="77777777" w:rsidR="003F7915" w:rsidRPr="00BC7734" w:rsidRDefault="003F7915" w:rsidP="00F9538F">
      <w:pPr>
        <w:pStyle w:val="ListParagraph"/>
        <w:numPr>
          <w:ilvl w:val="0"/>
          <w:numId w:val="3"/>
        </w:numPr>
        <w:jc w:val="both"/>
        <w:rPr>
          <w:rFonts w:ascii="Saans Hays" w:hAnsi="Saans Hays" w:cs="Arial"/>
          <w:color w:val="0A0532"/>
          <w:sz w:val="20"/>
          <w:szCs w:val="20"/>
        </w:rPr>
      </w:pPr>
      <w:r w:rsidRPr="00BC7734">
        <w:rPr>
          <w:rFonts w:ascii="Saans Hays" w:hAnsi="Saans Hays" w:cs="Arial"/>
          <w:color w:val="0A0532"/>
          <w:sz w:val="20"/>
          <w:szCs w:val="20"/>
        </w:rPr>
        <w:t>References must be addressed to the agency/consultant. Where a reference is addressed ‘to whom it may concern’ and the email header is not addressed to the agency, it must be verified with the referee</w:t>
      </w:r>
      <w:r w:rsidR="00D769CE" w:rsidRPr="00BC7734">
        <w:rPr>
          <w:rFonts w:ascii="Saans Hays" w:hAnsi="Saans Hays" w:cs="Arial"/>
          <w:color w:val="0A0532"/>
          <w:sz w:val="20"/>
          <w:szCs w:val="20"/>
        </w:rPr>
        <w:t>.</w:t>
      </w:r>
    </w:p>
    <w:p w14:paraId="1F509FE0" w14:textId="77777777" w:rsidR="003F7915" w:rsidRPr="00BC7734" w:rsidRDefault="003F7915" w:rsidP="00F9538F">
      <w:pPr>
        <w:pStyle w:val="ListParagraph"/>
        <w:numPr>
          <w:ilvl w:val="0"/>
          <w:numId w:val="3"/>
        </w:numPr>
        <w:jc w:val="both"/>
        <w:rPr>
          <w:rFonts w:ascii="Saans Hays" w:hAnsi="Saans Hays" w:cs="Arial"/>
          <w:color w:val="0A0532"/>
          <w:sz w:val="20"/>
          <w:szCs w:val="20"/>
        </w:rPr>
      </w:pPr>
      <w:r w:rsidRPr="00BC7734">
        <w:rPr>
          <w:rFonts w:ascii="Saans Hays" w:hAnsi="Saans Hays" w:cs="Arial"/>
          <w:color w:val="0A0532"/>
          <w:sz w:val="20"/>
          <w:szCs w:val="20"/>
        </w:rPr>
        <w:t>If providing a self-reference, ensure dates of assignment and job title are disclosed as a minimum. Confirmation that a candidate has been registered with an agency will not be accepted – there must be evidence of work carried out.</w:t>
      </w:r>
    </w:p>
    <w:p w14:paraId="73120C32" w14:textId="77777777" w:rsidR="003F7915" w:rsidRPr="00BC7734" w:rsidRDefault="003F7915" w:rsidP="00F9538F">
      <w:pPr>
        <w:pStyle w:val="ListParagraph"/>
        <w:numPr>
          <w:ilvl w:val="0"/>
          <w:numId w:val="3"/>
        </w:numPr>
        <w:jc w:val="both"/>
        <w:rPr>
          <w:rFonts w:ascii="Saans Hays" w:hAnsi="Saans Hays" w:cs="Arial"/>
          <w:color w:val="0A0532"/>
          <w:sz w:val="20"/>
          <w:szCs w:val="20"/>
        </w:rPr>
      </w:pPr>
      <w:r w:rsidRPr="00BC7734">
        <w:rPr>
          <w:rFonts w:ascii="Saans Hays" w:hAnsi="Saans Hays" w:cs="Arial"/>
          <w:color w:val="0A0532"/>
          <w:sz w:val="20"/>
          <w:szCs w:val="20"/>
        </w:rPr>
        <w:t>Dates and job title must match the CV, any major discrepancies should be investigated with the candid</w:t>
      </w:r>
      <w:r w:rsidR="00D769CE" w:rsidRPr="00BC7734">
        <w:rPr>
          <w:rFonts w:ascii="Saans Hays" w:hAnsi="Saans Hays" w:cs="Arial"/>
          <w:color w:val="0A0532"/>
          <w:sz w:val="20"/>
          <w:szCs w:val="20"/>
        </w:rPr>
        <w:t>ate and an explanation obtained.</w:t>
      </w:r>
    </w:p>
    <w:p w14:paraId="3DEC757E" w14:textId="1E5DA5D4" w:rsidR="003D0660" w:rsidRPr="00BC7734" w:rsidRDefault="00754D18" w:rsidP="00F9538F">
      <w:pPr>
        <w:jc w:val="both"/>
        <w:rPr>
          <w:rFonts w:ascii="Saans Hays" w:hAnsi="Saans Hays" w:cs="Arial"/>
          <w:i/>
          <w:color w:val="0A0532"/>
          <w:sz w:val="20"/>
          <w:szCs w:val="20"/>
        </w:rPr>
      </w:pPr>
      <w:r w:rsidRPr="00BC7734">
        <w:rPr>
          <w:rFonts w:ascii="Saans Hays" w:hAnsi="Saans Hays" w:cs="Arial"/>
          <w:noProof/>
          <w:color w:val="0A0532"/>
          <w:sz w:val="20"/>
          <w:szCs w:val="20"/>
          <w:u w:val="single"/>
        </w:rPr>
        <mc:AlternateContent>
          <mc:Choice Requires="wps">
            <w:drawing>
              <wp:anchor distT="45720" distB="45720" distL="114300" distR="114300" simplePos="0" relativeHeight="251663360" behindDoc="0" locked="0" layoutInCell="1" allowOverlap="1" wp14:anchorId="350AC8A2" wp14:editId="4564B8EF">
                <wp:simplePos x="0" y="0"/>
                <wp:positionH relativeFrom="margin">
                  <wp:posOffset>498475</wp:posOffset>
                </wp:positionH>
                <wp:positionV relativeFrom="paragraph">
                  <wp:posOffset>267335</wp:posOffset>
                </wp:positionV>
                <wp:extent cx="5251450" cy="1404620"/>
                <wp:effectExtent l="0" t="0" r="25400" b="20320"/>
                <wp:wrapTopAndBottom/>
                <wp:docPr id="682472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1404620"/>
                        </a:xfrm>
                        <a:prstGeom prst="rect">
                          <a:avLst/>
                        </a:prstGeom>
                        <a:noFill/>
                        <a:ln w="12700">
                          <a:solidFill>
                            <a:srgbClr val="FF0000"/>
                          </a:solidFill>
                          <a:miter lim="800000"/>
                          <a:headEnd/>
                          <a:tailEnd/>
                        </a:ln>
                      </wps:spPr>
                      <wps:txbx>
                        <w:txbxContent>
                          <w:p w14:paraId="1DDEC9A0" w14:textId="77777777" w:rsidR="00754D18" w:rsidRPr="00BC7734" w:rsidRDefault="00754D18" w:rsidP="00754D18">
                            <w:pPr>
                              <w:jc w:val="both"/>
                              <w:rPr>
                                <w:rFonts w:ascii="Saans Hays SemiBold" w:hAnsi="Saans Hays SemiBold" w:cs="Arial"/>
                                <w:bCs/>
                                <w:color w:val="0A0532"/>
                              </w:rPr>
                            </w:pPr>
                            <w:r w:rsidRPr="00BC7734">
                              <w:rPr>
                                <w:rFonts w:ascii="Saans Hays SemiBold" w:hAnsi="Saans Hays SemiBold" w:cs="Arial"/>
                                <w:bCs/>
                                <w:color w:val="0A0532"/>
                              </w:rPr>
                              <w:t>Issues to avoid</w:t>
                            </w:r>
                          </w:p>
                          <w:p w14:paraId="06E9CDA7" w14:textId="77777777" w:rsidR="00754D18" w:rsidRPr="00BC7734" w:rsidRDefault="00754D18" w:rsidP="00754D18">
                            <w:pPr>
                              <w:jc w:val="both"/>
                              <w:rPr>
                                <w:rFonts w:ascii="Saans Hays" w:hAnsi="Saans Hays" w:cs="Arial"/>
                                <w:b/>
                                <w:color w:val="0A0532"/>
                              </w:rPr>
                            </w:pPr>
                          </w:p>
                          <w:p w14:paraId="55971FF7" w14:textId="77777777" w:rsidR="004767E8" w:rsidRPr="00BC7734" w:rsidRDefault="004767E8" w:rsidP="004767E8">
                            <w:pPr>
                              <w:pStyle w:val="ListParagraph"/>
                              <w:numPr>
                                <w:ilvl w:val="0"/>
                                <w:numId w:val="41"/>
                              </w:numPr>
                              <w:rPr>
                                <w:rFonts w:ascii="Saans Hays" w:hAnsi="Saans Hays" w:cs="Arial"/>
                                <w:bCs/>
                                <w:color w:val="0A0532"/>
                                <w:sz w:val="20"/>
                                <w:szCs w:val="20"/>
                              </w:rPr>
                            </w:pPr>
                            <w:r w:rsidRPr="00BC7734">
                              <w:rPr>
                                <w:rFonts w:ascii="Saans Hays" w:hAnsi="Saans Hays" w:cs="Arial"/>
                                <w:bCs/>
                                <w:color w:val="0A0532"/>
                                <w:sz w:val="20"/>
                                <w:szCs w:val="20"/>
                              </w:rPr>
                              <w:t>Providing only one reference</w:t>
                            </w:r>
                          </w:p>
                          <w:p w14:paraId="21B2285D" w14:textId="77777777" w:rsidR="004767E8" w:rsidRPr="00BC7734" w:rsidRDefault="004767E8" w:rsidP="004767E8">
                            <w:pPr>
                              <w:pStyle w:val="ListParagraph"/>
                              <w:numPr>
                                <w:ilvl w:val="0"/>
                                <w:numId w:val="41"/>
                              </w:numPr>
                              <w:rPr>
                                <w:rFonts w:ascii="Saans Hays" w:hAnsi="Saans Hays" w:cs="Arial"/>
                                <w:bCs/>
                                <w:color w:val="0A0532"/>
                                <w:sz w:val="20"/>
                                <w:szCs w:val="20"/>
                              </w:rPr>
                            </w:pPr>
                            <w:r w:rsidRPr="00BC7734">
                              <w:rPr>
                                <w:rFonts w:ascii="Saans Hays" w:hAnsi="Saans Hays" w:cs="Arial"/>
                                <w:bCs/>
                                <w:color w:val="0A0532"/>
                                <w:sz w:val="20"/>
                                <w:szCs w:val="20"/>
                              </w:rPr>
                              <w:t>References that only request dates of employment and not the minimum details of dates, job title and reason for leaving</w:t>
                            </w:r>
                          </w:p>
                          <w:p w14:paraId="528340EE" w14:textId="28E43377" w:rsidR="00754D18" w:rsidRPr="00BC7734" w:rsidRDefault="00754D18" w:rsidP="004767E8">
                            <w:pPr>
                              <w:pStyle w:val="ListParagraph"/>
                              <w:jc w:val="both"/>
                              <w:rPr>
                                <w:rFonts w:ascii="Saans Hays" w:hAnsi="Saans Hays" w:cs="Arial"/>
                                <w:bCs/>
                                <w:color w:val="0A05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0AC8A2" id="_x0000_s1028" type="#_x0000_t202" style="position:absolute;left:0;text-align:left;margin-left:39.25pt;margin-top:21.05pt;width:413.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" filled="f" strokecolor="red" strokeweight="1pt">
                <v:textbox style="mso-fit-shape-to-text:t">
                  <w:txbxContent>
                    <w:p w14:paraId="1DDEC9A0" w14:textId="77777777" w:rsidR="00754D18" w:rsidRPr="00BC7734" w:rsidRDefault="00754D18" w:rsidP="00754D18">
                      <w:pPr>
                        <w:jc w:val="both"/>
                        <w:rPr>
                          <w:rFonts w:ascii="Saans Hays SemiBold" w:hAnsi="Saans Hays SemiBold" w:cs="Arial"/>
                          <w:bCs/>
                          <w:color w:val="0A0532"/>
                        </w:rPr>
                      </w:pPr>
                      <w:r w:rsidRPr="00BC7734">
                        <w:rPr>
                          <w:rFonts w:ascii="Saans Hays SemiBold" w:hAnsi="Saans Hays SemiBold" w:cs="Arial"/>
                          <w:bCs/>
                          <w:color w:val="0A0532"/>
                        </w:rPr>
                        <w:t>Issues to avoid</w:t>
                      </w:r>
                    </w:p>
                    <w:p w14:paraId="06E9CDA7" w14:textId="77777777" w:rsidR="00754D18" w:rsidRPr="00BC7734" w:rsidRDefault="00754D18" w:rsidP="00754D18">
                      <w:pPr>
                        <w:jc w:val="both"/>
                        <w:rPr>
                          <w:rFonts w:ascii="Saans Hays" w:hAnsi="Saans Hays" w:cs="Arial"/>
                          <w:b/>
                          <w:color w:val="0A0532"/>
                        </w:rPr>
                      </w:pPr>
                    </w:p>
                    <w:p w14:paraId="55971FF7" w14:textId="77777777" w:rsidR="004767E8" w:rsidRPr="00BC7734" w:rsidRDefault="004767E8" w:rsidP="004767E8">
                      <w:pPr>
                        <w:pStyle w:val="ListParagraph"/>
                        <w:numPr>
                          <w:ilvl w:val="0"/>
                          <w:numId w:val="41"/>
                        </w:numPr>
                        <w:rPr>
                          <w:rFonts w:ascii="Saans Hays" w:hAnsi="Saans Hays" w:cs="Arial"/>
                          <w:bCs/>
                          <w:color w:val="0A0532"/>
                          <w:sz w:val="20"/>
                          <w:szCs w:val="20"/>
                        </w:rPr>
                      </w:pPr>
                      <w:r w:rsidRPr="00BC7734">
                        <w:rPr>
                          <w:rFonts w:ascii="Saans Hays" w:hAnsi="Saans Hays" w:cs="Arial"/>
                          <w:bCs/>
                          <w:color w:val="0A0532"/>
                          <w:sz w:val="20"/>
                          <w:szCs w:val="20"/>
                        </w:rPr>
                        <w:t>Providing only one reference</w:t>
                      </w:r>
                    </w:p>
                    <w:p w14:paraId="21B2285D" w14:textId="77777777" w:rsidR="004767E8" w:rsidRPr="00BC7734" w:rsidRDefault="004767E8" w:rsidP="004767E8">
                      <w:pPr>
                        <w:pStyle w:val="ListParagraph"/>
                        <w:numPr>
                          <w:ilvl w:val="0"/>
                          <w:numId w:val="41"/>
                        </w:numPr>
                        <w:rPr>
                          <w:rFonts w:ascii="Saans Hays" w:hAnsi="Saans Hays" w:cs="Arial"/>
                          <w:bCs/>
                          <w:color w:val="0A0532"/>
                          <w:sz w:val="20"/>
                          <w:szCs w:val="20"/>
                        </w:rPr>
                      </w:pPr>
                      <w:r w:rsidRPr="00BC7734">
                        <w:rPr>
                          <w:rFonts w:ascii="Saans Hays" w:hAnsi="Saans Hays" w:cs="Arial"/>
                          <w:bCs/>
                          <w:color w:val="0A0532"/>
                          <w:sz w:val="20"/>
                          <w:szCs w:val="20"/>
                        </w:rPr>
                        <w:t>References that only request dates of employment and not the minimum details of dates, job title and reason for leaving</w:t>
                      </w:r>
                    </w:p>
                    <w:p w14:paraId="528340EE" w14:textId="28E43377" w:rsidR="00754D18" w:rsidRPr="00BC7734" w:rsidRDefault="00754D18" w:rsidP="004767E8">
                      <w:pPr>
                        <w:pStyle w:val="ListParagraph"/>
                        <w:jc w:val="both"/>
                        <w:rPr>
                          <w:rFonts w:ascii="Saans Hays" w:hAnsi="Saans Hays" w:cs="Arial"/>
                          <w:bCs/>
                          <w:color w:val="0A0532"/>
                        </w:rPr>
                      </w:pPr>
                    </w:p>
                  </w:txbxContent>
                </v:textbox>
                <w10:wrap type="topAndBottom" anchorx="margin"/>
              </v:shape>
            </w:pict>
          </mc:Fallback>
        </mc:AlternateContent>
      </w:r>
    </w:p>
    <w:p w14:paraId="4ADC7BC8" w14:textId="77777777" w:rsidR="00754D18" w:rsidRPr="00BC7734" w:rsidRDefault="00754D18" w:rsidP="00F9538F">
      <w:pPr>
        <w:jc w:val="both"/>
        <w:rPr>
          <w:rFonts w:ascii="Saans Hays" w:hAnsi="Saans Hays" w:cs="Arial"/>
          <w:i/>
          <w:color w:val="0A0532"/>
          <w:sz w:val="20"/>
          <w:szCs w:val="20"/>
        </w:rPr>
      </w:pPr>
    </w:p>
    <w:p w14:paraId="336445D4" w14:textId="77777777" w:rsidR="00FE11D5" w:rsidRPr="00BC7734" w:rsidRDefault="00DD5339" w:rsidP="00F9538F">
      <w:pPr>
        <w:pStyle w:val="ListParagraph"/>
        <w:numPr>
          <w:ilvl w:val="0"/>
          <w:numId w:val="2"/>
        </w:numPr>
        <w:jc w:val="both"/>
        <w:rPr>
          <w:rFonts w:ascii="Saans Hays SemiBold" w:hAnsi="Saans Hays SemiBold" w:cs="Arial"/>
          <w:bCs/>
          <w:color w:val="2173FF"/>
          <w:sz w:val="20"/>
          <w:szCs w:val="20"/>
        </w:rPr>
      </w:pPr>
      <w:r w:rsidRPr="00BC7734">
        <w:rPr>
          <w:rFonts w:ascii="Saans Hays SemiBold" w:hAnsi="Saans Hays SemiBold" w:cs="Arial"/>
          <w:bCs/>
          <w:color w:val="2173FF"/>
          <w:sz w:val="20"/>
          <w:szCs w:val="20"/>
        </w:rPr>
        <w:t>Completed</w:t>
      </w:r>
      <w:r w:rsidR="00FE11D5" w:rsidRPr="00BC7734">
        <w:rPr>
          <w:rFonts w:ascii="Saans Hays SemiBold" w:hAnsi="Saans Hays SemiBold" w:cs="Arial"/>
          <w:bCs/>
          <w:color w:val="2173FF"/>
          <w:sz w:val="20"/>
          <w:szCs w:val="20"/>
        </w:rPr>
        <w:t xml:space="preserve"> terms of engagement</w:t>
      </w:r>
    </w:p>
    <w:p w14:paraId="28D7B4CD" w14:textId="77777777" w:rsidR="00FE11D5" w:rsidRPr="00BC7734" w:rsidRDefault="00FE11D5" w:rsidP="00F9538F">
      <w:pPr>
        <w:pStyle w:val="ListParagraph"/>
        <w:jc w:val="both"/>
        <w:rPr>
          <w:rFonts w:ascii="Saans Hays" w:hAnsi="Saans Hays" w:cs="Arial"/>
          <w:b/>
          <w:color w:val="0A0532"/>
          <w:sz w:val="20"/>
          <w:szCs w:val="20"/>
        </w:rPr>
      </w:pPr>
    </w:p>
    <w:p w14:paraId="4FFC3656" w14:textId="77777777" w:rsidR="00140825" w:rsidRPr="00BC7734" w:rsidRDefault="00140825" w:rsidP="00140825">
      <w:pPr>
        <w:pStyle w:val="ListParagraph"/>
        <w:jc w:val="both"/>
        <w:rPr>
          <w:rFonts w:ascii="Saans Hays" w:hAnsi="Saans Hays" w:cs="Arial"/>
          <w:color w:val="0A0532"/>
          <w:sz w:val="20"/>
          <w:szCs w:val="20"/>
        </w:rPr>
      </w:pPr>
      <w:bookmarkStart w:id="4" w:name="_Hlk68855828"/>
      <w:r w:rsidRPr="00BC7734">
        <w:rPr>
          <w:rFonts w:ascii="Saans Hays" w:hAnsi="Saans Hays" w:cs="Arial"/>
          <w:color w:val="0A0532"/>
          <w:sz w:val="20"/>
          <w:szCs w:val="20"/>
        </w:rPr>
        <w:t xml:space="preserve">All workers must have agreed terms of engagement with the agency, correct to the pay type on 3SS (e.g. </w:t>
      </w:r>
      <w:r w:rsidRPr="00BC7734">
        <w:rPr>
          <w:rFonts w:ascii="Saans Hays" w:hAnsi="Saans Hays" w:cs="Arial"/>
          <w:bCs/>
          <w:color w:val="0A0532"/>
          <w:sz w:val="20"/>
          <w:szCs w:val="20"/>
        </w:rPr>
        <w:t>PAYE, PSC, Umbrella</w:t>
      </w:r>
      <w:r w:rsidRPr="00BC7734">
        <w:rPr>
          <w:rFonts w:ascii="Saans Hays" w:hAnsi="Saans Hays" w:cs="Arial"/>
          <w:color w:val="0A0532"/>
          <w:sz w:val="20"/>
          <w:szCs w:val="20"/>
        </w:rPr>
        <w:t xml:space="preserve">). The terms should be signed and dated by the candidate, or at least an indication they have accepted the terms to be provided. Suppliers must verify that any contractor engaged via a PSC is the sole director of the UK registered PSC and that the PSC has a valid UK company bank account. </w:t>
      </w:r>
    </w:p>
    <w:p w14:paraId="19BD7190" w14:textId="77777777" w:rsidR="00140825" w:rsidRPr="00BC7734" w:rsidRDefault="00140825" w:rsidP="00140825">
      <w:pPr>
        <w:pStyle w:val="ListParagraph"/>
        <w:jc w:val="both"/>
        <w:rPr>
          <w:rFonts w:ascii="Saans Hays" w:hAnsi="Saans Hays" w:cs="Arial"/>
          <w:color w:val="0A0532"/>
          <w:sz w:val="20"/>
          <w:szCs w:val="20"/>
        </w:rPr>
      </w:pPr>
    </w:p>
    <w:p w14:paraId="13BA5F82" w14:textId="77777777" w:rsidR="00140825" w:rsidRPr="00BC7734" w:rsidRDefault="00140825" w:rsidP="00140825">
      <w:pPr>
        <w:pStyle w:val="ListParagraph"/>
        <w:jc w:val="both"/>
        <w:rPr>
          <w:rFonts w:ascii="Saans Hays" w:hAnsi="Saans Hays" w:cs="Arial"/>
          <w:color w:val="0A0532"/>
          <w:sz w:val="20"/>
          <w:szCs w:val="20"/>
        </w:rPr>
      </w:pPr>
      <w:r w:rsidRPr="00BC7734">
        <w:rPr>
          <w:rFonts w:ascii="Saans Hays" w:hAnsi="Saans Hays" w:cs="Arial"/>
          <w:color w:val="0A0532"/>
          <w:sz w:val="20"/>
          <w:szCs w:val="20"/>
        </w:rPr>
        <w:t xml:space="preserve">If the candidate is using an umbrella company, confirmation of this from the candidate should be provided in the absence of any signed terms. Every engaged umbrella company </w:t>
      </w:r>
      <w:r w:rsidRPr="00BC7734">
        <w:rPr>
          <w:rFonts w:ascii="Saans Hays" w:hAnsi="Saans Hays" w:cs="Arial"/>
          <w:color w:val="0A0532"/>
          <w:sz w:val="20"/>
          <w:szCs w:val="20"/>
          <w:u w:val="single"/>
        </w:rPr>
        <w:t>(including any payroll company or other intermediary that employs the worker)</w:t>
      </w:r>
      <w:r w:rsidRPr="00BC7734">
        <w:rPr>
          <w:rFonts w:ascii="Saans Hays" w:hAnsi="Saans Hays" w:cs="Arial"/>
          <w:color w:val="0A0532"/>
          <w:sz w:val="20"/>
          <w:szCs w:val="20"/>
        </w:rPr>
        <w:t xml:space="preserve"> must be FCSA or Professional Passport accredited.</w:t>
      </w:r>
    </w:p>
    <w:p w14:paraId="6FEEA88F" w14:textId="77777777" w:rsidR="00140825" w:rsidRPr="00BC7734" w:rsidRDefault="00140825" w:rsidP="00140825">
      <w:pPr>
        <w:pStyle w:val="ListParagraph"/>
        <w:jc w:val="both"/>
        <w:rPr>
          <w:rFonts w:ascii="Saans Hays" w:hAnsi="Saans Hays" w:cs="Arial"/>
          <w:iCs/>
          <w:color w:val="0A0532"/>
          <w:sz w:val="20"/>
          <w:szCs w:val="20"/>
        </w:rPr>
      </w:pPr>
    </w:p>
    <w:p w14:paraId="31C567D7" w14:textId="77777777" w:rsidR="00140825" w:rsidRPr="00BC7734" w:rsidRDefault="00140825" w:rsidP="00140825">
      <w:pPr>
        <w:pStyle w:val="ListParagraph"/>
        <w:jc w:val="both"/>
        <w:rPr>
          <w:rFonts w:ascii="Saans Hays" w:hAnsi="Saans Hays" w:cs="Arial"/>
          <w:iCs/>
          <w:color w:val="0A0532"/>
          <w:sz w:val="20"/>
          <w:szCs w:val="20"/>
        </w:rPr>
      </w:pPr>
      <w:hyperlink r:id="rId12" w:anchor="pagetitle" w:history="1">
        <w:r w:rsidRPr="00BC7734">
          <w:rPr>
            <w:rStyle w:val="Hyperlink"/>
            <w:rFonts w:ascii="Saans Hays" w:hAnsi="Saans Hays" w:cs="Arial"/>
            <w:iCs/>
            <w:color w:val="0A0532"/>
            <w:sz w:val="20"/>
            <w:szCs w:val="20"/>
          </w:rPr>
          <w:t>https://www.fcsa.org.uk/members/#pagetitle</w:t>
        </w:r>
      </w:hyperlink>
    </w:p>
    <w:p w14:paraId="7D2D808A" w14:textId="77777777" w:rsidR="00140825" w:rsidRPr="00BC7734" w:rsidRDefault="00140825" w:rsidP="00140825">
      <w:pPr>
        <w:pStyle w:val="ListParagraph"/>
        <w:jc w:val="both"/>
        <w:rPr>
          <w:rFonts w:ascii="Saans Hays" w:hAnsi="Saans Hays" w:cs="Arial"/>
          <w:iCs/>
          <w:color w:val="0A0532"/>
          <w:sz w:val="20"/>
          <w:szCs w:val="20"/>
        </w:rPr>
      </w:pPr>
    </w:p>
    <w:p w14:paraId="55A91B61" w14:textId="77777777" w:rsidR="00140825" w:rsidRPr="00BC7734" w:rsidRDefault="00140825" w:rsidP="00140825">
      <w:pPr>
        <w:pStyle w:val="ListParagraph"/>
        <w:jc w:val="both"/>
        <w:rPr>
          <w:rFonts w:ascii="Saans Hays" w:hAnsi="Saans Hays" w:cs="Arial"/>
          <w:iCs/>
          <w:color w:val="0A0532"/>
          <w:sz w:val="20"/>
          <w:szCs w:val="20"/>
        </w:rPr>
      </w:pPr>
      <w:hyperlink r:id="rId13" w:history="1">
        <w:r w:rsidRPr="00BC7734">
          <w:rPr>
            <w:rStyle w:val="Hyperlink"/>
            <w:rFonts w:ascii="Saans Hays" w:hAnsi="Saans Hays" w:cs="Arial"/>
            <w:iCs/>
            <w:color w:val="0A0532"/>
            <w:sz w:val="20"/>
            <w:szCs w:val="20"/>
          </w:rPr>
          <w:t>https://www.professionalpassport.com/Approved-Providers/Approved-Providers</w:t>
        </w:r>
      </w:hyperlink>
      <w:r w:rsidRPr="00BC7734">
        <w:rPr>
          <w:rFonts w:ascii="Saans Hays" w:hAnsi="Saans Hays" w:cs="Arial"/>
          <w:iCs/>
          <w:color w:val="0A0532"/>
          <w:sz w:val="20"/>
          <w:szCs w:val="20"/>
        </w:rPr>
        <w:t xml:space="preserve"> </w:t>
      </w:r>
    </w:p>
    <w:p w14:paraId="3424CCF3" w14:textId="77777777" w:rsidR="00346EB3" w:rsidRPr="00BC7734" w:rsidRDefault="00346EB3" w:rsidP="00140825">
      <w:pPr>
        <w:pStyle w:val="ListParagraph"/>
        <w:jc w:val="both"/>
        <w:rPr>
          <w:rFonts w:ascii="Saans Hays" w:hAnsi="Saans Hays" w:cs="Arial"/>
          <w:color w:val="0A0532"/>
          <w:sz w:val="20"/>
          <w:szCs w:val="20"/>
        </w:rPr>
      </w:pPr>
    </w:p>
    <w:p w14:paraId="437885CD" w14:textId="399F6CFC" w:rsidR="00140825" w:rsidRPr="00BC7734" w:rsidRDefault="00140825" w:rsidP="00140825">
      <w:pPr>
        <w:pStyle w:val="ListParagraph"/>
        <w:jc w:val="both"/>
        <w:rPr>
          <w:rFonts w:ascii="Saans Hays" w:hAnsi="Saans Hays" w:cs="Arial"/>
          <w:bCs/>
          <w:color w:val="0A0532"/>
          <w:sz w:val="20"/>
          <w:szCs w:val="20"/>
        </w:rPr>
      </w:pPr>
      <w:r w:rsidRPr="00BC7734">
        <w:rPr>
          <w:rFonts w:ascii="Saans Hays" w:hAnsi="Saans Hays" w:cs="Arial"/>
          <w:color w:val="0A0532"/>
          <w:sz w:val="20"/>
          <w:szCs w:val="20"/>
        </w:rPr>
        <w:t xml:space="preserve">A copy of a </w:t>
      </w:r>
      <w:r w:rsidRPr="00BC7734">
        <w:rPr>
          <w:rFonts w:ascii="Saans Hays" w:hAnsi="Saans Hays" w:cs="Arial"/>
          <w:b/>
          <w:color w:val="0A0532"/>
          <w:sz w:val="20"/>
          <w:szCs w:val="20"/>
        </w:rPr>
        <w:t>pay slip / invoice</w:t>
      </w:r>
      <w:r w:rsidRPr="00BC7734">
        <w:rPr>
          <w:rFonts w:ascii="Saans Hays" w:hAnsi="Saans Hays" w:cs="Arial"/>
          <w:color w:val="0A0532"/>
          <w:sz w:val="20"/>
          <w:szCs w:val="20"/>
        </w:rPr>
        <w:t xml:space="preserve"> </w:t>
      </w:r>
      <w:r w:rsidRPr="00BC7734">
        <w:rPr>
          <w:rFonts w:ascii="Saans Hays" w:hAnsi="Saans Hays" w:cs="Arial"/>
          <w:b/>
          <w:bCs/>
          <w:color w:val="0A0532"/>
          <w:sz w:val="20"/>
          <w:szCs w:val="20"/>
        </w:rPr>
        <w:t>must be provided at audit</w:t>
      </w:r>
      <w:r w:rsidRPr="00BC7734">
        <w:rPr>
          <w:rFonts w:ascii="Saans Hays" w:hAnsi="Saans Hays" w:cs="Arial"/>
          <w:color w:val="0A0532"/>
          <w:sz w:val="20"/>
          <w:szCs w:val="20"/>
        </w:rPr>
        <w:t xml:space="preserve"> to ensure all charges detailed in Schedule 3 of the TPA are being carried out and calculated correctly. </w:t>
      </w:r>
      <w:r w:rsidRPr="00BC7734">
        <w:rPr>
          <w:rFonts w:ascii="Saans Hays" w:hAnsi="Saans Hays" w:cs="Arial"/>
          <w:bCs/>
          <w:color w:val="0A0532"/>
          <w:sz w:val="20"/>
          <w:szCs w:val="20"/>
        </w:rPr>
        <w:t xml:space="preserve">Evidence must be provided showing deductions for PSC Ltd and Umbrella workers when the role is inside the scope of IR35. If no deductions are made, evidence must be provided to confirm it is outside IR35. Should the pay type change during an assignment, you must notify the Hays team to make the necessary changes.  </w:t>
      </w:r>
    </w:p>
    <w:p w14:paraId="61AB4897" w14:textId="77777777" w:rsidR="00622D84" w:rsidRPr="00BC7734" w:rsidRDefault="00622D84" w:rsidP="00622D84">
      <w:pPr>
        <w:pStyle w:val="ListParagraph"/>
        <w:jc w:val="both"/>
        <w:rPr>
          <w:rFonts w:ascii="Saans Hays" w:hAnsi="Saans Hays" w:cs="Arial"/>
          <w:bCs/>
          <w:color w:val="0A0532"/>
          <w:sz w:val="20"/>
          <w:szCs w:val="20"/>
        </w:rPr>
      </w:pPr>
    </w:p>
    <w:p w14:paraId="56C1D97A" w14:textId="77777777" w:rsidR="00984361" w:rsidRPr="00BC7734" w:rsidRDefault="00984361" w:rsidP="00984361">
      <w:pPr>
        <w:ind w:left="720"/>
        <w:jc w:val="both"/>
        <w:rPr>
          <w:rFonts w:ascii="Saans Hays" w:hAnsi="Saans Hays" w:cs="Arial"/>
          <w:color w:val="0A0532"/>
          <w:sz w:val="20"/>
          <w:szCs w:val="20"/>
        </w:rPr>
      </w:pPr>
      <w:bookmarkStart w:id="5" w:name="_Hlk156808089"/>
      <w:r w:rsidRPr="00BC7734">
        <w:rPr>
          <w:rFonts w:ascii="Saans Hays" w:hAnsi="Saans Hays" w:cs="Arial"/>
          <w:color w:val="0A0532"/>
          <w:sz w:val="20"/>
          <w:szCs w:val="20"/>
        </w:rPr>
        <w:t xml:space="preserve">All workers with a pay type of PAYE and Umbrella PAYE must have the correct holiday entitlement according to the number of confirmed days on 3SS. The basic pay rate and holiday entitlement will indicate the calculation for the premium pay rate to the worker and therefore indicates the relevant deductions for holiday pay. </w:t>
      </w:r>
      <w:r w:rsidRPr="00BC7734">
        <w:rPr>
          <w:rFonts w:ascii="Saans Hays" w:hAnsi="Saans Hays" w:cs="Arial"/>
          <w:color w:val="0A0532"/>
          <w:sz w:val="20"/>
          <w:szCs w:val="20"/>
          <w:u w:val="single"/>
        </w:rPr>
        <w:t>Evidence that the correct annual leave has been communicated and accepted by the candidate must be provided at audit.</w:t>
      </w:r>
    </w:p>
    <w:bookmarkEnd w:id="5"/>
    <w:p w14:paraId="56E97C69" w14:textId="77777777" w:rsidR="00984361" w:rsidRPr="00BC7734" w:rsidRDefault="00984361" w:rsidP="00622D84">
      <w:pPr>
        <w:pStyle w:val="ListParagraph"/>
        <w:jc w:val="both"/>
        <w:rPr>
          <w:rFonts w:ascii="Saans Hays" w:hAnsi="Saans Hays" w:cs="Arial"/>
          <w:bCs/>
          <w:color w:val="0A0532"/>
          <w:sz w:val="20"/>
          <w:szCs w:val="20"/>
        </w:rPr>
      </w:pPr>
    </w:p>
    <w:bookmarkEnd w:id="4"/>
    <w:p w14:paraId="4CAC4077" w14:textId="77777777" w:rsidR="002A3D1D" w:rsidRPr="00BC7734" w:rsidRDefault="00B445E2" w:rsidP="00F9538F">
      <w:pPr>
        <w:ind w:firstLine="720"/>
        <w:jc w:val="both"/>
        <w:rPr>
          <w:rFonts w:ascii="Saans Hays" w:hAnsi="Saans Hays" w:cs="Arial"/>
          <w:i/>
          <w:color w:val="0A0532"/>
          <w:sz w:val="20"/>
          <w:szCs w:val="20"/>
        </w:rPr>
      </w:pPr>
      <w:r w:rsidRPr="00BC7734">
        <w:rPr>
          <w:rFonts w:ascii="Saans Hays" w:hAnsi="Saans Hays" w:cs="Arial"/>
          <w:i/>
          <w:color w:val="0A0532"/>
          <w:sz w:val="20"/>
          <w:szCs w:val="20"/>
        </w:rPr>
        <w:t>See section 3</w:t>
      </w:r>
      <w:r w:rsidR="00FE11D5" w:rsidRPr="00BC7734">
        <w:rPr>
          <w:rFonts w:ascii="Saans Hays" w:hAnsi="Saans Hays" w:cs="Arial"/>
          <w:i/>
          <w:color w:val="0A0532"/>
          <w:sz w:val="20"/>
          <w:szCs w:val="20"/>
        </w:rPr>
        <w:t xml:space="preserve"> above for guidance if an electronic signature has been used.</w:t>
      </w:r>
    </w:p>
    <w:p w14:paraId="0731FF08" w14:textId="36F6AAF5" w:rsidR="002A3D1D" w:rsidRPr="00BC7734" w:rsidRDefault="002A3D1D" w:rsidP="00F9538F">
      <w:pPr>
        <w:pStyle w:val="ListParagraph"/>
        <w:jc w:val="both"/>
        <w:rPr>
          <w:rFonts w:ascii="Saans Hays" w:hAnsi="Saans Hays" w:cs="Arial"/>
          <w:color w:val="0A0532"/>
          <w:sz w:val="20"/>
          <w:szCs w:val="20"/>
        </w:rPr>
      </w:pPr>
    </w:p>
    <w:p w14:paraId="510CB789" w14:textId="3009467B" w:rsidR="00754D18" w:rsidRPr="00BC7734" w:rsidRDefault="004767E8" w:rsidP="00F9538F">
      <w:pPr>
        <w:pStyle w:val="ListParagraph"/>
        <w:jc w:val="both"/>
        <w:rPr>
          <w:rFonts w:ascii="Saans Hays" w:hAnsi="Saans Hays" w:cs="Arial"/>
          <w:color w:val="0A0532"/>
          <w:sz w:val="20"/>
          <w:szCs w:val="20"/>
        </w:rPr>
      </w:pPr>
      <w:r w:rsidRPr="00BC7734">
        <w:rPr>
          <w:rFonts w:ascii="Saans Hays" w:hAnsi="Saans Hays" w:cs="Arial"/>
          <w:noProof/>
          <w:color w:val="0A0532"/>
          <w:sz w:val="20"/>
          <w:szCs w:val="20"/>
          <w:u w:val="single"/>
        </w:rPr>
        <mc:AlternateContent>
          <mc:Choice Requires="wps">
            <w:drawing>
              <wp:anchor distT="45720" distB="45720" distL="114300" distR="114300" simplePos="0" relativeHeight="251665408" behindDoc="0" locked="0" layoutInCell="1" allowOverlap="1" wp14:anchorId="1F04961C" wp14:editId="44FE337E">
                <wp:simplePos x="0" y="0"/>
                <wp:positionH relativeFrom="margin">
                  <wp:posOffset>473075</wp:posOffset>
                </wp:positionH>
                <wp:positionV relativeFrom="paragraph">
                  <wp:posOffset>191770</wp:posOffset>
                </wp:positionV>
                <wp:extent cx="5251450" cy="1404620"/>
                <wp:effectExtent l="0" t="0" r="25400" b="10160"/>
                <wp:wrapTopAndBottom/>
                <wp:docPr id="208799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1404620"/>
                        </a:xfrm>
                        <a:prstGeom prst="rect">
                          <a:avLst/>
                        </a:prstGeom>
                        <a:noFill/>
                        <a:ln w="12700">
                          <a:solidFill>
                            <a:srgbClr val="FF0000"/>
                          </a:solidFill>
                          <a:miter lim="800000"/>
                          <a:headEnd/>
                          <a:tailEnd/>
                        </a:ln>
                      </wps:spPr>
                      <wps:txbx>
                        <w:txbxContent>
                          <w:p w14:paraId="3FB8A999" w14:textId="77777777" w:rsidR="00754D18" w:rsidRPr="00BC7734" w:rsidRDefault="00754D18" w:rsidP="00754D18">
                            <w:pPr>
                              <w:rPr>
                                <w:rFonts w:ascii="Saans Hays SemiBold" w:hAnsi="Saans Hays SemiBold" w:cs="Arial"/>
                                <w:bCs/>
                                <w:color w:val="0A0532"/>
                              </w:rPr>
                            </w:pPr>
                            <w:r w:rsidRPr="00BC7734">
                              <w:rPr>
                                <w:rFonts w:ascii="Saans Hays SemiBold" w:hAnsi="Saans Hays SemiBold" w:cs="Arial"/>
                                <w:bCs/>
                                <w:color w:val="0A0532"/>
                              </w:rPr>
                              <w:t>Issues to avoid</w:t>
                            </w:r>
                          </w:p>
                          <w:p w14:paraId="2A4F302B" w14:textId="77777777" w:rsidR="00754D18" w:rsidRPr="00BC7734" w:rsidRDefault="00754D18" w:rsidP="00754D18">
                            <w:pPr>
                              <w:rPr>
                                <w:rFonts w:ascii="Saans Hays" w:hAnsi="Saans Hays" w:cs="Arial"/>
                                <w:b/>
                                <w:color w:val="0A0532"/>
                              </w:rPr>
                            </w:pPr>
                          </w:p>
                          <w:p w14:paraId="528A0C3D" w14:textId="77777777" w:rsidR="004767E8" w:rsidRPr="00BC7734" w:rsidRDefault="004767E8" w:rsidP="004767E8">
                            <w:pPr>
                              <w:pStyle w:val="ListParagraph"/>
                              <w:numPr>
                                <w:ilvl w:val="0"/>
                                <w:numId w:val="42"/>
                              </w:numPr>
                              <w:rPr>
                                <w:rFonts w:ascii="Saans Hays" w:hAnsi="Saans Hays" w:cs="Arial"/>
                                <w:bCs/>
                                <w:color w:val="0A0532"/>
                                <w:sz w:val="20"/>
                                <w:szCs w:val="20"/>
                              </w:rPr>
                            </w:pPr>
                            <w:r w:rsidRPr="00BC7734">
                              <w:rPr>
                                <w:rFonts w:ascii="Saans Hays" w:hAnsi="Saans Hays" w:cs="Arial"/>
                                <w:bCs/>
                                <w:color w:val="0A0532"/>
                                <w:sz w:val="20"/>
                                <w:szCs w:val="20"/>
                              </w:rPr>
                              <w:t>Paying the worker the incorrect rate</w:t>
                            </w:r>
                          </w:p>
                          <w:p w14:paraId="15045881" w14:textId="77777777" w:rsidR="004767E8" w:rsidRPr="00BC7734" w:rsidRDefault="004767E8" w:rsidP="004767E8">
                            <w:pPr>
                              <w:pStyle w:val="ListParagraph"/>
                              <w:numPr>
                                <w:ilvl w:val="0"/>
                                <w:numId w:val="42"/>
                              </w:numPr>
                              <w:rPr>
                                <w:rFonts w:ascii="Saans Hays" w:hAnsi="Saans Hays" w:cs="Arial"/>
                                <w:bCs/>
                                <w:color w:val="0A0532"/>
                                <w:sz w:val="20"/>
                                <w:szCs w:val="20"/>
                              </w:rPr>
                            </w:pPr>
                            <w:r w:rsidRPr="00BC7734">
                              <w:rPr>
                                <w:rFonts w:ascii="Saans Hays" w:hAnsi="Saans Hays" w:cs="Arial"/>
                                <w:bCs/>
                                <w:color w:val="0A0532"/>
                                <w:sz w:val="20"/>
                                <w:szCs w:val="20"/>
                              </w:rPr>
                              <w:t>Paying the worker through an unaccredited umbrella company</w:t>
                            </w:r>
                          </w:p>
                          <w:p w14:paraId="62C40642" w14:textId="77777777" w:rsidR="004767E8" w:rsidRPr="00BC7734" w:rsidRDefault="004767E8" w:rsidP="004767E8">
                            <w:pPr>
                              <w:pStyle w:val="ListParagraph"/>
                              <w:numPr>
                                <w:ilvl w:val="0"/>
                                <w:numId w:val="42"/>
                              </w:numPr>
                              <w:rPr>
                                <w:rFonts w:ascii="Saans Hays" w:hAnsi="Saans Hays" w:cs="Arial"/>
                                <w:bCs/>
                                <w:color w:val="0A0532"/>
                                <w:sz w:val="20"/>
                                <w:szCs w:val="20"/>
                              </w:rPr>
                            </w:pPr>
                            <w:r w:rsidRPr="00BC7734">
                              <w:rPr>
                                <w:rFonts w:ascii="Saans Hays" w:hAnsi="Saans Hays" w:cs="Arial"/>
                                <w:bCs/>
                                <w:color w:val="0A0532"/>
                                <w:sz w:val="20"/>
                                <w:szCs w:val="20"/>
                              </w:rPr>
                              <w:t>Not informing the worker or applying their correct/increased annual leave entitlement</w:t>
                            </w:r>
                          </w:p>
                          <w:p w14:paraId="6EA8764F" w14:textId="78182D2D" w:rsidR="00754D18" w:rsidRPr="00BC7734" w:rsidRDefault="00754D18" w:rsidP="004767E8">
                            <w:pPr>
                              <w:pStyle w:val="ListParagraph"/>
                              <w:rPr>
                                <w:rFonts w:ascii="Saans Hays" w:hAnsi="Saans Hays" w:cs="Arial"/>
                                <w:bCs/>
                                <w:color w:val="0A05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04961C" id="_x0000_s1029" type="#_x0000_t202" style="position:absolute;left:0;text-align:left;margin-left:37.25pt;margin-top:15.1pt;width:413.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" filled="f" strokecolor="red" strokeweight="1pt">
                <v:textbox style="mso-fit-shape-to-text:t">
                  <w:txbxContent>
                    <w:p w14:paraId="3FB8A999" w14:textId="77777777" w:rsidR="00754D18" w:rsidRPr="00BC7734" w:rsidRDefault="00754D18" w:rsidP="00754D18">
                      <w:pPr>
                        <w:rPr>
                          <w:rFonts w:ascii="Saans Hays SemiBold" w:hAnsi="Saans Hays SemiBold" w:cs="Arial"/>
                          <w:bCs/>
                          <w:color w:val="0A0532"/>
                        </w:rPr>
                      </w:pPr>
                      <w:r w:rsidRPr="00BC7734">
                        <w:rPr>
                          <w:rFonts w:ascii="Saans Hays SemiBold" w:hAnsi="Saans Hays SemiBold" w:cs="Arial"/>
                          <w:bCs/>
                          <w:color w:val="0A0532"/>
                        </w:rPr>
                        <w:t>Issues to avoid</w:t>
                      </w:r>
                    </w:p>
                    <w:p w14:paraId="2A4F302B" w14:textId="77777777" w:rsidR="00754D18" w:rsidRPr="00BC7734" w:rsidRDefault="00754D18" w:rsidP="00754D18">
                      <w:pPr>
                        <w:rPr>
                          <w:rFonts w:ascii="Saans Hays" w:hAnsi="Saans Hays" w:cs="Arial"/>
                          <w:b/>
                          <w:color w:val="0A0532"/>
                        </w:rPr>
                      </w:pPr>
                    </w:p>
                    <w:p w14:paraId="528A0C3D" w14:textId="77777777" w:rsidR="004767E8" w:rsidRPr="00BC7734" w:rsidRDefault="004767E8" w:rsidP="004767E8">
                      <w:pPr>
                        <w:pStyle w:val="ListParagraph"/>
                        <w:numPr>
                          <w:ilvl w:val="0"/>
                          <w:numId w:val="42"/>
                        </w:numPr>
                        <w:rPr>
                          <w:rFonts w:ascii="Saans Hays" w:hAnsi="Saans Hays" w:cs="Arial"/>
                          <w:bCs/>
                          <w:color w:val="0A0532"/>
                          <w:sz w:val="20"/>
                          <w:szCs w:val="20"/>
                        </w:rPr>
                      </w:pPr>
                      <w:r w:rsidRPr="00BC7734">
                        <w:rPr>
                          <w:rFonts w:ascii="Saans Hays" w:hAnsi="Saans Hays" w:cs="Arial"/>
                          <w:bCs/>
                          <w:color w:val="0A0532"/>
                          <w:sz w:val="20"/>
                          <w:szCs w:val="20"/>
                        </w:rPr>
                        <w:t>Paying the worker the incorrect rate</w:t>
                      </w:r>
                    </w:p>
                    <w:p w14:paraId="15045881" w14:textId="77777777" w:rsidR="004767E8" w:rsidRPr="00BC7734" w:rsidRDefault="004767E8" w:rsidP="004767E8">
                      <w:pPr>
                        <w:pStyle w:val="ListParagraph"/>
                        <w:numPr>
                          <w:ilvl w:val="0"/>
                          <w:numId w:val="42"/>
                        </w:numPr>
                        <w:rPr>
                          <w:rFonts w:ascii="Saans Hays" w:hAnsi="Saans Hays" w:cs="Arial"/>
                          <w:bCs/>
                          <w:color w:val="0A0532"/>
                          <w:sz w:val="20"/>
                          <w:szCs w:val="20"/>
                        </w:rPr>
                      </w:pPr>
                      <w:r w:rsidRPr="00BC7734">
                        <w:rPr>
                          <w:rFonts w:ascii="Saans Hays" w:hAnsi="Saans Hays" w:cs="Arial"/>
                          <w:bCs/>
                          <w:color w:val="0A0532"/>
                          <w:sz w:val="20"/>
                          <w:szCs w:val="20"/>
                        </w:rPr>
                        <w:t>Paying the worker through an unaccredited umbrella company</w:t>
                      </w:r>
                    </w:p>
                    <w:p w14:paraId="62C40642" w14:textId="77777777" w:rsidR="004767E8" w:rsidRPr="00BC7734" w:rsidRDefault="004767E8" w:rsidP="004767E8">
                      <w:pPr>
                        <w:pStyle w:val="ListParagraph"/>
                        <w:numPr>
                          <w:ilvl w:val="0"/>
                          <w:numId w:val="42"/>
                        </w:numPr>
                        <w:rPr>
                          <w:rFonts w:ascii="Saans Hays" w:hAnsi="Saans Hays" w:cs="Arial"/>
                          <w:bCs/>
                          <w:color w:val="0A0532"/>
                          <w:sz w:val="20"/>
                          <w:szCs w:val="20"/>
                        </w:rPr>
                      </w:pPr>
                      <w:r w:rsidRPr="00BC7734">
                        <w:rPr>
                          <w:rFonts w:ascii="Saans Hays" w:hAnsi="Saans Hays" w:cs="Arial"/>
                          <w:bCs/>
                          <w:color w:val="0A0532"/>
                          <w:sz w:val="20"/>
                          <w:szCs w:val="20"/>
                        </w:rPr>
                        <w:t>Not informing the worker or applying their correct/increased annual leave entitlement</w:t>
                      </w:r>
                    </w:p>
                    <w:p w14:paraId="6EA8764F" w14:textId="78182D2D" w:rsidR="00754D18" w:rsidRPr="00BC7734" w:rsidRDefault="00754D18" w:rsidP="004767E8">
                      <w:pPr>
                        <w:pStyle w:val="ListParagraph"/>
                        <w:rPr>
                          <w:rFonts w:ascii="Saans Hays" w:hAnsi="Saans Hays" w:cs="Arial"/>
                          <w:bCs/>
                          <w:color w:val="0A0532"/>
                        </w:rPr>
                      </w:pPr>
                    </w:p>
                  </w:txbxContent>
                </v:textbox>
                <w10:wrap type="topAndBottom" anchorx="margin"/>
              </v:shape>
            </w:pict>
          </mc:Fallback>
        </mc:AlternateContent>
      </w:r>
    </w:p>
    <w:p w14:paraId="4156F318" w14:textId="77777777" w:rsidR="00754D18" w:rsidRPr="00BC7734" w:rsidRDefault="00754D18" w:rsidP="00F9538F">
      <w:pPr>
        <w:pStyle w:val="ListParagraph"/>
        <w:jc w:val="both"/>
        <w:rPr>
          <w:rFonts w:ascii="Saans Hays" w:hAnsi="Saans Hays" w:cs="Arial"/>
          <w:color w:val="0A0532"/>
          <w:sz w:val="20"/>
          <w:szCs w:val="20"/>
        </w:rPr>
      </w:pPr>
    </w:p>
    <w:p w14:paraId="7672B2EE" w14:textId="34DE5DD6" w:rsidR="006428BC" w:rsidRPr="00BC7734" w:rsidRDefault="006428BC" w:rsidP="006428BC">
      <w:pPr>
        <w:pStyle w:val="ListParagraph"/>
        <w:numPr>
          <w:ilvl w:val="0"/>
          <w:numId w:val="2"/>
        </w:numPr>
        <w:jc w:val="both"/>
        <w:rPr>
          <w:rFonts w:ascii="Saans Hays SemiBold" w:hAnsi="Saans Hays SemiBold" w:cs="Arial"/>
          <w:bCs/>
          <w:color w:val="2173FF"/>
          <w:sz w:val="20"/>
          <w:szCs w:val="20"/>
        </w:rPr>
      </w:pPr>
      <w:r w:rsidRPr="00BC7734">
        <w:rPr>
          <w:rFonts w:ascii="Saans Hays SemiBold" w:hAnsi="Saans Hays SemiBold" w:cs="Arial"/>
          <w:bCs/>
          <w:color w:val="2173FF"/>
          <w:sz w:val="20"/>
          <w:szCs w:val="20"/>
        </w:rPr>
        <w:t>Client policies</w:t>
      </w:r>
      <w:r w:rsidR="00090884">
        <w:rPr>
          <w:rFonts w:ascii="Saans Hays SemiBold" w:hAnsi="Saans Hays SemiBold" w:cs="Arial"/>
          <w:bCs/>
          <w:color w:val="2173FF"/>
          <w:sz w:val="20"/>
          <w:szCs w:val="20"/>
        </w:rPr>
        <w:t xml:space="preserve"> and forms</w:t>
      </w:r>
    </w:p>
    <w:p w14:paraId="6D6C5A8A" w14:textId="77777777" w:rsidR="00F8223B" w:rsidRPr="00BC7734" w:rsidRDefault="00F8223B" w:rsidP="00F8223B">
      <w:pPr>
        <w:jc w:val="both"/>
        <w:rPr>
          <w:rFonts w:ascii="Saans Hays" w:hAnsi="Saans Hays" w:cs="Arial"/>
          <w:b/>
          <w:color w:val="0A0532"/>
          <w:sz w:val="20"/>
          <w:szCs w:val="20"/>
        </w:rPr>
      </w:pPr>
    </w:p>
    <w:p w14:paraId="52739667" w14:textId="7BB53ADC" w:rsidR="00F8223B" w:rsidRDefault="00F8223B" w:rsidP="004176C5">
      <w:pPr>
        <w:pStyle w:val="ListParagraph"/>
        <w:jc w:val="both"/>
        <w:rPr>
          <w:rFonts w:ascii="Saans Hays" w:hAnsi="Saans Hays" w:cs="Arial"/>
          <w:color w:val="0A0532"/>
          <w:sz w:val="20"/>
          <w:szCs w:val="20"/>
        </w:rPr>
      </w:pPr>
      <w:r w:rsidRPr="00BC7734">
        <w:rPr>
          <w:rFonts w:ascii="Saans Hays" w:hAnsi="Saans Hays" w:cs="Arial"/>
          <w:color w:val="0A0532"/>
          <w:sz w:val="20"/>
          <w:szCs w:val="20"/>
        </w:rPr>
        <w:t xml:space="preserve">All workers must be sent the client policies (embedded below) prior to the start of their assignment, evidence of this must be retained and provided at audit.  </w:t>
      </w:r>
    </w:p>
    <w:p w14:paraId="01101B09" w14:textId="77777777" w:rsidR="004176C5" w:rsidRPr="004176C5" w:rsidRDefault="004176C5" w:rsidP="004176C5">
      <w:pPr>
        <w:pStyle w:val="ListParagraph"/>
        <w:jc w:val="both"/>
        <w:rPr>
          <w:rFonts w:ascii="Saans Hays" w:hAnsi="Saans Hays" w:cs="Arial"/>
          <w:color w:val="0A0532"/>
          <w:sz w:val="20"/>
          <w:szCs w:val="20"/>
        </w:rPr>
      </w:pPr>
    </w:p>
    <w:p w14:paraId="375DD425" w14:textId="781C5BB9" w:rsidR="00F8223B" w:rsidRPr="00BC7734" w:rsidRDefault="00231DDA" w:rsidP="00F8223B">
      <w:pPr>
        <w:spacing w:line="480" w:lineRule="auto"/>
        <w:jc w:val="center"/>
        <w:rPr>
          <w:rFonts w:ascii="Saans Hays" w:hAnsi="Saans Hays"/>
          <w:color w:val="0A0532"/>
        </w:rPr>
      </w:pPr>
      <w:r>
        <w:rPr>
          <w:rFonts w:ascii="Saans Hays" w:hAnsi="Saans Hays"/>
          <w:color w:val="0A0532"/>
        </w:rPr>
        <w:object w:dxaOrig="1508" w:dyaOrig="984" w14:anchorId="4441BCFE">
          <v:shape id="_x0000_i1026" type="#_x0000_t75" style="width:75.4pt;height:49.2pt" o:ole="">
            <v:imagedata r:id="rId14" o:title=""/>
          </v:shape>
          <o:OLEObject Type="Embed" ProgID="AcroExch.Document.DC" ShapeID="_x0000_i1026" DrawAspect="Icon" ObjectID="_1820814147" r:id="rId15"/>
        </w:object>
      </w:r>
      <w:r w:rsidRPr="00BC7734">
        <w:rPr>
          <w:rFonts w:ascii="Saans Hays" w:hAnsi="Saans Hays"/>
          <w:color w:val="0A0532"/>
        </w:rPr>
        <w:object w:dxaOrig="1508" w:dyaOrig="984" w14:anchorId="3226677F">
          <v:shape id="_x0000_i1027" type="#_x0000_t75" style="width:75.4pt;height:49.2pt" o:ole="">
            <v:imagedata r:id="rId16" o:title=""/>
          </v:shape>
          <o:OLEObject Type="Embed" ProgID="AcroExch.Document.DC" ShapeID="_x0000_i1027" DrawAspect="Icon" ObjectID="_1820814148" r:id="rId17"/>
        </w:object>
      </w:r>
      <w:r w:rsidRPr="00BC7734">
        <w:rPr>
          <w:rFonts w:ascii="Saans Hays" w:hAnsi="Saans Hays"/>
          <w:color w:val="0A0532"/>
        </w:rPr>
        <w:object w:dxaOrig="1508" w:dyaOrig="984" w14:anchorId="44536502">
          <v:shape id="_x0000_i1028" type="#_x0000_t75" style="width:75.4pt;height:49.2pt" o:ole="">
            <v:imagedata r:id="rId18" o:title=""/>
          </v:shape>
          <o:OLEObject Type="Embed" ProgID="AcroExch.Document.DC" ShapeID="_x0000_i1028" DrawAspect="Icon" ObjectID="_1820814149" r:id="rId19"/>
        </w:object>
      </w:r>
      <w:r>
        <w:rPr>
          <w:rFonts w:ascii="Saans Hays" w:hAnsi="Saans Hays"/>
          <w:color w:val="0A0532"/>
        </w:rPr>
        <w:object w:dxaOrig="1508" w:dyaOrig="984" w14:anchorId="75AD1F61">
          <v:shape id="_x0000_i1029" type="#_x0000_t75" style="width:75.4pt;height:49.2pt" o:ole="">
            <v:imagedata r:id="rId20" o:title=""/>
          </v:shape>
          <o:OLEObject Type="Embed" ProgID="AcroExch.Document.DC" ShapeID="_x0000_i1029" DrawAspect="Icon" ObjectID="_1820814150" r:id="rId21"/>
        </w:object>
      </w:r>
      <w:r>
        <w:rPr>
          <w:rFonts w:ascii="Saans Hays" w:hAnsi="Saans Hays"/>
          <w:color w:val="0A0532"/>
        </w:rPr>
        <w:object w:dxaOrig="1508" w:dyaOrig="984" w14:anchorId="1DA4DD50">
          <v:shape id="_x0000_i1030" type="#_x0000_t75" style="width:75.4pt;height:49.2pt" o:ole="">
            <v:imagedata r:id="rId22" o:title=""/>
          </v:shape>
          <o:OLEObject Type="Embed" ProgID="AcroExch.Document.DC" ShapeID="_x0000_i1030" DrawAspect="Icon" ObjectID="_1820814151" r:id="rId23"/>
        </w:object>
      </w:r>
    </w:p>
    <w:p w14:paraId="25A06A68" w14:textId="7E9B7CD1" w:rsidR="00F8223B" w:rsidRDefault="00231DDA" w:rsidP="00F8223B">
      <w:pPr>
        <w:spacing w:line="480" w:lineRule="auto"/>
        <w:jc w:val="center"/>
        <w:rPr>
          <w:rFonts w:ascii="Saans Hays" w:hAnsi="Saans Hays"/>
          <w:color w:val="0A0532"/>
        </w:rPr>
      </w:pPr>
      <w:r w:rsidRPr="00BC7734">
        <w:rPr>
          <w:rFonts w:ascii="Saans Hays" w:hAnsi="Saans Hays"/>
          <w:color w:val="0A0532"/>
        </w:rPr>
        <w:object w:dxaOrig="1508" w:dyaOrig="984" w14:anchorId="76FFCBAB">
          <v:shape id="_x0000_i1031" type="#_x0000_t75" style="width:75.4pt;height:49.2pt" o:ole="">
            <v:imagedata r:id="rId24" o:title=""/>
          </v:shape>
          <o:OLEObject Type="Embed" ProgID="AcroExch.Document.DC" ShapeID="_x0000_i1031" DrawAspect="Icon" ObjectID="_1820814152" r:id="rId25"/>
        </w:object>
      </w:r>
      <w:r w:rsidRPr="00BC7734">
        <w:rPr>
          <w:rFonts w:ascii="Saans Hays" w:hAnsi="Saans Hays"/>
          <w:color w:val="0A0532"/>
        </w:rPr>
        <w:object w:dxaOrig="1508" w:dyaOrig="984" w14:anchorId="4E355F53">
          <v:shape id="_x0000_i1032" type="#_x0000_t75" style="width:75.4pt;height:49.2pt" o:ole="">
            <v:imagedata r:id="rId26" o:title=""/>
          </v:shape>
          <o:OLEObject Type="Embed" ProgID="AcroExch.Document.DC" ShapeID="_x0000_i1032" DrawAspect="Icon" ObjectID="_1820814153" r:id="rId27"/>
        </w:object>
      </w:r>
      <w:r w:rsidRPr="00BC7734">
        <w:rPr>
          <w:rFonts w:ascii="Saans Hays" w:hAnsi="Saans Hays"/>
          <w:color w:val="0A0532"/>
        </w:rPr>
        <w:object w:dxaOrig="1508" w:dyaOrig="984" w14:anchorId="7096C4E5">
          <v:shape id="_x0000_i1033" type="#_x0000_t75" style="width:75.4pt;height:49.2pt" o:ole="">
            <v:imagedata r:id="rId28" o:title=""/>
          </v:shape>
          <o:OLEObject Type="Embed" ProgID="AcroExch.Document.DC" ShapeID="_x0000_i1033" DrawAspect="Icon" ObjectID="_1820814154" r:id="rId29"/>
        </w:object>
      </w:r>
      <w:r>
        <w:rPr>
          <w:rFonts w:ascii="Saans Hays" w:hAnsi="Saans Hays"/>
          <w:color w:val="0A0532"/>
        </w:rPr>
        <w:object w:dxaOrig="1508" w:dyaOrig="984" w14:anchorId="7F4C9DDE">
          <v:shape id="_x0000_i1034" type="#_x0000_t75" style="width:75.4pt;height:49.2pt" o:ole="">
            <v:imagedata r:id="rId30" o:title=""/>
          </v:shape>
          <o:OLEObject Type="Embed" ProgID="AcroExch.Document.DC" ShapeID="_x0000_i1034" DrawAspect="Icon" ObjectID="_1820814155" r:id="rId31"/>
        </w:object>
      </w:r>
      <w:r w:rsidRPr="00BC7734">
        <w:rPr>
          <w:rFonts w:ascii="Saans Hays" w:hAnsi="Saans Hays"/>
          <w:color w:val="0A0532"/>
        </w:rPr>
        <w:object w:dxaOrig="1508" w:dyaOrig="984" w14:anchorId="630C8BE9">
          <v:shape id="_x0000_i1035" type="#_x0000_t75" style="width:75.4pt;height:49.2pt" o:ole="">
            <v:imagedata r:id="rId32" o:title=""/>
          </v:shape>
          <o:OLEObject Type="Embed" ProgID="AcroExch.Document.DC" ShapeID="_x0000_i1035" DrawAspect="Icon" ObjectID="_1820814156" r:id="rId33"/>
        </w:object>
      </w:r>
    </w:p>
    <w:p w14:paraId="7EF6B46D" w14:textId="3AFEDB7A" w:rsidR="004176C5" w:rsidRDefault="004176C5" w:rsidP="004176C5">
      <w:pPr>
        <w:ind w:left="720"/>
        <w:contextualSpacing/>
        <w:rPr>
          <w:rFonts w:ascii="Saans Hays" w:hAnsi="Saans Hays" w:cs="Arial"/>
          <w:color w:val="0A0532"/>
          <w:sz w:val="20"/>
          <w:szCs w:val="20"/>
        </w:rPr>
      </w:pPr>
      <w:r w:rsidRPr="004176C5">
        <w:rPr>
          <w:rFonts w:ascii="Saans Hays" w:hAnsi="Saans Hays" w:cs="Arial"/>
          <w:color w:val="0A0532"/>
          <w:sz w:val="20"/>
          <w:szCs w:val="20"/>
        </w:rPr>
        <w:t xml:space="preserve">All workers must also sign the Equipment Return Form </w:t>
      </w:r>
      <w:r w:rsidRPr="00BC7734">
        <w:rPr>
          <w:rFonts w:ascii="Saans Hays" w:hAnsi="Saans Hays" w:cs="Arial"/>
          <w:color w:val="0A0532"/>
          <w:sz w:val="20"/>
          <w:szCs w:val="20"/>
        </w:rPr>
        <w:t xml:space="preserve">prior to the start of their assignment, evidence of this must be retained and provided at audit.  </w:t>
      </w:r>
    </w:p>
    <w:p w14:paraId="47EC1819" w14:textId="77777777" w:rsidR="004176C5" w:rsidRDefault="004176C5" w:rsidP="004176C5">
      <w:pPr>
        <w:ind w:left="720"/>
        <w:contextualSpacing/>
        <w:rPr>
          <w:rFonts w:ascii="Saans Hays" w:hAnsi="Saans Hays" w:cs="Arial"/>
          <w:color w:val="0A0532"/>
          <w:sz w:val="20"/>
          <w:szCs w:val="20"/>
        </w:rPr>
      </w:pPr>
    </w:p>
    <w:bookmarkStart w:id="6" w:name="_MON_1820755051"/>
    <w:bookmarkEnd w:id="6"/>
    <w:p w14:paraId="5AC7DB14" w14:textId="4616CEAF" w:rsidR="006622E9" w:rsidRDefault="009200C9" w:rsidP="00E43EB8">
      <w:pPr>
        <w:ind w:left="720"/>
        <w:contextualSpacing/>
        <w:rPr>
          <w:rFonts w:ascii="Saans Hays" w:hAnsi="Saans Hays" w:cs="Arial"/>
          <w:color w:val="0A0532"/>
          <w:sz w:val="20"/>
          <w:szCs w:val="20"/>
        </w:rPr>
      </w:pPr>
      <w:r>
        <w:rPr>
          <w:rFonts w:ascii="Saans Hays" w:hAnsi="Saans Hays" w:cs="Arial"/>
          <w:color w:val="0A0532"/>
          <w:sz w:val="20"/>
          <w:szCs w:val="20"/>
        </w:rPr>
        <w:object w:dxaOrig="1376" w:dyaOrig="899" w14:anchorId="3A8F41A2">
          <v:shape id="_x0000_i1039" type="#_x0000_t75" style="width:68.8pt;height:44.95pt" o:ole="">
            <v:imagedata r:id="rId34" o:title=""/>
          </v:shape>
          <o:OLEObject Type="Embed" ProgID="Word.Document.12" ShapeID="_x0000_i1039" DrawAspect="Icon" ObjectID="_1820814157" r:id="rId35">
            <o:FieldCodes>\s</o:FieldCodes>
          </o:OLEObject>
        </w:object>
      </w:r>
    </w:p>
    <w:p w14:paraId="56E96C1F" w14:textId="77777777" w:rsidR="00E43EB8" w:rsidRPr="004176C5" w:rsidRDefault="00E43EB8" w:rsidP="00E43EB8">
      <w:pPr>
        <w:ind w:left="720"/>
        <w:contextualSpacing/>
        <w:rPr>
          <w:rFonts w:ascii="Saans Hays" w:hAnsi="Saans Hays" w:cs="Arial"/>
          <w:color w:val="0A0532"/>
          <w:sz w:val="20"/>
          <w:szCs w:val="20"/>
        </w:rPr>
      </w:pPr>
    </w:p>
    <w:p w14:paraId="24119BAB" w14:textId="287EDF81" w:rsidR="00FD4137" w:rsidRPr="00BC7734" w:rsidRDefault="00FD4137" w:rsidP="00F9538F">
      <w:pPr>
        <w:spacing w:line="480" w:lineRule="auto"/>
        <w:jc w:val="both"/>
        <w:rPr>
          <w:rFonts w:ascii="Saans Hays SemiBold" w:hAnsi="Saans Hays SemiBold" w:cs="Arial"/>
          <w:b/>
          <w:color w:val="0A0532"/>
          <w:sz w:val="20"/>
          <w:szCs w:val="20"/>
        </w:rPr>
      </w:pPr>
      <w:r w:rsidRPr="00BC7734">
        <w:rPr>
          <w:rFonts w:ascii="Saans Hays SemiBold" w:hAnsi="Saans Hays SemiBold" w:cs="Arial"/>
          <w:b/>
          <w:color w:val="0A0532"/>
          <w:sz w:val="32"/>
          <w:szCs w:val="32"/>
        </w:rPr>
        <w:t>Additional checks if required for the role</w:t>
      </w:r>
    </w:p>
    <w:p w14:paraId="528DA6B8" w14:textId="77777777" w:rsidR="00FD4137" w:rsidRPr="00BC7734" w:rsidRDefault="00B445E2" w:rsidP="00F9538F">
      <w:pPr>
        <w:pStyle w:val="ListParagraph"/>
        <w:numPr>
          <w:ilvl w:val="0"/>
          <w:numId w:val="2"/>
        </w:numPr>
        <w:jc w:val="both"/>
        <w:rPr>
          <w:rFonts w:ascii="Saans Hays SemiBold" w:hAnsi="Saans Hays SemiBold" w:cs="Arial"/>
          <w:bCs/>
          <w:color w:val="2173FF"/>
          <w:sz w:val="20"/>
          <w:szCs w:val="20"/>
        </w:rPr>
      </w:pPr>
      <w:r w:rsidRPr="00BC7734">
        <w:rPr>
          <w:rFonts w:ascii="Saans Hays SemiBold" w:hAnsi="Saans Hays SemiBold" w:cs="Arial"/>
          <w:bCs/>
          <w:color w:val="2173FF"/>
          <w:sz w:val="20"/>
          <w:szCs w:val="20"/>
        </w:rPr>
        <w:t>Criminal records</w:t>
      </w:r>
      <w:r w:rsidR="00FD4137" w:rsidRPr="00BC7734">
        <w:rPr>
          <w:rFonts w:ascii="Saans Hays SemiBold" w:hAnsi="Saans Hays SemiBold" w:cs="Arial"/>
          <w:bCs/>
          <w:color w:val="2173FF"/>
          <w:sz w:val="20"/>
          <w:szCs w:val="20"/>
        </w:rPr>
        <w:t xml:space="preserve"> </w:t>
      </w:r>
      <w:r w:rsidR="00DD5339" w:rsidRPr="00BC7734">
        <w:rPr>
          <w:rFonts w:ascii="Saans Hays SemiBold" w:hAnsi="Saans Hays SemiBold" w:cs="Arial"/>
          <w:bCs/>
          <w:color w:val="2173FF"/>
          <w:sz w:val="20"/>
          <w:szCs w:val="20"/>
        </w:rPr>
        <w:t>check</w:t>
      </w:r>
    </w:p>
    <w:p w14:paraId="1F41B225" w14:textId="77777777" w:rsidR="00FD4137" w:rsidRPr="00BC7734" w:rsidRDefault="00FD4137" w:rsidP="00F9538F">
      <w:pPr>
        <w:pStyle w:val="ListParagraph"/>
        <w:jc w:val="both"/>
        <w:rPr>
          <w:rFonts w:ascii="Saans Hays" w:hAnsi="Saans Hays" w:cs="Arial"/>
          <w:b/>
          <w:color w:val="0A0532"/>
          <w:sz w:val="20"/>
          <w:szCs w:val="20"/>
        </w:rPr>
      </w:pPr>
    </w:p>
    <w:p w14:paraId="365BEBFD" w14:textId="77777777" w:rsidR="005A5C4C" w:rsidRPr="00BC7734" w:rsidRDefault="005A5C4C" w:rsidP="00F9538F">
      <w:pPr>
        <w:pStyle w:val="ListParagraph"/>
        <w:jc w:val="both"/>
        <w:rPr>
          <w:rFonts w:ascii="Saans Hays" w:hAnsi="Saans Hays" w:cs="Arial"/>
          <w:color w:val="0A0532"/>
          <w:sz w:val="20"/>
          <w:szCs w:val="20"/>
        </w:rPr>
      </w:pPr>
      <w:r w:rsidRPr="00BC7734">
        <w:rPr>
          <w:rFonts w:ascii="Saans Hays" w:hAnsi="Saans Hays" w:cs="Arial"/>
          <w:color w:val="0A0532"/>
          <w:sz w:val="20"/>
          <w:szCs w:val="20"/>
        </w:rPr>
        <w:t>D</w:t>
      </w:r>
      <w:r w:rsidR="00B445E2" w:rsidRPr="00BC7734">
        <w:rPr>
          <w:rFonts w:ascii="Saans Hays" w:hAnsi="Saans Hays" w:cs="Arial"/>
          <w:color w:val="0A0532"/>
          <w:sz w:val="20"/>
          <w:szCs w:val="20"/>
        </w:rPr>
        <w:t xml:space="preserve">isclosure and </w:t>
      </w:r>
      <w:r w:rsidRPr="00BC7734">
        <w:rPr>
          <w:rFonts w:ascii="Saans Hays" w:hAnsi="Saans Hays" w:cs="Arial"/>
          <w:color w:val="0A0532"/>
          <w:sz w:val="20"/>
          <w:szCs w:val="20"/>
        </w:rPr>
        <w:t>B</w:t>
      </w:r>
      <w:r w:rsidR="00B445E2" w:rsidRPr="00BC7734">
        <w:rPr>
          <w:rFonts w:ascii="Saans Hays" w:hAnsi="Saans Hays" w:cs="Arial"/>
          <w:color w:val="0A0532"/>
          <w:sz w:val="20"/>
          <w:szCs w:val="20"/>
        </w:rPr>
        <w:t xml:space="preserve">arring </w:t>
      </w:r>
      <w:r w:rsidRPr="00BC7734">
        <w:rPr>
          <w:rFonts w:ascii="Saans Hays" w:hAnsi="Saans Hays" w:cs="Arial"/>
          <w:color w:val="0A0532"/>
          <w:sz w:val="20"/>
          <w:szCs w:val="20"/>
        </w:rPr>
        <w:t>S</w:t>
      </w:r>
      <w:r w:rsidR="00B445E2" w:rsidRPr="00BC7734">
        <w:rPr>
          <w:rFonts w:ascii="Saans Hays" w:hAnsi="Saans Hays" w:cs="Arial"/>
          <w:color w:val="0A0532"/>
          <w:sz w:val="20"/>
          <w:szCs w:val="20"/>
        </w:rPr>
        <w:t>ervice</w:t>
      </w:r>
      <w:r w:rsidRPr="00BC7734">
        <w:rPr>
          <w:rFonts w:ascii="Saans Hays" w:hAnsi="Saans Hays" w:cs="Arial"/>
          <w:color w:val="0A0532"/>
          <w:sz w:val="20"/>
          <w:szCs w:val="20"/>
        </w:rPr>
        <w:t xml:space="preserve"> checks must be obtained if required for the role. These must be appropriate to the role offered i.e. </w:t>
      </w:r>
      <w:r w:rsidR="00B445E2" w:rsidRPr="00BC7734">
        <w:rPr>
          <w:rFonts w:ascii="Saans Hays" w:hAnsi="Saans Hays" w:cs="Arial"/>
          <w:color w:val="0A0532"/>
          <w:sz w:val="20"/>
          <w:szCs w:val="20"/>
        </w:rPr>
        <w:t xml:space="preserve">Basic, </w:t>
      </w:r>
      <w:r w:rsidRPr="00BC7734">
        <w:rPr>
          <w:rFonts w:ascii="Saans Hays" w:hAnsi="Saans Hays" w:cs="Arial"/>
          <w:color w:val="0A0532"/>
          <w:sz w:val="20"/>
          <w:szCs w:val="20"/>
        </w:rPr>
        <w:t>Standard or Enhanced and the relevant barred list; Children’s and/or Adult’s must have been checked where applicable. The checks must be run using all names by which the candidate has been known. This includes, but is not limited to, the full passport name, previous name(s) i.e. maiden name, name variations not accounted for by ‘fuzzy logic’ (e.g. Tom / Thomas) and all middle names</w:t>
      </w:r>
      <w:r w:rsidR="00960E21" w:rsidRPr="00BC7734">
        <w:rPr>
          <w:rFonts w:ascii="Saans Hays" w:hAnsi="Saans Hays" w:cs="Arial"/>
          <w:color w:val="0A0532"/>
          <w:sz w:val="20"/>
          <w:szCs w:val="20"/>
        </w:rPr>
        <w:t xml:space="preserve">. </w:t>
      </w:r>
      <w:r w:rsidRPr="00BC7734">
        <w:rPr>
          <w:rFonts w:ascii="Saans Hays" w:hAnsi="Saans Hays" w:cs="Arial"/>
          <w:color w:val="0A0532"/>
          <w:sz w:val="20"/>
          <w:szCs w:val="20"/>
        </w:rPr>
        <w:t xml:space="preserve">If providing a copy of the DBS Update Service at audit, confirmation of barred lists checked (if applicable) and all names used will also need to be provided. </w:t>
      </w:r>
    </w:p>
    <w:p w14:paraId="7F792BBD" w14:textId="77777777" w:rsidR="00195B97" w:rsidRPr="00BC7734" w:rsidRDefault="00195B97" w:rsidP="00F9538F">
      <w:pPr>
        <w:pStyle w:val="ListParagraph"/>
        <w:jc w:val="both"/>
        <w:rPr>
          <w:rFonts w:ascii="Saans Hays" w:hAnsi="Saans Hays" w:cs="Arial"/>
          <w:color w:val="0A0532"/>
          <w:sz w:val="20"/>
          <w:szCs w:val="20"/>
        </w:rPr>
      </w:pPr>
    </w:p>
    <w:p w14:paraId="668FE1E7" w14:textId="77777777" w:rsidR="00195B97" w:rsidRPr="00BC7734" w:rsidRDefault="00195B97" w:rsidP="00F9538F">
      <w:pPr>
        <w:pStyle w:val="ListParagraph"/>
        <w:jc w:val="both"/>
        <w:rPr>
          <w:rFonts w:ascii="Saans Hays" w:hAnsi="Saans Hays" w:cs="Arial"/>
          <w:color w:val="0A0532"/>
          <w:sz w:val="20"/>
          <w:szCs w:val="20"/>
          <w:u w:val="single"/>
        </w:rPr>
      </w:pPr>
      <w:r w:rsidRPr="00BC7734">
        <w:rPr>
          <w:rFonts w:ascii="Saans Hays" w:hAnsi="Saans Hays" w:cs="Arial"/>
          <w:color w:val="0A0532"/>
          <w:sz w:val="20"/>
          <w:szCs w:val="20"/>
          <w:u w:val="single"/>
        </w:rPr>
        <w:t xml:space="preserve">Suppliers cannot accept another agency’s DBS unless the candidate is a member of the DBS Update </w:t>
      </w:r>
      <w:proofErr w:type="gramStart"/>
      <w:r w:rsidRPr="00BC7734">
        <w:rPr>
          <w:rFonts w:ascii="Saans Hays" w:hAnsi="Saans Hays" w:cs="Arial"/>
          <w:color w:val="0A0532"/>
          <w:sz w:val="20"/>
          <w:szCs w:val="20"/>
          <w:u w:val="single"/>
        </w:rPr>
        <w:t>Service</w:t>
      </w:r>
      <w:proofErr w:type="gramEnd"/>
      <w:r w:rsidRPr="00BC7734">
        <w:rPr>
          <w:rFonts w:ascii="Saans Hays" w:hAnsi="Saans Hays" w:cs="Arial"/>
          <w:color w:val="0A0532"/>
          <w:sz w:val="20"/>
          <w:szCs w:val="20"/>
          <w:u w:val="single"/>
        </w:rPr>
        <w:t xml:space="preserve"> and they have run their own check against it. </w:t>
      </w:r>
    </w:p>
    <w:p w14:paraId="38DA38A7" w14:textId="77777777" w:rsidR="00960E21" w:rsidRPr="00BC7734" w:rsidRDefault="00960E21" w:rsidP="00F9538F">
      <w:pPr>
        <w:pStyle w:val="ListParagraph"/>
        <w:jc w:val="both"/>
        <w:rPr>
          <w:rFonts w:ascii="Saans Hays" w:hAnsi="Saans Hays" w:cs="Arial"/>
          <w:color w:val="0A0532"/>
          <w:sz w:val="20"/>
          <w:szCs w:val="20"/>
        </w:rPr>
      </w:pPr>
    </w:p>
    <w:p w14:paraId="26BC416D" w14:textId="77777777" w:rsidR="00960E21" w:rsidRPr="00BC7734" w:rsidRDefault="00960E21" w:rsidP="00F9538F">
      <w:pPr>
        <w:pStyle w:val="ListParagraph"/>
        <w:jc w:val="both"/>
        <w:rPr>
          <w:rFonts w:ascii="Saans Hays" w:hAnsi="Saans Hays" w:cs="Arial"/>
          <w:b/>
          <w:color w:val="0A0532"/>
          <w:sz w:val="20"/>
          <w:szCs w:val="20"/>
        </w:rPr>
      </w:pPr>
      <w:r w:rsidRPr="00BC7734">
        <w:rPr>
          <w:rFonts w:ascii="Saans Hays" w:hAnsi="Saans Hays" w:cs="Arial"/>
          <w:b/>
          <w:color w:val="0A0532"/>
          <w:sz w:val="20"/>
          <w:szCs w:val="20"/>
        </w:rPr>
        <w:lastRenderedPageBreak/>
        <w:t xml:space="preserve">The criminal checks must be clear, if not and the Agency are happy to represent the candidate, the relevant convictions must be communicated to Hays so they can seek authorisation from the client for the candidate to commence in the role. </w:t>
      </w:r>
    </w:p>
    <w:p w14:paraId="1F26B583" w14:textId="77777777" w:rsidR="005A5C4C" w:rsidRPr="00BC7734" w:rsidRDefault="005A5C4C" w:rsidP="00F9538F">
      <w:pPr>
        <w:pStyle w:val="ListParagraph"/>
        <w:jc w:val="both"/>
        <w:rPr>
          <w:rFonts w:ascii="Saans Hays" w:hAnsi="Saans Hays" w:cs="Arial"/>
          <w:color w:val="0A0532"/>
          <w:sz w:val="20"/>
          <w:szCs w:val="20"/>
        </w:rPr>
      </w:pPr>
    </w:p>
    <w:p w14:paraId="2B0E1DEF" w14:textId="77777777" w:rsidR="00B445E2" w:rsidRPr="00BC7734" w:rsidRDefault="00B445E2" w:rsidP="00F9538F">
      <w:pPr>
        <w:pStyle w:val="ListParagraph"/>
        <w:numPr>
          <w:ilvl w:val="0"/>
          <w:numId w:val="2"/>
        </w:numPr>
        <w:jc w:val="both"/>
        <w:rPr>
          <w:rFonts w:ascii="Saans Hays SemiBold" w:hAnsi="Saans Hays SemiBold" w:cs="Arial"/>
          <w:bCs/>
          <w:color w:val="2173FF"/>
          <w:sz w:val="20"/>
          <w:szCs w:val="20"/>
        </w:rPr>
      </w:pPr>
      <w:r w:rsidRPr="00BC7734">
        <w:rPr>
          <w:rFonts w:ascii="Saans Hays SemiBold" w:hAnsi="Saans Hays SemiBold" w:cs="Arial"/>
          <w:bCs/>
          <w:color w:val="2173FF"/>
          <w:sz w:val="20"/>
          <w:szCs w:val="20"/>
        </w:rPr>
        <w:t>Credit check</w:t>
      </w:r>
    </w:p>
    <w:p w14:paraId="579F2E44" w14:textId="77777777" w:rsidR="00B445E2" w:rsidRPr="00BC7734" w:rsidRDefault="00B445E2" w:rsidP="00F9538F">
      <w:pPr>
        <w:pStyle w:val="ListParagraph"/>
        <w:jc w:val="both"/>
        <w:rPr>
          <w:rFonts w:ascii="Saans Hays" w:hAnsi="Saans Hays" w:cs="Arial"/>
          <w:b/>
          <w:color w:val="0A0532"/>
          <w:sz w:val="20"/>
          <w:szCs w:val="20"/>
        </w:rPr>
      </w:pPr>
    </w:p>
    <w:p w14:paraId="10BEDBBF" w14:textId="77777777" w:rsidR="00B445E2" w:rsidRPr="00BC7734" w:rsidRDefault="00B445E2" w:rsidP="00F9538F">
      <w:pPr>
        <w:ind w:left="720"/>
        <w:jc w:val="both"/>
        <w:rPr>
          <w:rFonts w:ascii="Saans Hays" w:hAnsi="Saans Hays" w:cs="Arial"/>
          <w:color w:val="0A0532"/>
          <w:sz w:val="20"/>
          <w:szCs w:val="20"/>
        </w:rPr>
      </w:pPr>
      <w:r w:rsidRPr="00BC7734">
        <w:rPr>
          <w:rFonts w:ascii="Saans Hays" w:hAnsi="Saans Hays" w:cs="Arial"/>
          <w:color w:val="0A0532"/>
          <w:sz w:val="20"/>
          <w:szCs w:val="20"/>
        </w:rPr>
        <w:t xml:space="preserve">A </w:t>
      </w:r>
      <w:r w:rsidR="00960E21" w:rsidRPr="00BC7734">
        <w:rPr>
          <w:rFonts w:ascii="Saans Hays" w:hAnsi="Saans Hays" w:cs="Arial"/>
          <w:color w:val="0A0532"/>
          <w:sz w:val="20"/>
          <w:szCs w:val="20"/>
        </w:rPr>
        <w:t>c</w:t>
      </w:r>
      <w:r w:rsidRPr="00BC7734">
        <w:rPr>
          <w:rFonts w:ascii="Saans Hays" w:hAnsi="Saans Hays" w:cs="Arial"/>
          <w:color w:val="0A0532"/>
          <w:sz w:val="20"/>
          <w:szCs w:val="20"/>
        </w:rPr>
        <w:t xml:space="preserve">redit check must be run if requested. This will include a minimum of 3 years’ address history. Any adverse credit information (e.g. CCJ) must be escalated to the MSP prior to the start of the assignment.  </w:t>
      </w:r>
    </w:p>
    <w:p w14:paraId="0500D73A" w14:textId="77777777" w:rsidR="00B445E2" w:rsidRPr="00BC7734" w:rsidRDefault="00B445E2" w:rsidP="00D769CE">
      <w:pPr>
        <w:rPr>
          <w:rFonts w:ascii="Saans Hays" w:hAnsi="Saans Hays" w:cs="Arial"/>
          <w:color w:val="0A0532"/>
          <w:sz w:val="20"/>
          <w:szCs w:val="20"/>
        </w:rPr>
      </w:pPr>
    </w:p>
    <w:p w14:paraId="0C4D7F53" w14:textId="77777777" w:rsidR="00FD4137" w:rsidRPr="00BC7734" w:rsidRDefault="008F0ED9" w:rsidP="00D769CE">
      <w:pPr>
        <w:pStyle w:val="ListParagraph"/>
        <w:numPr>
          <w:ilvl w:val="0"/>
          <w:numId w:val="2"/>
        </w:numPr>
        <w:rPr>
          <w:rFonts w:ascii="Saans Hays SemiBold" w:hAnsi="Saans Hays SemiBold" w:cs="Arial"/>
          <w:bCs/>
          <w:color w:val="2173FF"/>
          <w:sz w:val="20"/>
          <w:szCs w:val="20"/>
        </w:rPr>
      </w:pPr>
      <w:r w:rsidRPr="00BC7734">
        <w:rPr>
          <w:rFonts w:ascii="Saans Hays SemiBold" w:hAnsi="Saans Hays SemiBold" w:cs="Arial"/>
          <w:bCs/>
          <w:color w:val="2173FF"/>
          <w:sz w:val="20"/>
          <w:szCs w:val="20"/>
        </w:rPr>
        <w:t>Q</w:t>
      </w:r>
      <w:r w:rsidR="00A84BB7" w:rsidRPr="00BC7734">
        <w:rPr>
          <w:rFonts w:ascii="Saans Hays SemiBold" w:hAnsi="Saans Hays SemiBold" w:cs="Arial"/>
          <w:bCs/>
          <w:color w:val="2173FF"/>
          <w:sz w:val="20"/>
          <w:szCs w:val="20"/>
        </w:rPr>
        <w:t>ualifications</w:t>
      </w:r>
      <w:r w:rsidR="003116F9" w:rsidRPr="00BC7734">
        <w:rPr>
          <w:rFonts w:ascii="Saans Hays SemiBold" w:hAnsi="Saans Hays SemiBold" w:cs="Arial"/>
          <w:bCs/>
          <w:color w:val="2173FF"/>
          <w:sz w:val="20"/>
          <w:szCs w:val="20"/>
        </w:rPr>
        <w:t xml:space="preserve">, </w:t>
      </w:r>
      <w:r w:rsidR="00960E21" w:rsidRPr="00BC7734">
        <w:rPr>
          <w:rFonts w:ascii="Saans Hays SemiBold" w:hAnsi="Saans Hays SemiBold" w:cs="Arial"/>
          <w:bCs/>
          <w:color w:val="2173FF"/>
          <w:sz w:val="20"/>
          <w:szCs w:val="20"/>
        </w:rPr>
        <w:t xml:space="preserve">training, accreditations, </w:t>
      </w:r>
      <w:r w:rsidR="003116F9" w:rsidRPr="00BC7734">
        <w:rPr>
          <w:rFonts w:ascii="Saans Hays SemiBold" w:hAnsi="Saans Hays SemiBold" w:cs="Arial"/>
          <w:bCs/>
          <w:color w:val="2173FF"/>
          <w:sz w:val="20"/>
          <w:szCs w:val="20"/>
        </w:rPr>
        <w:t>memberships</w:t>
      </w:r>
      <w:r w:rsidR="00A84BB7" w:rsidRPr="00BC7734">
        <w:rPr>
          <w:rFonts w:ascii="Saans Hays SemiBold" w:hAnsi="Saans Hays SemiBold" w:cs="Arial"/>
          <w:bCs/>
          <w:color w:val="2173FF"/>
          <w:sz w:val="20"/>
          <w:szCs w:val="20"/>
        </w:rPr>
        <w:t xml:space="preserve"> </w:t>
      </w:r>
      <w:r w:rsidR="00FD4137" w:rsidRPr="00BC7734">
        <w:rPr>
          <w:rFonts w:ascii="Saans Hays SemiBold" w:hAnsi="Saans Hays SemiBold" w:cs="Arial"/>
          <w:bCs/>
          <w:color w:val="2173FF"/>
          <w:sz w:val="20"/>
          <w:szCs w:val="20"/>
        </w:rPr>
        <w:t>or registrations required by law and/or requested on the work order</w:t>
      </w:r>
    </w:p>
    <w:p w14:paraId="141A4FEC" w14:textId="77777777" w:rsidR="00FD4137" w:rsidRPr="00BC7734" w:rsidRDefault="00FD4137" w:rsidP="00F9538F">
      <w:pPr>
        <w:pStyle w:val="ListParagraph"/>
        <w:jc w:val="both"/>
        <w:rPr>
          <w:rFonts w:ascii="Saans Hays" w:hAnsi="Saans Hays" w:cs="Arial"/>
          <w:b/>
          <w:color w:val="0A0532"/>
          <w:sz w:val="20"/>
          <w:szCs w:val="20"/>
        </w:rPr>
      </w:pPr>
    </w:p>
    <w:p w14:paraId="5078D01F" w14:textId="4FE9D848" w:rsidR="00170F5D" w:rsidRPr="00BC7734" w:rsidRDefault="00170F5D" w:rsidP="00F9538F">
      <w:pPr>
        <w:pStyle w:val="ListParagraph"/>
        <w:jc w:val="both"/>
        <w:rPr>
          <w:rFonts w:ascii="Saans Hays" w:hAnsi="Saans Hays" w:cs="Arial"/>
          <w:color w:val="0A0532"/>
          <w:sz w:val="20"/>
          <w:szCs w:val="20"/>
        </w:rPr>
      </w:pPr>
      <w:r w:rsidRPr="00BC7734">
        <w:rPr>
          <w:rFonts w:ascii="Saans Hays" w:hAnsi="Saans Hays" w:cs="Arial"/>
          <w:color w:val="0A0532"/>
          <w:sz w:val="20"/>
          <w:szCs w:val="20"/>
        </w:rPr>
        <w:t>Suppliers must ensure that any qualifications</w:t>
      </w:r>
      <w:r w:rsidR="00AE2FF5" w:rsidRPr="00BC7734">
        <w:rPr>
          <w:rFonts w:ascii="Saans Hays" w:hAnsi="Saans Hays" w:cs="Arial"/>
          <w:color w:val="0A0532"/>
          <w:sz w:val="20"/>
          <w:szCs w:val="20"/>
        </w:rPr>
        <w:t xml:space="preserve">, </w:t>
      </w:r>
      <w:r w:rsidR="00960E21" w:rsidRPr="00BC7734">
        <w:rPr>
          <w:rFonts w:ascii="Saans Hays" w:hAnsi="Saans Hays" w:cs="Arial"/>
          <w:color w:val="0A0532"/>
          <w:sz w:val="20"/>
          <w:szCs w:val="20"/>
        </w:rPr>
        <w:t xml:space="preserve">training, accreditations, </w:t>
      </w:r>
      <w:r w:rsidR="00AE2FF5" w:rsidRPr="00BC7734">
        <w:rPr>
          <w:rFonts w:ascii="Saans Hays" w:hAnsi="Saans Hays" w:cs="Arial"/>
          <w:color w:val="0A0532"/>
          <w:sz w:val="20"/>
          <w:szCs w:val="20"/>
        </w:rPr>
        <w:t>memberships or registrations</w:t>
      </w:r>
      <w:r w:rsidRPr="00BC7734">
        <w:rPr>
          <w:rFonts w:ascii="Saans Hays" w:hAnsi="Saans Hays" w:cs="Arial"/>
          <w:color w:val="0A0532"/>
          <w:sz w:val="20"/>
          <w:szCs w:val="20"/>
        </w:rPr>
        <w:t xml:space="preserve"> held by the Temporary Agency Worker in order to meet the Client’s person specification are verified, having had sight of the original certificates</w:t>
      </w:r>
      <w:r w:rsidR="00622D84" w:rsidRPr="00BC7734">
        <w:rPr>
          <w:rFonts w:ascii="Saans Hays" w:hAnsi="Saans Hays" w:cs="Arial"/>
          <w:color w:val="0A0532"/>
          <w:sz w:val="20"/>
          <w:szCs w:val="20"/>
        </w:rPr>
        <w:t>*</w:t>
      </w:r>
      <w:r w:rsidRPr="00BC7734">
        <w:rPr>
          <w:rFonts w:ascii="Saans Hays" w:hAnsi="Saans Hays" w:cs="Arial"/>
          <w:color w:val="0A0532"/>
          <w:sz w:val="20"/>
          <w:szCs w:val="20"/>
        </w:rPr>
        <w:t xml:space="preserve">. The certified copies must be held on file. If certificates are unavailable the relevant institution or awarding body should be contacted for confirmation. Where online checks are also required, the checks must be done prior to placement and the evidence retained on file. </w:t>
      </w:r>
    </w:p>
    <w:p w14:paraId="45D528BA" w14:textId="77777777" w:rsidR="00243CF8" w:rsidRPr="00BC7734" w:rsidRDefault="00170F5D" w:rsidP="00F9538F">
      <w:pPr>
        <w:tabs>
          <w:tab w:val="left" w:pos="5640"/>
        </w:tabs>
        <w:jc w:val="both"/>
        <w:rPr>
          <w:rFonts w:ascii="Saans Hays" w:hAnsi="Saans Hays" w:cs="Arial"/>
          <w:color w:val="0A0532"/>
          <w:sz w:val="20"/>
          <w:szCs w:val="20"/>
        </w:rPr>
      </w:pPr>
      <w:r w:rsidRPr="00BC7734">
        <w:rPr>
          <w:rFonts w:ascii="Saans Hays" w:hAnsi="Saans Hays" w:cs="Arial"/>
          <w:color w:val="0A0532"/>
          <w:sz w:val="20"/>
          <w:szCs w:val="20"/>
        </w:rPr>
        <w:tab/>
      </w:r>
    </w:p>
    <w:p w14:paraId="1D883DE4" w14:textId="56DD0ECE" w:rsidR="00243CF8" w:rsidRPr="00BC7734" w:rsidRDefault="0089620E" w:rsidP="00F9538F">
      <w:pPr>
        <w:pStyle w:val="ListParagraph"/>
        <w:numPr>
          <w:ilvl w:val="0"/>
          <w:numId w:val="2"/>
        </w:numPr>
        <w:jc w:val="both"/>
        <w:rPr>
          <w:rFonts w:ascii="Saans Hays SemiBold" w:hAnsi="Saans Hays SemiBold" w:cs="Arial"/>
          <w:bCs/>
          <w:color w:val="2173FF"/>
          <w:sz w:val="20"/>
          <w:szCs w:val="20"/>
        </w:rPr>
      </w:pPr>
      <w:r w:rsidRPr="00BC7734">
        <w:rPr>
          <w:rFonts w:ascii="Saans Hays SemiBold" w:hAnsi="Saans Hays SemiBold" w:cs="Arial"/>
          <w:bCs/>
          <w:color w:val="2173FF"/>
          <w:sz w:val="20"/>
          <w:szCs w:val="20"/>
        </w:rPr>
        <w:t>D</w:t>
      </w:r>
      <w:r w:rsidR="00243CF8" w:rsidRPr="00BC7734">
        <w:rPr>
          <w:rFonts w:ascii="Saans Hays SemiBold" w:hAnsi="Saans Hays SemiBold" w:cs="Arial"/>
          <w:bCs/>
          <w:color w:val="2173FF"/>
          <w:sz w:val="20"/>
          <w:szCs w:val="20"/>
        </w:rPr>
        <w:t>riving licence and an online DVLA check</w:t>
      </w:r>
    </w:p>
    <w:p w14:paraId="0EBB10E6" w14:textId="77777777" w:rsidR="00243CF8" w:rsidRPr="00BC7734" w:rsidRDefault="00243CF8" w:rsidP="00F9538F">
      <w:pPr>
        <w:pStyle w:val="ListParagraph"/>
        <w:jc w:val="both"/>
        <w:rPr>
          <w:rFonts w:ascii="Saans Hays" w:hAnsi="Saans Hays" w:cs="Arial"/>
          <w:b/>
          <w:color w:val="0A0532"/>
          <w:sz w:val="20"/>
          <w:szCs w:val="20"/>
        </w:rPr>
      </w:pPr>
    </w:p>
    <w:p w14:paraId="3983FC74" w14:textId="77777777" w:rsidR="00243CF8" w:rsidRPr="00BC7734" w:rsidRDefault="00243CF8" w:rsidP="00F9538F">
      <w:pPr>
        <w:pStyle w:val="ListParagraph"/>
        <w:jc w:val="both"/>
        <w:rPr>
          <w:rFonts w:ascii="Saans Hays" w:hAnsi="Saans Hays" w:cs="Arial"/>
          <w:color w:val="0A0532"/>
          <w:sz w:val="20"/>
          <w:szCs w:val="20"/>
        </w:rPr>
      </w:pPr>
      <w:r w:rsidRPr="00BC7734">
        <w:rPr>
          <w:rFonts w:ascii="Saans Hays" w:hAnsi="Saans Hays" w:cs="Arial"/>
          <w:color w:val="0A0532"/>
          <w:sz w:val="20"/>
          <w:szCs w:val="20"/>
        </w:rPr>
        <w:t>For roles where driving is required, a copy of the photo card driving licence and online DVLA check must be obtained. The online check must be carried out using a code from the driver;</w:t>
      </w:r>
    </w:p>
    <w:p w14:paraId="1778D120" w14:textId="77777777" w:rsidR="00243CF8" w:rsidRPr="00BC7734" w:rsidRDefault="00243CF8" w:rsidP="00F9538F">
      <w:pPr>
        <w:pStyle w:val="ListParagraph"/>
        <w:jc w:val="both"/>
        <w:rPr>
          <w:rFonts w:ascii="Saans Hays" w:hAnsi="Saans Hays" w:cs="Arial"/>
          <w:color w:val="0A0532"/>
          <w:sz w:val="20"/>
          <w:szCs w:val="20"/>
        </w:rPr>
      </w:pPr>
    </w:p>
    <w:p w14:paraId="10FB6A15" w14:textId="77777777" w:rsidR="00243CF8" w:rsidRPr="00BC7734" w:rsidRDefault="00243CF8" w:rsidP="00F9538F">
      <w:pPr>
        <w:pStyle w:val="ListParagraph"/>
        <w:jc w:val="both"/>
        <w:rPr>
          <w:rFonts w:ascii="Saans Hays" w:hAnsi="Saans Hays" w:cs="Arial"/>
          <w:color w:val="0A0532"/>
          <w:sz w:val="20"/>
          <w:szCs w:val="20"/>
        </w:rPr>
      </w:pPr>
      <w:hyperlink r:id="rId36" w:history="1">
        <w:r w:rsidRPr="00BC7734">
          <w:rPr>
            <w:rStyle w:val="Hyperlink"/>
            <w:rFonts w:ascii="Saans Hays" w:hAnsi="Saans Hays" w:cs="Arial"/>
            <w:color w:val="0A0532"/>
            <w:sz w:val="20"/>
            <w:szCs w:val="20"/>
          </w:rPr>
          <w:t>https://www.gov.uk/check-driving-information</w:t>
        </w:r>
      </w:hyperlink>
    </w:p>
    <w:p w14:paraId="1821569D" w14:textId="77777777" w:rsidR="00243CF8" w:rsidRPr="00BC7734" w:rsidRDefault="00243CF8" w:rsidP="00F9538F">
      <w:pPr>
        <w:pStyle w:val="ListParagraph"/>
        <w:jc w:val="both"/>
        <w:rPr>
          <w:rFonts w:ascii="Saans Hays" w:hAnsi="Saans Hays" w:cs="Arial"/>
          <w:color w:val="0A0532"/>
          <w:sz w:val="20"/>
          <w:szCs w:val="20"/>
        </w:rPr>
      </w:pPr>
    </w:p>
    <w:p w14:paraId="4D6C8864" w14:textId="33D6A7B0" w:rsidR="00C50EFB" w:rsidRPr="00BC7734" w:rsidRDefault="00243CF8" w:rsidP="0089620E">
      <w:pPr>
        <w:pStyle w:val="ListParagraph"/>
        <w:jc w:val="both"/>
        <w:rPr>
          <w:rFonts w:ascii="Saans Hays" w:hAnsi="Saans Hays" w:cs="Arial"/>
          <w:color w:val="0A0532"/>
          <w:sz w:val="20"/>
          <w:szCs w:val="20"/>
        </w:rPr>
      </w:pPr>
      <w:r w:rsidRPr="00BC7734">
        <w:rPr>
          <w:rFonts w:ascii="Saans Hays" w:hAnsi="Saans Hays" w:cs="Arial"/>
          <w:color w:val="0A0532"/>
          <w:sz w:val="20"/>
          <w:szCs w:val="20"/>
        </w:rPr>
        <w:t>The evidence of this check must be retained and show all of the relevant sections, in particular penalties and endorsements. A worker will usually be considered to be driving for the role if it is confirmed on the vacancy requisition</w:t>
      </w:r>
      <w:r w:rsidR="00AE2FF5" w:rsidRPr="00BC7734">
        <w:rPr>
          <w:rFonts w:ascii="Saans Hays" w:hAnsi="Saans Hays" w:cs="Arial"/>
          <w:color w:val="0A0532"/>
          <w:sz w:val="20"/>
          <w:szCs w:val="20"/>
        </w:rPr>
        <w:t>, 3SS</w:t>
      </w:r>
      <w:r w:rsidRPr="00BC7734">
        <w:rPr>
          <w:rFonts w:ascii="Saans Hays" w:hAnsi="Saans Hays" w:cs="Arial"/>
          <w:color w:val="0A0532"/>
          <w:sz w:val="20"/>
          <w:szCs w:val="20"/>
        </w:rPr>
        <w:t xml:space="preserve"> or they are claiming expenses for mileage. </w:t>
      </w:r>
    </w:p>
    <w:p w14:paraId="783C8D2B" w14:textId="77777777" w:rsidR="00C50EFB" w:rsidRPr="00BC7734" w:rsidRDefault="00C50EFB" w:rsidP="00C02094">
      <w:pPr>
        <w:pStyle w:val="ListParagraph"/>
        <w:jc w:val="both"/>
        <w:rPr>
          <w:rFonts w:ascii="Saans Hays" w:hAnsi="Saans Hays" w:cs="Arial"/>
          <w:color w:val="0A0532"/>
          <w:sz w:val="20"/>
          <w:szCs w:val="20"/>
        </w:rPr>
      </w:pPr>
    </w:p>
    <w:p w14:paraId="735F4EF5" w14:textId="77777777" w:rsidR="002912BF" w:rsidRPr="00BC7734" w:rsidRDefault="002912BF" w:rsidP="00C02094">
      <w:pPr>
        <w:pStyle w:val="ListParagraph"/>
        <w:numPr>
          <w:ilvl w:val="0"/>
          <w:numId w:val="2"/>
        </w:numPr>
        <w:jc w:val="both"/>
        <w:rPr>
          <w:rFonts w:ascii="Saans Hays SemiBold" w:hAnsi="Saans Hays SemiBold" w:cs="Arial"/>
          <w:bCs/>
          <w:color w:val="2173FF"/>
          <w:sz w:val="20"/>
          <w:szCs w:val="20"/>
        </w:rPr>
      </w:pPr>
      <w:r w:rsidRPr="00BC7734">
        <w:rPr>
          <w:rFonts w:ascii="Saans Hays SemiBold" w:hAnsi="Saans Hays SemiBold" w:cs="Arial"/>
          <w:bCs/>
          <w:color w:val="2173FF"/>
          <w:sz w:val="20"/>
          <w:szCs w:val="20"/>
        </w:rPr>
        <w:t>Confidentiality agreement</w:t>
      </w:r>
    </w:p>
    <w:p w14:paraId="2A65129A" w14:textId="77777777" w:rsidR="002912BF" w:rsidRPr="00BC7734" w:rsidRDefault="002912BF" w:rsidP="00C02094">
      <w:pPr>
        <w:pStyle w:val="ListParagraph"/>
        <w:jc w:val="both"/>
        <w:rPr>
          <w:rFonts w:ascii="Saans Hays" w:hAnsi="Saans Hays" w:cs="Arial"/>
          <w:b/>
          <w:color w:val="0A0532"/>
          <w:sz w:val="20"/>
          <w:szCs w:val="20"/>
        </w:rPr>
      </w:pPr>
    </w:p>
    <w:p w14:paraId="028772B1" w14:textId="6D52B38B" w:rsidR="002912BF" w:rsidRPr="00BC7734" w:rsidRDefault="002912BF" w:rsidP="00C02094">
      <w:pPr>
        <w:pStyle w:val="ListParagraph"/>
        <w:jc w:val="both"/>
        <w:rPr>
          <w:rFonts w:ascii="Saans Hays" w:hAnsi="Saans Hays" w:cs="Arial"/>
          <w:color w:val="0A0532"/>
          <w:sz w:val="20"/>
          <w:szCs w:val="20"/>
        </w:rPr>
      </w:pPr>
      <w:r w:rsidRPr="00BC7734">
        <w:rPr>
          <w:rFonts w:ascii="Saans Hays" w:hAnsi="Saans Hays" w:cs="Arial"/>
          <w:color w:val="0A0532"/>
          <w:sz w:val="20"/>
          <w:szCs w:val="20"/>
        </w:rPr>
        <w:t xml:space="preserve">If </w:t>
      </w:r>
      <w:r w:rsidR="00C02094" w:rsidRPr="00BC7734">
        <w:rPr>
          <w:rFonts w:ascii="Saans Hays" w:hAnsi="Saans Hays" w:cs="Arial"/>
          <w:color w:val="0A0532"/>
          <w:sz w:val="20"/>
          <w:szCs w:val="20"/>
        </w:rPr>
        <w:t>requested the</w:t>
      </w:r>
      <w:r w:rsidRPr="00BC7734">
        <w:rPr>
          <w:rFonts w:ascii="Saans Hays" w:hAnsi="Saans Hays" w:cs="Arial"/>
          <w:color w:val="0A0532"/>
          <w:sz w:val="20"/>
          <w:szCs w:val="20"/>
        </w:rPr>
        <w:t xml:space="preserve"> confidentiality agreement </w:t>
      </w:r>
      <w:r w:rsidR="00C02094" w:rsidRPr="00BC7734">
        <w:rPr>
          <w:rFonts w:ascii="Saans Hays" w:hAnsi="Saans Hays" w:cs="Arial"/>
          <w:color w:val="0A0532"/>
          <w:sz w:val="20"/>
          <w:szCs w:val="20"/>
        </w:rPr>
        <w:t>below</w:t>
      </w:r>
      <w:r w:rsidRPr="00BC7734">
        <w:rPr>
          <w:rFonts w:ascii="Saans Hays" w:hAnsi="Saans Hays" w:cs="Arial"/>
          <w:color w:val="0A0532"/>
          <w:sz w:val="20"/>
          <w:szCs w:val="20"/>
        </w:rPr>
        <w:t xml:space="preserve"> must be signed by the </w:t>
      </w:r>
      <w:r w:rsidR="00C02094" w:rsidRPr="00BC7734">
        <w:rPr>
          <w:rFonts w:ascii="Saans Hays" w:hAnsi="Saans Hays" w:cs="Arial"/>
          <w:color w:val="0A0532"/>
          <w:sz w:val="20"/>
          <w:szCs w:val="20"/>
        </w:rPr>
        <w:t>worker</w:t>
      </w:r>
      <w:r w:rsidRPr="00BC7734">
        <w:rPr>
          <w:rFonts w:ascii="Saans Hays" w:hAnsi="Saans Hays" w:cs="Arial"/>
          <w:color w:val="0A0532"/>
          <w:sz w:val="20"/>
          <w:szCs w:val="20"/>
        </w:rPr>
        <w:t xml:space="preserve">. Once completed this must be returned to the Hays onsite team, who will forward it to the Computacenter Hiring Manager. </w:t>
      </w:r>
    </w:p>
    <w:p w14:paraId="18BEC9B8" w14:textId="6A4D52CF" w:rsidR="00C02094" w:rsidRPr="00BC7734" w:rsidRDefault="00C02094" w:rsidP="00C02094">
      <w:pPr>
        <w:pStyle w:val="ListParagraph"/>
        <w:jc w:val="both"/>
        <w:rPr>
          <w:rFonts w:ascii="Saans Hays" w:hAnsi="Saans Hays" w:cs="Arial"/>
          <w:color w:val="0A0532"/>
          <w:sz w:val="20"/>
          <w:szCs w:val="20"/>
        </w:rPr>
      </w:pPr>
    </w:p>
    <w:bookmarkStart w:id="7" w:name="_MON_1803456578"/>
    <w:bookmarkEnd w:id="7"/>
    <w:p w14:paraId="336ECD88" w14:textId="74861F4F" w:rsidR="00C02094" w:rsidRPr="00BC7734" w:rsidRDefault="00023475" w:rsidP="00C02094">
      <w:pPr>
        <w:pStyle w:val="ListParagraph"/>
        <w:jc w:val="both"/>
        <w:rPr>
          <w:rFonts w:ascii="Saans Hays" w:hAnsi="Saans Hays" w:cs="Arial"/>
          <w:color w:val="0A0532"/>
          <w:sz w:val="20"/>
          <w:szCs w:val="20"/>
        </w:rPr>
      </w:pPr>
      <w:r w:rsidRPr="00BC7734">
        <w:rPr>
          <w:rFonts w:ascii="Saans Hays" w:hAnsi="Saans Hays" w:cs="Arial"/>
          <w:color w:val="0A0532"/>
          <w:sz w:val="20"/>
          <w:szCs w:val="20"/>
        </w:rPr>
        <w:object w:dxaOrig="1508" w:dyaOrig="984" w14:anchorId="586C22E4">
          <v:shape id="_x0000_i1037" type="#_x0000_t75" style="width:75.4pt;height:49.2pt" o:ole="">
            <v:imagedata r:id="rId37" o:title=""/>
          </v:shape>
          <o:OLEObject Type="Embed" ProgID="Word.Document.12" ShapeID="_x0000_i1037" DrawAspect="Icon" ObjectID="_1820814158" r:id="rId38">
            <o:FieldCodes>\s</o:FieldCodes>
          </o:OLEObject>
        </w:object>
      </w:r>
    </w:p>
    <w:p w14:paraId="2147B47D" w14:textId="77777777" w:rsidR="00701840" w:rsidRPr="00BC7734" w:rsidRDefault="00701840" w:rsidP="00C02094">
      <w:pPr>
        <w:spacing w:after="240"/>
        <w:jc w:val="both"/>
        <w:rPr>
          <w:rFonts w:ascii="Saans Hays" w:hAnsi="Saans Hays" w:cs="Arial"/>
          <w:color w:val="0A0532"/>
          <w:sz w:val="20"/>
          <w:szCs w:val="20"/>
        </w:rPr>
      </w:pPr>
    </w:p>
    <w:p w14:paraId="56E3DE20" w14:textId="77777777" w:rsidR="00265962" w:rsidRPr="00BC7734" w:rsidRDefault="00236FFF" w:rsidP="00F9538F">
      <w:pPr>
        <w:spacing w:after="240"/>
        <w:jc w:val="both"/>
        <w:rPr>
          <w:rFonts w:ascii="Saans Hays" w:hAnsi="Saans Hays" w:cs="Arial"/>
          <w:color w:val="0A0532"/>
          <w:sz w:val="20"/>
          <w:szCs w:val="20"/>
        </w:rPr>
      </w:pPr>
      <w:r w:rsidRPr="00BC7734">
        <w:rPr>
          <w:rFonts w:ascii="Saans Hays" w:hAnsi="Saans Hays" w:cs="Arial"/>
          <w:color w:val="0A0532"/>
          <w:sz w:val="20"/>
          <w:szCs w:val="20"/>
        </w:rPr>
        <w:t>All c</w:t>
      </w:r>
      <w:r w:rsidR="00265962" w:rsidRPr="00BC7734">
        <w:rPr>
          <w:rFonts w:ascii="Saans Hays" w:hAnsi="Saans Hays" w:cs="Arial"/>
          <w:color w:val="0A0532"/>
          <w:sz w:val="20"/>
          <w:szCs w:val="20"/>
        </w:rPr>
        <w:t>andidates must be compliant prior to starting their assignments</w:t>
      </w:r>
      <w:r w:rsidR="00661858" w:rsidRPr="00BC7734">
        <w:rPr>
          <w:rFonts w:ascii="Saans Hays" w:hAnsi="Saans Hays" w:cs="Arial"/>
          <w:color w:val="0A0532"/>
          <w:sz w:val="20"/>
          <w:szCs w:val="20"/>
        </w:rPr>
        <w:t>.</w:t>
      </w:r>
      <w:r w:rsidR="00265962" w:rsidRPr="00BC7734">
        <w:rPr>
          <w:rFonts w:ascii="Saans Hays" w:hAnsi="Saans Hays" w:cs="Arial"/>
          <w:color w:val="0A0532"/>
          <w:sz w:val="20"/>
          <w:szCs w:val="20"/>
        </w:rPr>
        <w:t xml:space="preserve"> </w:t>
      </w:r>
      <w:r w:rsidR="00661858" w:rsidRPr="00BC7734">
        <w:rPr>
          <w:rFonts w:ascii="Saans Hays" w:hAnsi="Saans Hays" w:cs="Arial"/>
          <w:color w:val="0A0532"/>
          <w:sz w:val="20"/>
          <w:szCs w:val="20"/>
        </w:rPr>
        <w:t>I</w:t>
      </w:r>
      <w:r w:rsidR="00265962" w:rsidRPr="00BC7734">
        <w:rPr>
          <w:rFonts w:ascii="Saans Hays" w:hAnsi="Saans Hays" w:cs="Arial"/>
          <w:color w:val="0A0532"/>
          <w:sz w:val="20"/>
          <w:szCs w:val="20"/>
        </w:rPr>
        <w:t>n the event you are unable to complete this</w:t>
      </w:r>
      <w:r w:rsidR="007657F4" w:rsidRPr="00BC7734">
        <w:rPr>
          <w:rFonts w:ascii="Saans Hays" w:hAnsi="Saans Hays" w:cs="Arial"/>
          <w:color w:val="0A0532"/>
          <w:sz w:val="20"/>
          <w:szCs w:val="20"/>
        </w:rPr>
        <w:t>, you must notify the Hays</w:t>
      </w:r>
      <w:r w:rsidR="004400BB" w:rsidRPr="00BC7734">
        <w:rPr>
          <w:rFonts w:ascii="Saans Hays" w:hAnsi="Saans Hays" w:cs="Arial"/>
          <w:color w:val="0A0532"/>
          <w:sz w:val="20"/>
          <w:szCs w:val="20"/>
        </w:rPr>
        <w:t xml:space="preserve"> </w:t>
      </w:r>
      <w:r w:rsidR="007657F4" w:rsidRPr="00BC7734">
        <w:rPr>
          <w:rFonts w:ascii="Saans Hays" w:hAnsi="Saans Hays" w:cs="Arial"/>
          <w:color w:val="0A0532"/>
          <w:sz w:val="20"/>
          <w:szCs w:val="20"/>
        </w:rPr>
        <w:t>team.</w:t>
      </w:r>
      <w:r w:rsidR="00AE0AE1" w:rsidRPr="00BC7734">
        <w:rPr>
          <w:rFonts w:ascii="Saans Hays" w:hAnsi="Saans Hays" w:cs="Arial"/>
          <w:color w:val="0A0532"/>
          <w:sz w:val="20"/>
          <w:szCs w:val="20"/>
        </w:rPr>
        <w:t xml:space="preserve"> Candidates will be required to complete the clients training modules once they have started their assignments. </w:t>
      </w:r>
    </w:p>
    <w:p w14:paraId="7ECD63BD" w14:textId="77777777" w:rsidR="00265962" w:rsidRPr="00BC7734" w:rsidRDefault="00265962" w:rsidP="00F9538F">
      <w:pPr>
        <w:spacing w:after="240"/>
        <w:jc w:val="both"/>
        <w:rPr>
          <w:rFonts w:ascii="Saans Hays" w:hAnsi="Saans Hays" w:cs="Arial"/>
          <w:color w:val="0A0532"/>
          <w:sz w:val="20"/>
          <w:szCs w:val="20"/>
        </w:rPr>
      </w:pPr>
      <w:r w:rsidRPr="00BC7734">
        <w:rPr>
          <w:rFonts w:ascii="Saans Hays" w:hAnsi="Saans Hays" w:cs="Arial"/>
          <w:color w:val="0A0532"/>
          <w:sz w:val="20"/>
          <w:szCs w:val="20"/>
        </w:rPr>
        <w:t xml:space="preserve">For </w:t>
      </w:r>
      <w:r w:rsidR="008558A8" w:rsidRPr="00BC7734">
        <w:rPr>
          <w:rFonts w:ascii="Saans Hays" w:hAnsi="Saans Hays" w:cs="Arial"/>
          <w:color w:val="0A0532"/>
          <w:sz w:val="20"/>
          <w:szCs w:val="20"/>
        </w:rPr>
        <w:t xml:space="preserve">any </w:t>
      </w:r>
      <w:r w:rsidRPr="00BC7734">
        <w:rPr>
          <w:rFonts w:ascii="Saans Hays" w:hAnsi="Saans Hays" w:cs="Arial"/>
          <w:color w:val="0A0532"/>
          <w:sz w:val="20"/>
          <w:szCs w:val="20"/>
        </w:rPr>
        <w:t>compliance related questions you can contact the S</w:t>
      </w:r>
      <w:r w:rsidR="00911029" w:rsidRPr="00BC7734">
        <w:rPr>
          <w:rFonts w:ascii="Saans Hays" w:hAnsi="Saans Hays" w:cs="Arial"/>
          <w:color w:val="0A0532"/>
          <w:sz w:val="20"/>
          <w:szCs w:val="20"/>
        </w:rPr>
        <w:t xml:space="preserve">upply </w:t>
      </w:r>
      <w:r w:rsidRPr="00BC7734">
        <w:rPr>
          <w:rFonts w:ascii="Saans Hays" w:hAnsi="Saans Hays" w:cs="Arial"/>
          <w:color w:val="0A0532"/>
          <w:sz w:val="20"/>
          <w:szCs w:val="20"/>
        </w:rPr>
        <w:t>C</w:t>
      </w:r>
      <w:r w:rsidR="00911029" w:rsidRPr="00BC7734">
        <w:rPr>
          <w:rFonts w:ascii="Saans Hays" w:hAnsi="Saans Hays" w:cs="Arial"/>
          <w:color w:val="0A0532"/>
          <w:sz w:val="20"/>
          <w:szCs w:val="20"/>
        </w:rPr>
        <w:t xml:space="preserve">hain </w:t>
      </w:r>
      <w:r w:rsidRPr="00BC7734">
        <w:rPr>
          <w:rFonts w:ascii="Saans Hays" w:hAnsi="Saans Hays" w:cs="Arial"/>
          <w:color w:val="0A0532"/>
          <w:sz w:val="20"/>
          <w:szCs w:val="20"/>
        </w:rPr>
        <w:t>M</w:t>
      </w:r>
      <w:r w:rsidR="00911029" w:rsidRPr="00BC7734">
        <w:rPr>
          <w:rFonts w:ascii="Saans Hays" w:hAnsi="Saans Hays" w:cs="Arial"/>
          <w:color w:val="0A0532"/>
          <w:sz w:val="20"/>
          <w:szCs w:val="20"/>
        </w:rPr>
        <w:t>anagement</w:t>
      </w:r>
      <w:r w:rsidRPr="00BC7734">
        <w:rPr>
          <w:rFonts w:ascii="Saans Hays" w:hAnsi="Saans Hays" w:cs="Arial"/>
          <w:color w:val="0A0532"/>
          <w:sz w:val="20"/>
          <w:szCs w:val="20"/>
        </w:rPr>
        <w:t xml:space="preserve"> </w:t>
      </w:r>
      <w:r w:rsidR="000C0BA1" w:rsidRPr="00BC7734">
        <w:rPr>
          <w:rFonts w:ascii="Saans Hays" w:hAnsi="Saans Hays" w:cs="Arial"/>
          <w:color w:val="0A0532"/>
          <w:sz w:val="20"/>
          <w:szCs w:val="20"/>
        </w:rPr>
        <w:t xml:space="preserve">(SCM) </w:t>
      </w:r>
      <w:r w:rsidRPr="00BC7734">
        <w:rPr>
          <w:rFonts w:ascii="Saans Hays" w:hAnsi="Saans Hays" w:cs="Arial"/>
          <w:color w:val="0A0532"/>
          <w:sz w:val="20"/>
          <w:szCs w:val="20"/>
        </w:rPr>
        <w:t>Audit Team.</w:t>
      </w:r>
    </w:p>
    <w:p w14:paraId="28783C01" w14:textId="77777777" w:rsidR="00265962" w:rsidRPr="00BC7734" w:rsidRDefault="00265962" w:rsidP="00F9538F">
      <w:pPr>
        <w:spacing w:after="240"/>
        <w:jc w:val="both"/>
        <w:rPr>
          <w:rFonts w:ascii="Saans Hays" w:hAnsi="Saans Hays" w:cs="Arial"/>
          <w:color w:val="0A0532"/>
          <w:sz w:val="22"/>
          <w:szCs w:val="22"/>
        </w:rPr>
      </w:pPr>
      <w:r w:rsidRPr="00BC7734">
        <w:rPr>
          <w:rFonts w:ascii="Saans Hays" w:hAnsi="Saans Hays" w:cs="Arial"/>
          <w:color w:val="0A0532"/>
          <w:sz w:val="22"/>
          <w:szCs w:val="22"/>
        </w:rPr>
        <w:t xml:space="preserve">Email: </w:t>
      </w:r>
      <w:hyperlink r:id="rId39" w:history="1">
        <w:r w:rsidRPr="00BC7734">
          <w:rPr>
            <w:rStyle w:val="Hyperlink"/>
            <w:rFonts w:ascii="Saans Hays" w:hAnsi="Saans Hays" w:cs="Arial"/>
            <w:color w:val="0A0532"/>
            <w:sz w:val="22"/>
            <w:szCs w:val="22"/>
          </w:rPr>
          <w:t>SCMauditteam@hays.com</w:t>
        </w:r>
      </w:hyperlink>
    </w:p>
    <w:p w14:paraId="26D4EE5D" w14:textId="4CEBC874" w:rsidR="00F9538F" w:rsidRPr="00BC7734" w:rsidRDefault="00265962" w:rsidP="00F9538F">
      <w:pPr>
        <w:spacing w:after="240"/>
        <w:jc w:val="both"/>
        <w:rPr>
          <w:rFonts w:ascii="Saans Hays" w:hAnsi="Saans Hays" w:cs="Arial"/>
          <w:color w:val="0A0532"/>
          <w:sz w:val="22"/>
          <w:szCs w:val="22"/>
        </w:rPr>
      </w:pPr>
      <w:r w:rsidRPr="00BC7734">
        <w:rPr>
          <w:rFonts w:ascii="Saans Hays" w:hAnsi="Saans Hays" w:cs="Arial"/>
          <w:color w:val="0A0532"/>
          <w:sz w:val="22"/>
          <w:szCs w:val="22"/>
        </w:rPr>
        <w:t>Tel: 0207 259 8786</w:t>
      </w:r>
    </w:p>
    <w:p w14:paraId="744FEEAD" w14:textId="77777777" w:rsidR="006622E9" w:rsidRPr="00BC7734" w:rsidRDefault="006622E9" w:rsidP="00F9538F">
      <w:pPr>
        <w:spacing w:after="240"/>
        <w:jc w:val="both"/>
        <w:rPr>
          <w:rFonts w:ascii="Saans Hays" w:hAnsi="Saans Hays" w:cs="Arial"/>
          <w:color w:val="0A0532"/>
          <w:sz w:val="22"/>
          <w:szCs w:val="22"/>
        </w:rPr>
      </w:pPr>
    </w:p>
    <w:p w14:paraId="33852E18" w14:textId="77777777" w:rsidR="00B90AAB" w:rsidRPr="00BC7734" w:rsidRDefault="00B90AAB" w:rsidP="00F9538F">
      <w:pPr>
        <w:spacing w:after="240"/>
        <w:jc w:val="both"/>
        <w:rPr>
          <w:rFonts w:ascii="Saans Hays" w:hAnsi="Saans Hays" w:cs="Arial"/>
          <w:color w:val="0A0532"/>
          <w:sz w:val="22"/>
          <w:szCs w:val="22"/>
        </w:rPr>
      </w:pPr>
    </w:p>
    <w:tbl>
      <w:tblPr>
        <w:tblW w:w="9108" w:type="dxa"/>
        <w:tblLook w:val="04A0" w:firstRow="1" w:lastRow="0" w:firstColumn="1" w:lastColumn="0" w:noHBand="0" w:noVBand="1"/>
      </w:tblPr>
      <w:tblGrid>
        <w:gridCol w:w="1843"/>
        <w:gridCol w:w="969"/>
        <w:gridCol w:w="6296"/>
      </w:tblGrid>
      <w:tr w:rsidR="00BC7734" w:rsidRPr="00BC7734" w14:paraId="76347810" w14:textId="77777777" w:rsidTr="00BC7734">
        <w:trPr>
          <w:trHeight w:val="300"/>
        </w:trPr>
        <w:tc>
          <w:tcPr>
            <w:tcW w:w="1843" w:type="dxa"/>
            <w:tcBorders>
              <w:top w:val="nil"/>
              <w:left w:val="nil"/>
              <w:bottom w:val="nil"/>
              <w:right w:val="nil"/>
            </w:tcBorders>
            <w:shd w:val="clear" w:color="auto" w:fill="auto"/>
            <w:noWrap/>
            <w:vAlign w:val="bottom"/>
            <w:hideMark/>
          </w:tcPr>
          <w:p w14:paraId="51C9332F" w14:textId="77777777" w:rsidR="00173E42" w:rsidRPr="00BC7734" w:rsidRDefault="00173E42" w:rsidP="00F9538F">
            <w:pPr>
              <w:jc w:val="both"/>
              <w:rPr>
                <w:rFonts w:ascii="Saans Hays" w:hAnsi="Saans Hays"/>
                <w:b/>
                <w:bCs/>
                <w:color w:val="0A0532"/>
                <w:sz w:val="22"/>
                <w:szCs w:val="22"/>
                <w:lang w:eastAsia="en-GB"/>
              </w:rPr>
            </w:pPr>
            <w:r w:rsidRPr="00BC7734">
              <w:rPr>
                <w:rFonts w:ascii="Saans Hays" w:hAnsi="Saans Hays"/>
                <w:b/>
                <w:bCs/>
                <w:color w:val="0A0532"/>
                <w:sz w:val="22"/>
                <w:szCs w:val="22"/>
                <w:lang w:eastAsia="en-GB"/>
              </w:rPr>
              <w:lastRenderedPageBreak/>
              <w:t>Version Control</w:t>
            </w:r>
          </w:p>
        </w:tc>
        <w:tc>
          <w:tcPr>
            <w:tcW w:w="969" w:type="dxa"/>
            <w:tcBorders>
              <w:top w:val="nil"/>
              <w:left w:val="nil"/>
              <w:bottom w:val="nil"/>
              <w:right w:val="nil"/>
            </w:tcBorders>
            <w:shd w:val="clear" w:color="auto" w:fill="auto"/>
            <w:noWrap/>
            <w:vAlign w:val="bottom"/>
            <w:hideMark/>
          </w:tcPr>
          <w:p w14:paraId="2EBD8444" w14:textId="77777777" w:rsidR="00173E42" w:rsidRPr="00BC7734" w:rsidRDefault="00173E42" w:rsidP="00F9538F">
            <w:pPr>
              <w:jc w:val="both"/>
              <w:rPr>
                <w:rFonts w:ascii="Saans Hays" w:hAnsi="Saans Hays"/>
                <w:b/>
                <w:bCs/>
                <w:color w:val="0A0532"/>
                <w:sz w:val="22"/>
                <w:szCs w:val="22"/>
                <w:lang w:eastAsia="en-GB"/>
              </w:rPr>
            </w:pPr>
          </w:p>
        </w:tc>
        <w:tc>
          <w:tcPr>
            <w:tcW w:w="6296" w:type="dxa"/>
            <w:tcBorders>
              <w:top w:val="nil"/>
              <w:left w:val="nil"/>
              <w:bottom w:val="nil"/>
              <w:right w:val="nil"/>
            </w:tcBorders>
            <w:shd w:val="clear" w:color="auto" w:fill="auto"/>
            <w:noWrap/>
            <w:vAlign w:val="bottom"/>
            <w:hideMark/>
          </w:tcPr>
          <w:p w14:paraId="3787F7A6" w14:textId="77777777" w:rsidR="00173E42" w:rsidRPr="00BC7734" w:rsidRDefault="00173E42" w:rsidP="00F9538F">
            <w:pPr>
              <w:jc w:val="both"/>
              <w:rPr>
                <w:rFonts w:ascii="Saans Hays" w:hAnsi="Saans Hays"/>
                <w:color w:val="0A0532"/>
                <w:sz w:val="20"/>
                <w:szCs w:val="20"/>
                <w:lang w:eastAsia="en-GB"/>
              </w:rPr>
            </w:pPr>
          </w:p>
        </w:tc>
      </w:tr>
      <w:tr w:rsidR="00BC7734" w:rsidRPr="00BC7734" w14:paraId="5C310E2F" w14:textId="77777777" w:rsidTr="00BC7734">
        <w:trPr>
          <w:trHeight w:val="315"/>
        </w:trPr>
        <w:tc>
          <w:tcPr>
            <w:tcW w:w="1843" w:type="dxa"/>
            <w:tcBorders>
              <w:top w:val="nil"/>
              <w:left w:val="nil"/>
              <w:bottom w:val="nil"/>
              <w:right w:val="nil"/>
            </w:tcBorders>
            <w:shd w:val="clear" w:color="auto" w:fill="auto"/>
            <w:noWrap/>
            <w:vAlign w:val="bottom"/>
            <w:hideMark/>
          </w:tcPr>
          <w:p w14:paraId="55EEF912" w14:textId="77777777" w:rsidR="00173E42" w:rsidRPr="00BC7734" w:rsidRDefault="00173E42" w:rsidP="00F9538F">
            <w:pPr>
              <w:jc w:val="both"/>
              <w:rPr>
                <w:rFonts w:ascii="Saans Hays" w:hAnsi="Saans Hays"/>
                <w:color w:val="0A0532"/>
                <w:sz w:val="20"/>
                <w:szCs w:val="20"/>
                <w:lang w:eastAsia="en-GB"/>
              </w:rPr>
            </w:pPr>
          </w:p>
        </w:tc>
        <w:tc>
          <w:tcPr>
            <w:tcW w:w="969" w:type="dxa"/>
            <w:tcBorders>
              <w:top w:val="nil"/>
              <w:left w:val="nil"/>
              <w:bottom w:val="nil"/>
              <w:right w:val="nil"/>
            </w:tcBorders>
            <w:shd w:val="clear" w:color="auto" w:fill="auto"/>
            <w:noWrap/>
            <w:vAlign w:val="bottom"/>
            <w:hideMark/>
          </w:tcPr>
          <w:p w14:paraId="4BD5F9BC" w14:textId="77777777" w:rsidR="00173E42" w:rsidRPr="00BC7734" w:rsidRDefault="00173E42" w:rsidP="00F9538F">
            <w:pPr>
              <w:jc w:val="both"/>
              <w:rPr>
                <w:rFonts w:ascii="Saans Hays" w:hAnsi="Saans Hays"/>
                <w:color w:val="0A0532"/>
                <w:sz w:val="20"/>
                <w:szCs w:val="20"/>
                <w:lang w:eastAsia="en-GB"/>
              </w:rPr>
            </w:pPr>
          </w:p>
        </w:tc>
        <w:tc>
          <w:tcPr>
            <w:tcW w:w="6296" w:type="dxa"/>
            <w:tcBorders>
              <w:top w:val="nil"/>
              <w:left w:val="nil"/>
              <w:bottom w:val="nil"/>
              <w:right w:val="nil"/>
            </w:tcBorders>
            <w:shd w:val="clear" w:color="auto" w:fill="auto"/>
            <w:noWrap/>
            <w:vAlign w:val="bottom"/>
            <w:hideMark/>
          </w:tcPr>
          <w:p w14:paraId="6ADA8519" w14:textId="77777777" w:rsidR="00173E42" w:rsidRPr="00BC7734" w:rsidRDefault="00173E42" w:rsidP="00F9538F">
            <w:pPr>
              <w:jc w:val="both"/>
              <w:rPr>
                <w:rFonts w:ascii="Saans Hays" w:hAnsi="Saans Hays"/>
                <w:color w:val="0A0532"/>
                <w:sz w:val="20"/>
                <w:szCs w:val="20"/>
                <w:lang w:eastAsia="en-GB"/>
              </w:rPr>
            </w:pPr>
          </w:p>
        </w:tc>
      </w:tr>
      <w:tr w:rsidR="00BC7734" w:rsidRPr="00BC7734" w14:paraId="7144BB3D" w14:textId="77777777" w:rsidTr="00BC7734">
        <w:trPr>
          <w:trHeight w:val="315"/>
        </w:trPr>
        <w:tc>
          <w:tcPr>
            <w:tcW w:w="1843"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14:paraId="60FA15E3" w14:textId="77777777" w:rsidR="00173E42" w:rsidRPr="00BC7734" w:rsidRDefault="00173E42" w:rsidP="00F9538F">
            <w:pPr>
              <w:jc w:val="both"/>
              <w:rPr>
                <w:rFonts w:ascii="Saans Hays" w:hAnsi="Saans Hays"/>
                <w:b/>
                <w:bCs/>
                <w:color w:val="0A0532"/>
                <w:sz w:val="20"/>
                <w:szCs w:val="20"/>
                <w:lang w:eastAsia="en-GB"/>
              </w:rPr>
            </w:pPr>
            <w:r w:rsidRPr="00BC7734">
              <w:rPr>
                <w:rFonts w:ascii="Saans Hays" w:hAnsi="Saans Hays"/>
                <w:b/>
                <w:bCs/>
                <w:color w:val="0A0532"/>
                <w:sz w:val="20"/>
                <w:szCs w:val="20"/>
                <w:lang w:eastAsia="en-GB"/>
              </w:rPr>
              <w:t>Date</w:t>
            </w:r>
          </w:p>
        </w:tc>
        <w:tc>
          <w:tcPr>
            <w:tcW w:w="969" w:type="dxa"/>
            <w:tcBorders>
              <w:top w:val="single" w:sz="8" w:space="0" w:color="auto"/>
              <w:left w:val="nil"/>
              <w:bottom w:val="single" w:sz="8" w:space="0" w:color="auto"/>
              <w:right w:val="single" w:sz="8" w:space="0" w:color="auto"/>
            </w:tcBorders>
            <w:shd w:val="clear" w:color="000000" w:fill="A6A6A6"/>
            <w:noWrap/>
            <w:vAlign w:val="center"/>
            <w:hideMark/>
          </w:tcPr>
          <w:p w14:paraId="7526861F" w14:textId="77777777" w:rsidR="00173E42" w:rsidRPr="00BC7734" w:rsidRDefault="00173E42" w:rsidP="00F9538F">
            <w:pPr>
              <w:jc w:val="both"/>
              <w:rPr>
                <w:rFonts w:ascii="Saans Hays" w:hAnsi="Saans Hays"/>
                <w:b/>
                <w:bCs/>
                <w:color w:val="0A0532"/>
                <w:sz w:val="20"/>
                <w:szCs w:val="20"/>
                <w:lang w:eastAsia="en-GB"/>
              </w:rPr>
            </w:pPr>
            <w:r w:rsidRPr="00BC7734">
              <w:rPr>
                <w:rFonts w:ascii="Saans Hays" w:hAnsi="Saans Hays"/>
                <w:b/>
                <w:bCs/>
                <w:color w:val="0A0532"/>
                <w:sz w:val="20"/>
                <w:szCs w:val="20"/>
                <w:lang w:eastAsia="en-GB"/>
              </w:rPr>
              <w:t>Version</w:t>
            </w:r>
          </w:p>
        </w:tc>
        <w:tc>
          <w:tcPr>
            <w:tcW w:w="6296" w:type="dxa"/>
            <w:tcBorders>
              <w:top w:val="single" w:sz="8" w:space="0" w:color="auto"/>
              <w:left w:val="nil"/>
              <w:bottom w:val="single" w:sz="8" w:space="0" w:color="auto"/>
              <w:right w:val="single" w:sz="8" w:space="0" w:color="auto"/>
            </w:tcBorders>
            <w:shd w:val="clear" w:color="000000" w:fill="A6A6A6"/>
            <w:noWrap/>
            <w:vAlign w:val="center"/>
            <w:hideMark/>
          </w:tcPr>
          <w:p w14:paraId="61F4393D" w14:textId="77777777" w:rsidR="00173E42" w:rsidRPr="00BC7734" w:rsidRDefault="00173E42" w:rsidP="00F9538F">
            <w:pPr>
              <w:jc w:val="both"/>
              <w:rPr>
                <w:rFonts w:ascii="Saans Hays" w:hAnsi="Saans Hays"/>
                <w:b/>
                <w:bCs/>
                <w:color w:val="0A0532"/>
                <w:sz w:val="20"/>
                <w:szCs w:val="20"/>
                <w:lang w:eastAsia="en-GB"/>
              </w:rPr>
            </w:pPr>
            <w:r w:rsidRPr="00BC7734">
              <w:rPr>
                <w:rFonts w:ascii="Saans Hays" w:hAnsi="Saans Hays"/>
                <w:b/>
                <w:bCs/>
                <w:color w:val="0A0532"/>
                <w:sz w:val="20"/>
                <w:szCs w:val="20"/>
                <w:lang w:eastAsia="en-GB"/>
              </w:rPr>
              <w:t>Summary of Changes</w:t>
            </w:r>
          </w:p>
        </w:tc>
      </w:tr>
      <w:tr w:rsidR="00BC7734" w:rsidRPr="00BC7734" w14:paraId="768EDC3B" w14:textId="77777777" w:rsidTr="00BC7734">
        <w:trPr>
          <w:trHeight w:val="300"/>
        </w:trPr>
        <w:tc>
          <w:tcPr>
            <w:tcW w:w="1843" w:type="dxa"/>
            <w:tcBorders>
              <w:top w:val="nil"/>
              <w:left w:val="single" w:sz="8" w:space="0" w:color="auto"/>
              <w:bottom w:val="single" w:sz="4" w:space="0" w:color="auto"/>
              <w:right w:val="single" w:sz="8" w:space="0" w:color="auto"/>
            </w:tcBorders>
            <w:shd w:val="clear" w:color="auto" w:fill="auto"/>
            <w:noWrap/>
            <w:vAlign w:val="bottom"/>
            <w:hideMark/>
          </w:tcPr>
          <w:p w14:paraId="74D00A71" w14:textId="77777777" w:rsidR="00173E42" w:rsidRPr="00BC7734" w:rsidRDefault="00173E42" w:rsidP="00F9538F">
            <w:pPr>
              <w:jc w:val="both"/>
              <w:rPr>
                <w:rFonts w:ascii="Saans Hays" w:hAnsi="Saans Hays"/>
                <w:color w:val="0A0532"/>
                <w:sz w:val="20"/>
                <w:szCs w:val="20"/>
                <w:lang w:eastAsia="en-GB"/>
              </w:rPr>
            </w:pPr>
            <w:r w:rsidRPr="00BC7734">
              <w:rPr>
                <w:rFonts w:ascii="Saans Hays" w:hAnsi="Saans Hays"/>
                <w:color w:val="0A0532"/>
                <w:sz w:val="20"/>
                <w:szCs w:val="20"/>
                <w:lang w:eastAsia="en-GB"/>
              </w:rPr>
              <w:t>March 2018</w:t>
            </w:r>
          </w:p>
        </w:tc>
        <w:tc>
          <w:tcPr>
            <w:tcW w:w="969" w:type="dxa"/>
            <w:tcBorders>
              <w:top w:val="nil"/>
              <w:left w:val="single" w:sz="8" w:space="0" w:color="auto"/>
              <w:bottom w:val="single" w:sz="4" w:space="0" w:color="auto"/>
              <w:right w:val="single" w:sz="4" w:space="0" w:color="auto"/>
            </w:tcBorders>
            <w:shd w:val="clear" w:color="auto" w:fill="auto"/>
            <w:noWrap/>
            <w:vAlign w:val="bottom"/>
            <w:hideMark/>
          </w:tcPr>
          <w:p w14:paraId="6C2D97D8" w14:textId="77777777" w:rsidR="00173E42" w:rsidRPr="00BC7734" w:rsidRDefault="00173E42" w:rsidP="00701840">
            <w:pPr>
              <w:jc w:val="center"/>
              <w:rPr>
                <w:rFonts w:ascii="Saans Hays" w:hAnsi="Saans Hays"/>
                <w:color w:val="0A0532"/>
                <w:sz w:val="20"/>
                <w:szCs w:val="20"/>
                <w:lang w:eastAsia="en-GB"/>
              </w:rPr>
            </w:pPr>
            <w:r w:rsidRPr="00BC7734">
              <w:rPr>
                <w:rFonts w:ascii="Saans Hays" w:hAnsi="Saans Hays"/>
                <w:color w:val="0A0532"/>
                <w:sz w:val="20"/>
                <w:szCs w:val="20"/>
                <w:lang w:eastAsia="en-GB"/>
              </w:rPr>
              <w:t>1.0</w:t>
            </w:r>
          </w:p>
        </w:tc>
        <w:tc>
          <w:tcPr>
            <w:tcW w:w="6296" w:type="dxa"/>
            <w:tcBorders>
              <w:top w:val="nil"/>
              <w:left w:val="nil"/>
              <w:bottom w:val="single" w:sz="4" w:space="0" w:color="auto"/>
              <w:right w:val="single" w:sz="8" w:space="0" w:color="auto"/>
            </w:tcBorders>
            <w:shd w:val="clear" w:color="auto" w:fill="auto"/>
            <w:noWrap/>
            <w:vAlign w:val="bottom"/>
            <w:hideMark/>
          </w:tcPr>
          <w:p w14:paraId="2C2730FB" w14:textId="5281EAFB" w:rsidR="00173E42" w:rsidRPr="00BC7734" w:rsidRDefault="00173E42" w:rsidP="00F9538F">
            <w:pPr>
              <w:jc w:val="both"/>
              <w:rPr>
                <w:rFonts w:ascii="Saans Hays" w:hAnsi="Saans Hays"/>
                <w:color w:val="0A0532"/>
                <w:sz w:val="20"/>
                <w:szCs w:val="20"/>
                <w:lang w:eastAsia="en-GB"/>
              </w:rPr>
            </w:pPr>
            <w:r w:rsidRPr="00BC7734">
              <w:rPr>
                <w:rFonts w:ascii="Saans Hays" w:hAnsi="Saans Hays"/>
                <w:color w:val="0A0532"/>
                <w:sz w:val="20"/>
                <w:szCs w:val="20"/>
                <w:lang w:eastAsia="en-GB"/>
              </w:rPr>
              <w:t>First Edition</w:t>
            </w:r>
            <w:r w:rsidR="00C02094" w:rsidRPr="00BC7734">
              <w:rPr>
                <w:rFonts w:ascii="Saans Hays" w:hAnsi="Saans Hays"/>
                <w:color w:val="0A0532"/>
                <w:sz w:val="20"/>
                <w:szCs w:val="20"/>
                <w:lang w:eastAsia="en-GB"/>
              </w:rPr>
              <w:t>.</w:t>
            </w:r>
          </w:p>
        </w:tc>
      </w:tr>
      <w:tr w:rsidR="00BC7734" w:rsidRPr="00BC7734" w14:paraId="7FC6033D" w14:textId="77777777" w:rsidTr="00BC7734">
        <w:trPr>
          <w:trHeight w:val="315"/>
        </w:trPr>
        <w:tc>
          <w:tcPr>
            <w:tcW w:w="1843" w:type="dxa"/>
            <w:tcBorders>
              <w:top w:val="single" w:sz="4" w:space="0" w:color="auto"/>
              <w:left w:val="single" w:sz="8" w:space="0" w:color="auto"/>
              <w:bottom w:val="single" w:sz="4" w:space="0" w:color="auto"/>
              <w:right w:val="single" w:sz="8" w:space="0" w:color="auto"/>
            </w:tcBorders>
            <w:shd w:val="clear" w:color="auto" w:fill="auto"/>
            <w:noWrap/>
            <w:vAlign w:val="bottom"/>
          </w:tcPr>
          <w:p w14:paraId="61A3B579" w14:textId="77777777" w:rsidR="00701840" w:rsidRPr="00BC7734" w:rsidRDefault="00701840"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June 2019 </w:t>
            </w:r>
          </w:p>
        </w:tc>
        <w:tc>
          <w:tcPr>
            <w:tcW w:w="9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75CE7A" w14:textId="77777777" w:rsidR="00701840" w:rsidRPr="00BC7734" w:rsidRDefault="00701840" w:rsidP="00701840">
            <w:pPr>
              <w:jc w:val="center"/>
              <w:rPr>
                <w:rFonts w:ascii="Saans Hays" w:hAnsi="Saans Hays"/>
                <w:color w:val="0A0532"/>
                <w:sz w:val="20"/>
                <w:szCs w:val="20"/>
                <w:lang w:eastAsia="en-GB"/>
              </w:rPr>
            </w:pPr>
            <w:r w:rsidRPr="00BC7734">
              <w:rPr>
                <w:rFonts w:ascii="Saans Hays" w:hAnsi="Saans Hays"/>
                <w:color w:val="0A0532"/>
                <w:sz w:val="20"/>
                <w:szCs w:val="20"/>
                <w:lang w:eastAsia="en-GB"/>
              </w:rPr>
              <w:t>2.0</w:t>
            </w:r>
          </w:p>
        </w:tc>
        <w:tc>
          <w:tcPr>
            <w:tcW w:w="6296" w:type="dxa"/>
            <w:tcBorders>
              <w:top w:val="single" w:sz="4" w:space="0" w:color="auto"/>
              <w:left w:val="nil"/>
              <w:bottom w:val="single" w:sz="4" w:space="0" w:color="auto"/>
              <w:right w:val="single" w:sz="8" w:space="0" w:color="auto"/>
            </w:tcBorders>
            <w:shd w:val="clear" w:color="auto" w:fill="auto"/>
            <w:noWrap/>
            <w:vAlign w:val="bottom"/>
          </w:tcPr>
          <w:p w14:paraId="227F1143" w14:textId="77777777" w:rsidR="00701840" w:rsidRPr="00BC7734" w:rsidRDefault="00701840"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Confidentiality agreement added.</w:t>
            </w:r>
          </w:p>
        </w:tc>
      </w:tr>
      <w:tr w:rsidR="00BC7734" w:rsidRPr="00BC7734" w14:paraId="5DD55CC5" w14:textId="77777777" w:rsidTr="00BC7734">
        <w:trPr>
          <w:trHeight w:val="315"/>
        </w:trPr>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A773B6F" w14:textId="4BC6C851" w:rsidR="00701840" w:rsidRPr="00BC7734" w:rsidRDefault="00EC0DB4"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September</w:t>
            </w:r>
            <w:r w:rsidR="00701840" w:rsidRPr="00BC7734">
              <w:rPr>
                <w:rFonts w:ascii="Saans Hays" w:hAnsi="Saans Hays"/>
                <w:color w:val="0A0532"/>
                <w:sz w:val="20"/>
                <w:szCs w:val="20"/>
                <w:lang w:eastAsia="en-GB"/>
              </w:rPr>
              <w:t xml:space="preserve"> 202</w:t>
            </w:r>
            <w:r w:rsidR="00622D84" w:rsidRPr="00BC7734">
              <w:rPr>
                <w:rFonts w:ascii="Saans Hays" w:hAnsi="Saans Hays"/>
                <w:color w:val="0A0532"/>
                <w:sz w:val="20"/>
                <w:szCs w:val="20"/>
                <w:lang w:eastAsia="en-GB"/>
              </w:rPr>
              <w:t>1</w:t>
            </w:r>
          </w:p>
        </w:tc>
        <w:tc>
          <w:tcPr>
            <w:tcW w:w="96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B301053" w14:textId="77777777" w:rsidR="00701840" w:rsidRPr="00BC7734" w:rsidRDefault="00701840" w:rsidP="00701840">
            <w:pPr>
              <w:jc w:val="center"/>
              <w:rPr>
                <w:rFonts w:ascii="Saans Hays" w:hAnsi="Saans Hays"/>
                <w:color w:val="0A0532"/>
                <w:sz w:val="20"/>
                <w:szCs w:val="20"/>
                <w:lang w:eastAsia="en-GB"/>
              </w:rPr>
            </w:pPr>
            <w:r w:rsidRPr="00BC7734">
              <w:rPr>
                <w:rFonts w:ascii="Saans Hays" w:hAnsi="Saans Hays"/>
                <w:color w:val="0A0532"/>
                <w:sz w:val="20"/>
                <w:szCs w:val="20"/>
                <w:lang w:eastAsia="en-GB"/>
              </w:rPr>
              <w:t>3.0</w:t>
            </w:r>
          </w:p>
        </w:tc>
        <w:tc>
          <w:tcPr>
            <w:tcW w:w="6296" w:type="dxa"/>
            <w:tcBorders>
              <w:top w:val="single" w:sz="4" w:space="0" w:color="auto"/>
              <w:left w:val="nil"/>
              <w:bottom w:val="single" w:sz="4" w:space="0" w:color="auto"/>
              <w:right w:val="single" w:sz="8" w:space="0" w:color="auto"/>
            </w:tcBorders>
            <w:shd w:val="clear" w:color="auto" w:fill="auto"/>
            <w:noWrap/>
            <w:vAlign w:val="bottom"/>
          </w:tcPr>
          <w:p w14:paraId="7DEF3BC8" w14:textId="7A75BEF2" w:rsidR="007C60E4" w:rsidRPr="00BC7734" w:rsidRDefault="00622D84"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Right to work wording amended, umbrella company accreditation, IR35 wording</w:t>
            </w:r>
            <w:r w:rsidR="00140825" w:rsidRPr="00BC7734">
              <w:rPr>
                <w:rFonts w:ascii="Saans Hays" w:hAnsi="Saans Hays"/>
                <w:color w:val="0A0532"/>
                <w:sz w:val="20"/>
                <w:szCs w:val="20"/>
                <w:lang w:eastAsia="en-GB"/>
              </w:rPr>
              <w:t xml:space="preserve">, </w:t>
            </w:r>
            <w:r w:rsidRPr="00BC7734">
              <w:rPr>
                <w:rFonts w:ascii="Saans Hays" w:hAnsi="Saans Hays"/>
                <w:color w:val="0A0532"/>
                <w:sz w:val="20"/>
                <w:szCs w:val="20"/>
                <w:lang w:eastAsia="en-GB"/>
              </w:rPr>
              <w:t>guidance concerning overseas workers</w:t>
            </w:r>
            <w:r w:rsidR="00140825" w:rsidRPr="00BC7734">
              <w:rPr>
                <w:rFonts w:ascii="Saans Hays" w:hAnsi="Saans Hays"/>
                <w:color w:val="0A0532"/>
                <w:sz w:val="20"/>
                <w:szCs w:val="20"/>
                <w:lang w:eastAsia="en-GB"/>
              </w:rPr>
              <w:t>,</w:t>
            </w:r>
            <w:r w:rsidRPr="00BC7734">
              <w:rPr>
                <w:rFonts w:ascii="Saans Hays" w:hAnsi="Saans Hays"/>
                <w:color w:val="0A0532"/>
                <w:sz w:val="20"/>
                <w:szCs w:val="20"/>
                <w:lang w:eastAsia="en-GB"/>
              </w:rPr>
              <w:t xml:space="preserve"> checklist added</w:t>
            </w:r>
            <w:r w:rsidR="00140825" w:rsidRPr="00BC7734">
              <w:rPr>
                <w:rFonts w:ascii="Saans Hays" w:hAnsi="Saans Hays"/>
                <w:color w:val="0A0532"/>
                <w:sz w:val="20"/>
                <w:szCs w:val="20"/>
                <w:lang w:eastAsia="en-GB"/>
              </w:rPr>
              <w:t xml:space="preserve"> and a reduction in referencing</w:t>
            </w:r>
            <w:r w:rsidRPr="00BC7734">
              <w:rPr>
                <w:rFonts w:ascii="Saans Hays" w:hAnsi="Saans Hays"/>
                <w:color w:val="0A0532"/>
                <w:sz w:val="20"/>
                <w:szCs w:val="20"/>
                <w:lang w:eastAsia="en-GB"/>
              </w:rPr>
              <w:t>.</w:t>
            </w:r>
          </w:p>
        </w:tc>
      </w:tr>
      <w:tr w:rsidR="00BC7734" w:rsidRPr="00BC7734" w14:paraId="772DD6C8" w14:textId="77777777" w:rsidTr="00BC7734">
        <w:trPr>
          <w:trHeight w:val="315"/>
        </w:trPr>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E8A715D" w14:textId="1E42ECE9" w:rsidR="007C60E4" w:rsidRPr="00BC7734" w:rsidRDefault="007C60E4"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February 2023</w:t>
            </w:r>
          </w:p>
        </w:tc>
        <w:tc>
          <w:tcPr>
            <w:tcW w:w="96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02BFA11" w14:textId="107F6B35" w:rsidR="007C60E4" w:rsidRPr="00BC7734" w:rsidRDefault="007C60E4" w:rsidP="00701840">
            <w:pPr>
              <w:jc w:val="center"/>
              <w:rPr>
                <w:rFonts w:ascii="Saans Hays" w:hAnsi="Saans Hays"/>
                <w:color w:val="0A0532"/>
                <w:sz w:val="20"/>
                <w:szCs w:val="20"/>
                <w:lang w:eastAsia="en-GB"/>
              </w:rPr>
            </w:pPr>
            <w:r w:rsidRPr="00BC7734">
              <w:rPr>
                <w:rFonts w:ascii="Saans Hays" w:hAnsi="Saans Hays"/>
                <w:color w:val="0A0532"/>
                <w:sz w:val="20"/>
                <w:szCs w:val="20"/>
                <w:lang w:eastAsia="en-GB"/>
              </w:rPr>
              <w:t>4.0</w:t>
            </w:r>
          </w:p>
        </w:tc>
        <w:tc>
          <w:tcPr>
            <w:tcW w:w="6296" w:type="dxa"/>
            <w:tcBorders>
              <w:top w:val="single" w:sz="4" w:space="0" w:color="auto"/>
              <w:left w:val="nil"/>
              <w:bottom w:val="single" w:sz="4" w:space="0" w:color="auto"/>
              <w:right w:val="single" w:sz="8" w:space="0" w:color="auto"/>
            </w:tcBorders>
            <w:shd w:val="clear" w:color="auto" w:fill="auto"/>
            <w:noWrap/>
            <w:vAlign w:val="bottom"/>
          </w:tcPr>
          <w:p w14:paraId="52252CA0" w14:textId="380363B3" w:rsidR="007C60E4" w:rsidRPr="00BC7734" w:rsidRDefault="007C60E4"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Updated Right to Work</w:t>
            </w:r>
          </w:p>
        </w:tc>
      </w:tr>
      <w:tr w:rsidR="00BC7734" w:rsidRPr="00BC7734" w14:paraId="730009DA" w14:textId="77777777" w:rsidTr="00BC7734">
        <w:trPr>
          <w:trHeight w:val="315"/>
        </w:trPr>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5421C4A" w14:textId="4278BFF7" w:rsidR="00754D18" w:rsidRPr="00BC7734" w:rsidRDefault="00754D18"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January 2024</w:t>
            </w:r>
          </w:p>
        </w:tc>
        <w:tc>
          <w:tcPr>
            <w:tcW w:w="96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444288F" w14:textId="2ED41510" w:rsidR="00754D18" w:rsidRPr="00BC7734" w:rsidRDefault="00754D18" w:rsidP="00701840">
            <w:pPr>
              <w:jc w:val="center"/>
              <w:rPr>
                <w:rFonts w:ascii="Saans Hays" w:hAnsi="Saans Hays"/>
                <w:color w:val="0A0532"/>
                <w:sz w:val="20"/>
                <w:szCs w:val="20"/>
                <w:lang w:eastAsia="en-GB"/>
              </w:rPr>
            </w:pPr>
            <w:r w:rsidRPr="00BC7734">
              <w:rPr>
                <w:rFonts w:ascii="Saans Hays" w:hAnsi="Saans Hays"/>
                <w:color w:val="0A0532"/>
                <w:sz w:val="20"/>
                <w:szCs w:val="20"/>
                <w:lang w:eastAsia="en-GB"/>
              </w:rPr>
              <w:t>5.0</w:t>
            </w:r>
          </w:p>
        </w:tc>
        <w:tc>
          <w:tcPr>
            <w:tcW w:w="6296" w:type="dxa"/>
            <w:tcBorders>
              <w:top w:val="single" w:sz="4" w:space="0" w:color="auto"/>
              <w:left w:val="nil"/>
              <w:bottom w:val="single" w:sz="4" w:space="0" w:color="auto"/>
              <w:right w:val="single" w:sz="8" w:space="0" w:color="auto"/>
            </w:tcBorders>
            <w:shd w:val="clear" w:color="auto" w:fill="auto"/>
            <w:noWrap/>
            <w:vAlign w:val="bottom"/>
          </w:tcPr>
          <w:p w14:paraId="25D4E273" w14:textId="1F4A1A58" w:rsidR="00754D18" w:rsidRPr="00BC7734" w:rsidRDefault="00754D18"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Further guidance added, including issues to avoid</w:t>
            </w:r>
          </w:p>
        </w:tc>
      </w:tr>
      <w:tr w:rsidR="00BC7734" w:rsidRPr="00BC7734" w14:paraId="623E05DF" w14:textId="77777777" w:rsidTr="00BC7734">
        <w:trPr>
          <w:trHeight w:val="315"/>
        </w:trPr>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0D824AF" w14:textId="710A8FDD" w:rsidR="0089620E" w:rsidRPr="00BC7734" w:rsidRDefault="0089620E"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April 2024</w:t>
            </w:r>
          </w:p>
        </w:tc>
        <w:tc>
          <w:tcPr>
            <w:tcW w:w="96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F041A99" w14:textId="0D43237B" w:rsidR="0089620E" w:rsidRPr="00BC7734" w:rsidRDefault="0089620E" w:rsidP="00701840">
            <w:pPr>
              <w:jc w:val="center"/>
              <w:rPr>
                <w:rFonts w:ascii="Saans Hays" w:hAnsi="Saans Hays"/>
                <w:color w:val="0A0532"/>
                <w:sz w:val="20"/>
                <w:szCs w:val="20"/>
                <w:lang w:eastAsia="en-GB"/>
              </w:rPr>
            </w:pPr>
            <w:r w:rsidRPr="00BC7734">
              <w:rPr>
                <w:rFonts w:ascii="Saans Hays" w:hAnsi="Saans Hays"/>
                <w:color w:val="0A0532"/>
                <w:sz w:val="20"/>
                <w:szCs w:val="20"/>
                <w:lang w:eastAsia="en-GB"/>
              </w:rPr>
              <w:t>6.0</w:t>
            </w:r>
          </w:p>
        </w:tc>
        <w:tc>
          <w:tcPr>
            <w:tcW w:w="6296" w:type="dxa"/>
            <w:tcBorders>
              <w:top w:val="single" w:sz="4" w:space="0" w:color="auto"/>
              <w:left w:val="nil"/>
              <w:bottom w:val="single" w:sz="4" w:space="0" w:color="auto"/>
              <w:right w:val="single" w:sz="8" w:space="0" w:color="auto"/>
            </w:tcBorders>
            <w:shd w:val="clear" w:color="auto" w:fill="auto"/>
            <w:noWrap/>
            <w:vAlign w:val="bottom"/>
          </w:tcPr>
          <w:p w14:paraId="0B7D554C" w14:textId="7502DAE8" w:rsidR="006622E9" w:rsidRPr="00BC7734" w:rsidRDefault="0089620E"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Client policies adde</w:t>
            </w:r>
            <w:r w:rsidR="006622E9" w:rsidRPr="00BC7734">
              <w:rPr>
                <w:rFonts w:ascii="Saans Hays" w:hAnsi="Saans Hays"/>
                <w:color w:val="0A0532"/>
                <w:sz w:val="20"/>
                <w:szCs w:val="20"/>
                <w:lang w:eastAsia="en-GB"/>
              </w:rPr>
              <w:t>d</w:t>
            </w:r>
          </w:p>
        </w:tc>
      </w:tr>
      <w:tr w:rsidR="00BC7734" w:rsidRPr="00BC7734" w14:paraId="6678642F" w14:textId="77777777" w:rsidTr="00BC7734">
        <w:trPr>
          <w:trHeight w:val="315"/>
        </w:trPr>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8D56AE5" w14:textId="5EE96DCD" w:rsidR="006622E9" w:rsidRPr="00BC7734" w:rsidRDefault="006622E9"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October 2024</w:t>
            </w:r>
          </w:p>
        </w:tc>
        <w:tc>
          <w:tcPr>
            <w:tcW w:w="96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E72779A" w14:textId="1E578195" w:rsidR="006622E9" w:rsidRPr="00BC7734" w:rsidRDefault="006622E9" w:rsidP="00701840">
            <w:pPr>
              <w:jc w:val="center"/>
              <w:rPr>
                <w:rFonts w:ascii="Saans Hays" w:hAnsi="Saans Hays"/>
                <w:color w:val="0A0532"/>
                <w:sz w:val="20"/>
                <w:szCs w:val="20"/>
                <w:lang w:eastAsia="en-GB"/>
              </w:rPr>
            </w:pPr>
            <w:r w:rsidRPr="00BC7734">
              <w:rPr>
                <w:rFonts w:ascii="Saans Hays" w:hAnsi="Saans Hays"/>
                <w:color w:val="0A0532"/>
                <w:sz w:val="20"/>
                <w:szCs w:val="20"/>
                <w:lang w:eastAsia="en-GB"/>
              </w:rPr>
              <w:t>7.0</w:t>
            </w:r>
          </w:p>
        </w:tc>
        <w:tc>
          <w:tcPr>
            <w:tcW w:w="6296" w:type="dxa"/>
            <w:tcBorders>
              <w:top w:val="single" w:sz="4" w:space="0" w:color="auto"/>
              <w:left w:val="nil"/>
              <w:bottom w:val="single" w:sz="4" w:space="0" w:color="auto"/>
              <w:right w:val="single" w:sz="8" w:space="0" w:color="auto"/>
            </w:tcBorders>
            <w:shd w:val="clear" w:color="auto" w:fill="auto"/>
            <w:noWrap/>
            <w:vAlign w:val="bottom"/>
          </w:tcPr>
          <w:p w14:paraId="086359CB" w14:textId="2A3AA5E8" w:rsidR="006622E9" w:rsidRPr="00BC7734" w:rsidRDefault="006622E9"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Acceptable Use Guideline policy document added</w:t>
            </w:r>
          </w:p>
        </w:tc>
      </w:tr>
      <w:tr w:rsidR="00BC7734" w:rsidRPr="00BC7734" w14:paraId="2C704013" w14:textId="77777777" w:rsidTr="00BC7734">
        <w:trPr>
          <w:trHeight w:val="315"/>
        </w:trPr>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B926D4E" w14:textId="1C3409C7" w:rsidR="005C2B23" w:rsidRPr="00BC7734" w:rsidRDefault="005C2B23"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October 2024</w:t>
            </w:r>
          </w:p>
        </w:tc>
        <w:tc>
          <w:tcPr>
            <w:tcW w:w="96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B783516" w14:textId="4A66B845" w:rsidR="005C2B23" w:rsidRPr="00BC7734" w:rsidRDefault="005C2B23" w:rsidP="00701840">
            <w:pPr>
              <w:jc w:val="center"/>
              <w:rPr>
                <w:rFonts w:ascii="Saans Hays" w:hAnsi="Saans Hays"/>
                <w:color w:val="0A0532"/>
                <w:sz w:val="20"/>
                <w:szCs w:val="20"/>
                <w:lang w:eastAsia="en-GB"/>
              </w:rPr>
            </w:pPr>
            <w:r w:rsidRPr="00BC7734">
              <w:rPr>
                <w:rFonts w:ascii="Saans Hays" w:hAnsi="Saans Hays"/>
                <w:color w:val="0A0532"/>
                <w:sz w:val="20"/>
                <w:szCs w:val="20"/>
                <w:lang w:eastAsia="en-GB"/>
              </w:rPr>
              <w:t>8.0</w:t>
            </w:r>
          </w:p>
        </w:tc>
        <w:tc>
          <w:tcPr>
            <w:tcW w:w="6296" w:type="dxa"/>
            <w:tcBorders>
              <w:top w:val="single" w:sz="4" w:space="0" w:color="auto"/>
              <w:left w:val="nil"/>
              <w:bottom w:val="single" w:sz="4" w:space="0" w:color="auto"/>
              <w:right w:val="single" w:sz="8" w:space="0" w:color="auto"/>
            </w:tcBorders>
            <w:shd w:val="clear" w:color="auto" w:fill="auto"/>
            <w:noWrap/>
            <w:vAlign w:val="bottom"/>
          </w:tcPr>
          <w:p w14:paraId="6D99481C" w14:textId="62D12077" w:rsidR="005C2B23" w:rsidRPr="00BC7734" w:rsidRDefault="005C2B23"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Updated Expenses Guide client document</w:t>
            </w:r>
          </w:p>
        </w:tc>
      </w:tr>
      <w:tr w:rsidR="00BC7734" w:rsidRPr="00BC7734" w14:paraId="0B835577" w14:textId="77777777" w:rsidTr="00BC7734">
        <w:trPr>
          <w:trHeight w:val="315"/>
        </w:trPr>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08117D1" w14:textId="5CBE5518" w:rsidR="00085B2A" w:rsidRPr="00BC7734" w:rsidRDefault="00085B2A"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December 2024</w:t>
            </w:r>
          </w:p>
        </w:tc>
        <w:tc>
          <w:tcPr>
            <w:tcW w:w="96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37B79F5" w14:textId="04F4BA8F" w:rsidR="00085B2A" w:rsidRPr="00BC7734" w:rsidRDefault="00085B2A" w:rsidP="00701840">
            <w:pPr>
              <w:jc w:val="center"/>
              <w:rPr>
                <w:rFonts w:ascii="Saans Hays" w:hAnsi="Saans Hays"/>
                <w:color w:val="0A0532"/>
                <w:sz w:val="20"/>
                <w:szCs w:val="20"/>
                <w:lang w:eastAsia="en-GB"/>
              </w:rPr>
            </w:pPr>
            <w:r w:rsidRPr="00BC7734">
              <w:rPr>
                <w:rFonts w:ascii="Saans Hays" w:hAnsi="Saans Hays"/>
                <w:color w:val="0A0532"/>
                <w:sz w:val="20"/>
                <w:szCs w:val="20"/>
                <w:lang w:eastAsia="en-GB"/>
              </w:rPr>
              <w:t>9.0</w:t>
            </w:r>
          </w:p>
        </w:tc>
        <w:tc>
          <w:tcPr>
            <w:tcW w:w="6296" w:type="dxa"/>
            <w:tcBorders>
              <w:top w:val="single" w:sz="4" w:space="0" w:color="auto"/>
              <w:left w:val="nil"/>
              <w:bottom w:val="single" w:sz="4" w:space="0" w:color="auto"/>
              <w:right w:val="single" w:sz="8" w:space="0" w:color="auto"/>
            </w:tcBorders>
            <w:shd w:val="clear" w:color="auto" w:fill="auto"/>
            <w:noWrap/>
            <w:vAlign w:val="bottom"/>
          </w:tcPr>
          <w:p w14:paraId="030254FE" w14:textId="3A8751CA" w:rsidR="00085B2A" w:rsidRPr="00BC7734" w:rsidRDefault="00085B2A"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Updated Equality and Respect at Work Policy and</w:t>
            </w:r>
            <w:r w:rsidR="00DB5F7F" w:rsidRPr="00BC7734">
              <w:rPr>
                <w:rFonts w:ascii="Saans Hays" w:hAnsi="Saans Hays"/>
                <w:color w:val="0A0532"/>
              </w:rPr>
              <w:t xml:space="preserve"> </w:t>
            </w:r>
            <w:r w:rsidR="00DB5F7F" w:rsidRPr="00BC7734">
              <w:rPr>
                <w:rFonts w:ascii="Saans Hays" w:hAnsi="Saans Hays"/>
                <w:color w:val="0A0532"/>
                <w:sz w:val="20"/>
                <w:szCs w:val="20"/>
                <w:lang w:eastAsia="en-GB"/>
              </w:rPr>
              <w:t>Confidentiality Agreement and ad</w:t>
            </w:r>
            <w:r w:rsidRPr="00BC7734">
              <w:rPr>
                <w:rFonts w:ascii="Saans Hays" w:hAnsi="Saans Hays"/>
                <w:color w:val="0A0532"/>
                <w:sz w:val="20"/>
                <w:szCs w:val="20"/>
                <w:lang w:eastAsia="en-GB"/>
              </w:rPr>
              <w:t>ded Social Media Policy</w:t>
            </w:r>
            <w:r w:rsidR="00DB5F7F" w:rsidRPr="00BC7734">
              <w:rPr>
                <w:rFonts w:ascii="Saans Hays" w:hAnsi="Saans Hays"/>
                <w:color w:val="0A0532"/>
                <w:sz w:val="20"/>
                <w:szCs w:val="20"/>
                <w:lang w:eastAsia="en-GB"/>
              </w:rPr>
              <w:t xml:space="preserve"> and</w:t>
            </w:r>
            <w:r w:rsidRPr="00BC7734">
              <w:rPr>
                <w:rFonts w:ascii="Saans Hays" w:hAnsi="Saans Hays"/>
                <w:color w:val="0A0532"/>
                <w:sz w:val="20"/>
                <w:szCs w:val="20"/>
                <w:lang w:eastAsia="en-GB"/>
              </w:rPr>
              <w:t xml:space="preserve"> Anti Bribery Policy.</w:t>
            </w:r>
          </w:p>
        </w:tc>
      </w:tr>
      <w:tr w:rsidR="00BC7734" w:rsidRPr="00BC7734" w14:paraId="75CA37F8" w14:textId="77777777" w:rsidTr="0030585E">
        <w:trPr>
          <w:trHeight w:val="315"/>
        </w:trPr>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76CFC09" w14:textId="48AC641C" w:rsidR="00DB5F7F" w:rsidRPr="00BC7734" w:rsidRDefault="00DB5F7F"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March 2025</w:t>
            </w:r>
          </w:p>
        </w:tc>
        <w:tc>
          <w:tcPr>
            <w:tcW w:w="96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B0DA7BC" w14:textId="1FBCAED0" w:rsidR="00DB5F7F" w:rsidRPr="00BC7734" w:rsidRDefault="00DB5F7F" w:rsidP="00701840">
            <w:pPr>
              <w:jc w:val="center"/>
              <w:rPr>
                <w:rFonts w:ascii="Saans Hays" w:hAnsi="Saans Hays"/>
                <w:color w:val="0A0532"/>
                <w:sz w:val="20"/>
                <w:szCs w:val="20"/>
                <w:lang w:eastAsia="en-GB"/>
              </w:rPr>
            </w:pPr>
            <w:r w:rsidRPr="00BC7734">
              <w:rPr>
                <w:rFonts w:ascii="Saans Hays" w:hAnsi="Saans Hays"/>
                <w:color w:val="0A0532"/>
                <w:sz w:val="20"/>
                <w:szCs w:val="20"/>
                <w:lang w:eastAsia="en-GB"/>
              </w:rPr>
              <w:t>10.0</w:t>
            </w:r>
          </w:p>
        </w:tc>
        <w:tc>
          <w:tcPr>
            <w:tcW w:w="6296" w:type="dxa"/>
            <w:tcBorders>
              <w:top w:val="single" w:sz="4" w:space="0" w:color="auto"/>
              <w:left w:val="nil"/>
              <w:bottom w:val="single" w:sz="4" w:space="0" w:color="auto"/>
              <w:right w:val="single" w:sz="8" w:space="0" w:color="auto"/>
            </w:tcBorders>
            <w:shd w:val="clear" w:color="auto" w:fill="auto"/>
            <w:noWrap/>
            <w:vAlign w:val="bottom"/>
          </w:tcPr>
          <w:p w14:paraId="75E88F31" w14:textId="6CEB2DA6" w:rsidR="0030585E" w:rsidRPr="00BC7734" w:rsidRDefault="00DB5F7F" w:rsidP="00701840">
            <w:pPr>
              <w:jc w:val="both"/>
              <w:rPr>
                <w:rFonts w:ascii="Saans Hays" w:hAnsi="Saans Hays"/>
                <w:color w:val="0A0532"/>
                <w:sz w:val="20"/>
                <w:szCs w:val="20"/>
                <w:lang w:eastAsia="en-GB"/>
              </w:rPr>
            </w:pPr>
            <w:r w:rsidRPr="00BC7734">
              <w:rPr>
                <w:rFonts w:ascii="Saans Hays" w:hAnsi="Saans Hays"/>
                <w:color w:val="0A0532"/>
                <w:sz w:val="20"/>
                <w:szCs w:val="20"/>
                <w:lang w:eastAsia="en-GB"/>
              </w:rPr>
              <w:t>Updated checklist</w:t>
            </w:r>
            <w:r w:rsidR="00C32880" w:rsidRPr="00BC7734">
              <w:rPr>
                <w:rFonts w:ascii="Saans Hays" w:hAnsi="Saans Hays"/>
                <w:color w:val="0A0532"/>
                <w:sz w:val="20"/>
                <w:szCs w:val="20"/>
                <w:lang w:eastAsia="en-GB"/>
              </w:rPr>
              <w:t xml:space="preserve"> with training modules.</w:t>
            </w:r>
          </w:p>
        </w:tc>
      </w:tr>
      <w:tr w:rsidR="0030585E" w:rsidRPr="00BC7734" w14:paraId="76510F4E" w14:textId="77777777" w:rsidTr="000A1A72">
        <w:trPr>
          <w:trHeight w:val="315"/>
        </w:trPr>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BF8F395" w14:textId="1FBB0531" w:rsidR="0030585E" w:rsidRPr="00BC7734" w:rsidRDefault="0030585E" w:rsidP="00701840">
            <w:pPr>
              <w:jc w:val="both"/>
              <w:rPr>
                <w:rFonts w:ascii="Saans Hays" w:hAnsi="Saans Hays"/>
                <w:color w:val="0A0532"/>
                <w:sz w:val="20"/>
                <w:szCs w:val="20"/>
                <w:lang w:eastAsia="en-GB"/>
              </w:rPr>
            </w:pPr>
            <w:r>
              <w:rPr>
                <w:rFonts w:ascii="Saans Hays" w:hAnsi="Saans Hays"/>
                <w:color w:val="0A0532"/>
                <w:sz w:val="20"/>
                <w:szCs w:val="20"/>
                <w:lang w:eastAsia="en-GB"/>
              </w:rPr>
              <w:t>July 2025</w:t>
            </w:r>
          </w:p>
        </w:tc>
        <w:tc>
          <w:tcPr>
            <w:tcW w:w="96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8A589B9" w14:textId="4AD16E63" w:rsidR="0030585E" w:rsidRPr="00BC7734" w:rsidRDefault="0030585E" w:rsidP="00701840">
            <w:pPr>
              <w:jc w:val="center"/>
              <w:rPr>
                <w:rFonts w:ascii="Saans Hays" w:hAnsi="Saans Hays"/>
                <w:color w:val="0A0532"/>
                <w:sz w:val="20"/>
                <w:szCs w:val="20"/>
                <w:lang w:eastAsia="en-GB"/>
              </w:rPr>
            </w:pPr>
            <w:r>
              <w:rPr>
                <w:rFonts w:ascii="Saans Hays" w:hAnsi="Saans Hays"/>
                <w:color w:val="0A0532"/>
                <w:sz w:val="20"/>
                <w:szCs w:val="20"/>
                <w:lang w:eastAsia="en-GB"/>
              </w:rPr>
              <w:t>11.0</w:t>
            </w:r>
          </w:p>
        </w:tc>
        <w:tc>
          <w:tcPr>
            <w:tcW w:w="6296" w:type="dxa"/>
            <w:tcBorders>
              <w:top w:val="single" w:sz="4" w:space="0" w:color="auto"/>
              <w:left w:val="nil"/>
              <w:bottom w:val="single" w:sz="4" w:space="0" w:color="auto"/>
              <w:right w:val="single" w:sz="8" w:space="0" w:color="auto"/>
            </w:tcBorders>
            <w:shd w:val="clear" w:color="auto" w:fill="auto"/>
            <w:noWrap/>
            <w:vAlign w:val="bottom"/>
          </w:tcPr>
          <w:p w14:paraId="11A15BF2" w14:textId="6D5EDDBE" w:rsidR="0030585E" w:rsidRPr="00BC7734" w:rsidRDefault="0030585E" w:rsidP="00701840">
            <w:pPr>
              <w:jc w:val="both"/>
              <w:rPr>
                <w:rFonts w:ascii="Saans Hays" w:hAnsi="Saans Hays"/>
                <w:color w:val="0A0532"/>
                <w:sz w:val="20"/>
                <w:szCs w:val="20"/>
                <w:lang w:eastAsia="en-GB"/>
              </w:rPr>
            </w:pPr>
            <w:r>
              <w:rPr>
                <w:rFonts w:ascii="Saans Hays" w:hAnsi="Saans Hays"/>
                <w:color w:val="0A0532"/>
                <w:sz w:val="20"/>
                <w:szCs w:val="20"/>
                <w:lang w:eastAsia="en-GB"/>
              </w:rPr>
              <w:t>Guarantee sheet updated with an additional module.</w:t>
            </w:r>
          </w:p>
        </w:tc>
      </w:tr>
      <w:tr w:rsidR="000A1A72" w:rsidRPr="00BC7734" w14:paraId="242BD68E" w14:textId="77777777" w:rsidTr="004176C5">
        <w:trPr>
          <w:trHeight w:val="315"/>
        </w:trPr>
        <w:tc>
          <w:tcPr>
            <w:tcW w:w="184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565E9F4" w14:textId="254E0386" w:rsidR="000A1A72" w:rsidRDefault="000A1A72" w:rsidP="00701840">
            <w:pPr>
              <w:jc w:val="both"/>
              <w:rPr>
                <w:rFonts w:ascii="Saans Hays" w:hAnsi="Saans Hays"/>
                <w:color w:val="0A0532"/>
                <w:sz w:val="20"/>
                <w:szCs w:val="20"/>
                <w:lang w:eastAsia="en-GB"/>
              </w:rPr>
            </w:pPr>
            <w:r>
              <w:rPr>
                <w:rFonts w:ascii="Saans Hays" w:hAnsi="Saans Hays"/>
                <w:color w:val="0A0532"/>
                <w:sz w:val="20"/>
                <w:szCs w:val="20"/>
                <w:lang w:eastAsia="en-GB"/>
              </w:rPr>
              <w:t>August 2025</w:t>
            </w:r>
          </w:p>
        </w:tc>
        <w:tc>
          <w:tcPr>
            <w:tcW w:w="96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1CD0299" w14:textId="261090EA" w:rsidR="000A1A72" w:rsidRDefault="000A1A72" w:rsidP="00701840">
            <w:pPr>
              <w:jc w:val="center"/>
              <w:rPr>
                <w:rFonts w:ascii="Saans Hays" w:hAnsi="Saans Hays"/>
                <w:color w:val="0A0532"/>
                <w:sz w:val="20"/>
                <w:szCs w:val="20"/>
                <w:lang w:eastAsia="en-GB"/>
              </w:rPr>
            </w:pPr>
            <w:r>
              <w:rPr>
                <w:rFonts w:ascii="Saans Hays" w:hAnsi="Saans Hays"/>
                <w:color w:val="0A0532"/>
                <w:sz w:val="20"/>
                <w:szCs w:val="20"/>
                <w:lang w:eastAsia="en-GB"/>
              </w:rPr>
              <w:t>12.0</w:t>
            </w:r>
          </w:p>
        </w:tc>
        <w:tc>
          <w:tcPr>
            <w:tcW w:w="6296" w:type="dxa"/>
            <w:tcBorders>
              <w:top w:val="single" w:sz="4" w:space="0" w:color="auto"/>
              <w:left w:val="nil"/>
              <w:bottom w:val="single" w:sz="4" w:space="0" w:color="auto"/>
              <w:right w:val="single" w:sz="8" w:space="0" w:color="auto"/>
            </w:tcBorders>
            <w:shd w:val="clear" w:color="auto" w:fill="auto"/>
            <w:noWrap/>
            <w:vAlign w:val="bottom"/>
          </w:tcPr>
          <w:p w14:paraId="50E9609A" w14:textId="0F1D27B9" w:rsidR="000A1A72" w:rsidRDefault="000A1A72" w:rsidP="000A1A72">
            <w:pPr>
              <w:rPr>
                <w:rFonts w:ascii="Saans Hays" w:hAnsi="Saans Hays"/>
                <w:color w:val="0A0532"/>
                <w:sz w:val="20"/>
                <w:szCs w:val="20"/>
                <w:lang w:eastAsia="en-GB"/>
              </w:rPr>
            </w:pPr>
            <w:r>
              <w:rPr>
                <w:rFonts w:ascii="Saans Hays" w:hAnsi="Saans Hays"/>
                <w:color w:val="0A0532"/>
                <w:sz w:val="20"/>
                <w:szCs w:val="20"/>
                <w:lang w:eastAsia="en-GB"/>
              </w:rPr>
              <w:t xml:space="preserve">Added </w:t>
            </w:r>
            <w:r w:rsidRPr="000A1A72">
              <w:rPr>
                <w:rFonts w:ascii="Saans Hays" w:hAnsi="Saans Hays"/>
                <w:color w:val="0A0532"/>
                <w:sz w:val="20"/>
                <w:szCs w:val="20"/>
                <w:lang w:eastAsia="en-GB"/>
              </w:rPr>
              <w:t>Gifts and Hospitality - Guidance for All Employees</w:t>
            </w:r>
            <w:r>
              <w:rPr>
                <w:rFonts w:ascii="Saans Hays" w:hAnsi="Saans Hays"/>
                <w:color w:val="0A0532"/>
                <w:sz w:val="20"/>
                <w:szCs w:val="20"/>
                <w:lang w:eastAsia="en-GB"/>
              </w:rPr>
              <w:t xml:space="preserve">, </w:t>
            </w:r>
            <w:r w:rsidRPr="000A1A72">
              <w:rPr>
                <w:rFonts w:ascii="Saans Hays" w:hAnsi="Saans Hays"/>
                <w:color w:val="0A0532"/>
                <w:sz w:val="20"/>
                <w:szCs w:val="20"/>
                <w:lang w:eastAsia="en-GB"/>
              </w:rPr>
              <w:t>Group Information Security Policy, Dealing with Public Official Policy and Anti-Bribery and Corruption Code of Conduct policy</w:t>
            </w:r>
            <w:r>
              <w:rPr>
                <w:rFonts w:ascii="Saans Hays" w:hAnsi="Saans Hays"/>
                <w:color w:val="0A0532"/>
                <w:sz w:val="20"/>
                <w:szCs w:val="20"/>
                <w:lang w:eastAsia="en-GB"/>
              </w:rPr>
              <w:t xml:space="preserve">. Removed </w:t>
            </w:r>
            <w:r w:rsidRPr="000A1A72">
              <w:rPr>
                <w:rFonts w:ascii="Saans Hays" w:hAnsi="Saans Hays"/>
                <w:color w:val="0A0532"/>
                <w:sz w:val="20"/>
                <w:szCs w:val="20"/>
                <w:lang w:eastAsia="en-GB"/>
              </w:rPr>
              <w:t>Computacenter Expenses Guide for Contractors</w:t>
            </w:r>
          </w:p>
        </w:tc>
      </w:tr>
      <w:tr w:rsidR="004176C5" w:rsidRPr="00BC7734" w14:paraId="6121EBCF" w14:textId="77777777" w:rsidTr="00BC7734">
        <w:trPr>
          <w:trHeight w:val="315"/>
        </w:trPr>
        <w:tc>
          <w:tcPr>
            <w:tcW w:w="184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DF9BDF0" w14:textId="1AA98757" w:rsidR="004176C5" w:rsidRDefault="004176C5" w:rsidP="00701840">
            <w:pPr>
              <w:jc w:val="both"/>
              <w:rPr>
                <w:rFonts w:ascii="Saans Hays" w:hAnsi="Saans Hays"/>
                <w:color w:val="0A0532"/>
                <w:sz w:val="20"/>
                <w:szCs w:val="20"/>
                <w:lang w:eastAsia="en-GB"/>
              </w:rPr>
            </w:pPr>
            <w:r>
              <w:rPr>
                <w:rFonts w:ascii="Saans Hays" w:hAnsi="Saans Hays"/>
                <w:color w:val="0A0532"/>
                <w:sz w:val="20"/>
                <w:szCs w:val="20"/>
                <w:lang w:eastAsia="en-GB"/>
              </w:rPr>
              <w:t>October 2025</w:t>
            </w:r>
          </w:p>
        </w:tc>
        <w:tc>
          <w:tcPr>
            <w:tcW w:w="969" w:type="dxa"/>
            <w:tcBorders>
              <w:top w:val="single" w:sz="4" w:space="0" w:color="auto"/>
              <w:left w:val="single" w:sz="8" w:space="0" w:color="auto"/>
              <w:bottom w:val="single" w:sz="8" w:space="0" w:color="auto"/>
              <w:right w:val="single" w:sz="4" w:space="0" w:color="auto"/>
            </w:tcBorders>
            <w:shd w:val="clear" w:color="auto" w:fill="auto"/>
            <w:noWrap/>
            <w:vAlign w:val="center"/>
          </w:tcPr>
          <w:p w14:paraId="70F8AB07" w14:textId="0D57B0D8" w:rsidR="004176C5" w:rsidRDefault="004176C5" w:rsidP="00701840">
            <w:pPr>
              <w:jc w:val="center"/>
              <w:rPr>
                <w:rFonts w:ascii="Saans Hays" w:hAnsi="Saans Hays"/>
                <w:color w:val="0A0532"/>
                <w:sz w:val="20"/>
                <w:szCs w:val="20"/>
                <w:lang w:eastAsia="en-GB"/>
              </w:rPr>
            </w:pPr>
            <w:r>
              <w:rPr>
                <w:rFonts w:ascii="Saans Hays" w:hAnsi="Saans Hays"/>
                <w:color w:val="0A0532"/>
                <w:sz w:val="20"/>
                <w:szCs w:val="20"/>
                <w:lang w:eastAsia="en-GB"/>
              </w:rPr>
              <w:t>13.0</w:t>
            </w:r>
          </w:p>
        </w:tc>
        <w:tc>
          <w:tcPr>
            <w:tcW w:w="6296" w:type="dxa"/>
            <w:tcBorders>
              <w:top w:val="single" w:sz="4" w:space="0" w:color="auto"/>
              <w:left w:val="nil"/>
              <w:bottom w:val="single" w:sz="8" w:space="0" w:color="auto"/>
              <w:right w:val="single" w:sz="8" w:space="0" w:color="auto"/>
            </w:tcBorders>
            <w:shd w:val="clear" w:color="auto" w:fill="auto"/>
            <w:noWrap/>
            <w:vAlign w:val="bottom"/>
          </w:tcPr>
          <w:p w14:paraId="0EC61BB7" w14:textId="194DE0E7" w:rsidR="004176C5" w:rsidRDefault="004176C5" w:rsidP="000A1A72">
            <w:pPr>
              <w:rPr>
                <w:rFonts w:ascii="Saans Hays" w:hAnsi="Saans Hays"/>
                <w:color w:val="0A0532"/>
                <w:sz w:val="20"/>
                <w:szCs w:val="20"/>
                <w:lang w:eastAsia="en-GB"/>
              </w:rPr>
            </w:pPr>
            <w:r>
              <w:rPr>
                <w:rFonts w:ascii="Saans Hays" w:hAnsi="Saans Hays"/>
                <w:color w:val="0A0532"/>
                <w:sz w:val="20"/>
                <w:szCs w:val="20"/>
                <w:lang w:eastAsia="en-GB"/>
              </w:rPr>
              <w:t xml:space="preserve">Added </w:t>
            </w:r>
            <w:r w:rsidRPr="004176C5">
              <w:rPr>
                <w:rFonts w:ascii="Saans Hays" w:hAnsi="Saans Hays"/>
                <w:color w:val="0A0532"/>
                <w:sz w:val="20"/>
                <w:szCs w:val="20"/>
                <w:lang w:eastAsia="en-GB"/>
              </w:rPr>
              <w:t>Equipment Return Form</w:t>
            </w:r>
          </w:p>
        </w:tc>
      </w:tr>
    </w:tbl>
    <w:p w14:paraId="5D54C7CF" w14:textId="77777777" w:rsidR="004E7BEE" w:rsidRPr="00BC7734" w:rsidRDefault="004E7BEE" w:rsidP="00F9538F">
      <w:pPr>
        <w:spacing w:after="240"/>
        <w:jc w:val="both"/>
        <w:rPr>
          <w:rFonts w:ascii="Saans Hays" w:hAnsi="Saans Hays" w:cs="Arial"/>
          <w:color w:val="0A0532"/>
          <w:sz w:val="22"/>
          <w:szCs w:val="22"/>
        </w:rPr>
        <w:sectPr w:rsidR="004E7BEE" w:rsidRPr="00BC7734" w:rsidSect="00BC7734">
          <w:headerReference w:type="default" r:id="rId40"/>
          <w:footerReference w:type="default" r:id="rId41"/>
          <w:headerReference w:type="first" r:id="rId42"/>
          <w:footerReference w:type="first" r:id="rId43"/>
          <w:pgSz w:w="11906" w:h="16838"/>
          <w:pgMar w:top="1440" w:right="1440" w:bottom="1440" w:left="1440" w:header="709" w:footer="709" w:gutter="0"/>
          <w:cols w:space="708"/>
          <w:titlePg/>
          <w:docGrid w:linePitch="360"/>
        </w:sectPr>
      </w:pPr>
    </w:p>
    <w:p w14:paraId="2EBE46B8" w14:textId="77777777" w:rsidR="00DB5F7F" w:rsidRPr="009B3D64" w:rsidRDefault="00DB5F7F" w:rsidP="00DB5F7F">
      <w:pPr>
        <w:pStyle w:val="Largeheading"/>
        <w:spacing w:line="240" w:lineRule="auto"/>
        <w:jc w:val="center"/>
        <w:rPr>
          <w:rFonts w:ascii="Saans Hays SemiBold" w:hAnsi="Saans Hays SemiBold"/>
          <w:b w:val="0"/>
          <w:bCs/>
          <w:color w:val="0A0532"/>
          <w:sz w:val="40"/>
          <w:szCs w:val="40"/>
        </w:rPr>
      </w:pPr>
      <w:bookmarkStart w:id="8" w:name="_Hlk156895536"/>
      <w:r w:rsidRPr="009B3D64">
        <w:rPr>
          <w:rFonts w:ascii="Saans Hays SemiBold" w:hAnsi="Saans Hays SemiBold"/>
          <w:b w:val="0"/>
          <w:bCs/>
          <w:color w:val="0A0532"/>
          <w:sz w:val="40"/>
          <w:szCs w:val="40"/>
        </w:rPr>
        <w:lastRenderedPageBreak/>
        <w:t>COMPUTACENTER CHECKLIST</w:t>
      </w:r>
    </w:p>
    <w:tbl>
      <w:tblPr>
        <w:tblpPr w:leftFromText="180" w:rightFromText="180" w:vertAnchor="text" w:horzAnchor="margin" w:tblpY="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7036"/>
      </w:tblGrid>
      <w:tr w:rsidR="00BC7734" w:rsidRPr="00BC7734" w14:paraId="1E02F35C" w14:textId="77777777" w:rsidTr="003C7197">
        <w:trPr>
          <w:trHeight w:val="139"/>
        </w:trPr>
        <w:tc>
          <w:tcPr>
            <w:tcW w:w="1980" w:type="dxa"/>
          </w:tcPr>
          <w:p w14:paraId="54ABC1F5" w14:textId="77777777" w:rsidR="00DB5F7F" w:rsidRPr="00F66050" w:rsidRDefault="00DB5F7F" w:rsidP="003C7197">
            <w:pPr>
              <w:pStyle w:val="Bulletlevel3"/>
              <w:numPr>
                <w:ilvl w:val="0"/>
                <w:numId w:val="0"/>
              </w:numPr>
              <w:spacing w:line="240" w:lineRule="auto"/>
              <w:rPr>
                <w:rFonts w:ascii="Saans Hays SemiBold" w:hAnsi="Saans Hays SemiBold"/>
                <w:bCs/>
                <w:color w:val="0A0532"/>
              </w:rPr>
            </w:pPr>
            <w:r w:rsidRPr="00F66050">
              <w:rPr>
                <w:rFonts w:ascii="Saans Hays SemiBold" w:hAnsi="Saans Hays SemiBold"/>
                <w:bCs/>
                <w:color w:val="0A0532"/>
              </w:rPr>
              <w:t>Name of Candidate:</w:t>
            </w:r>
          </w:p>
        </w:tc>
        <w:tc>
          <w:tcPr>
            <w:tcW w:w="7036" w:type="dxa"/>
          </w:tcPr>
          <w:p w14:paraId="5C3CA7EC" w14:textId="77777777" w:rsidR="00DB5F7F" w:rsidRPr="00BC7734" w:rsidRDefault="00DB5F7F" w:rsidP="003C7197">
            <w:pPr>
              <w:pStyle w:val="Bulletlevel3"/>
              <w:numPr>
                <w:ilvl w:val="0"/>
                <w:numId w:val="0"/>
              </w:numPr>
              <w:spacing w:line="240" w:lineRule="auto"/>
              <w:rPr>
                <w:rFonts w:ascii="Saans Hays" w:hAnsi="Saans Hays"/>
                <w:color w:val="0A0532"/>
              </w:rPr>
            </w:pPr>
          </w:p>
        </w:tc>
      </w:tr>
      <w:tr w:rsidR="00BC7734" w:rsidRPr="00BC7734" w14:paraId="332DADF8" w14:textId="77777777" w:rsidTr="003C7197">
        <w:tc>
          <w:tcPr>
            <w:tcW w:w="1980" w:type="dxa"/>
          </w:tcPr>
          <w:p w14:paraId="723ED61A" w14:textId="77777777" w:rsidR="00DB5F7F" w:rsidRPr="00F66050" w:rsidRDefault="00DB5F7F" w:rsidP="003C7197">
            <w:pPr>
              <w:pStyle w:val="Bulletlevel3"/>
              <w:numPr>
                <w:ilvl w:val="0"/>
                <w:numId w:val="0"/>
              </w:numPr>
              <w:spacing w:line="240" w:lineRule="auto"/>
              <w:rPr>
                <w:rFonts w:ascii="Saans Hays SemiBold" w:hAnsi="Saans Hays SemiBold"/>
                <w:bCs/>
                <w:color w:val="0A0532"/>
              </w:rPr>
            </w:pPr>
            <w:r w:rsidRPr="00F66050">
              <w:rPr>
                <w:rFonts w:ascii="Saans Hays SemiBold" w:hAnsi="Saans Hays SemiBold"/>
                <w:bCs/>
                <w:color w:val="0A0532"/>
              </w:rPr>
              <w:t>Job Title:</w:t>
            </w:r>
          </w:p>
        </w:tc>
        <w:tc>
          <w:tcPr>
            <w:tcW w:w="7036" w:type="dxa"/>
          </w:tcPr>
          <w:p w14:paraId="6FA8A0CC" w14:textId="77777777" w:rsidR="00DB5F7F" w:rsidRPr="00BC7734" w:rsidRDefault="00DB5F7F" w:rsidP="003C7197">
            <w:pPr>
              <w:pStyle w:val="Bulletlevel3"/>
              <w:numPr>
                <w:ilvl w:val="0"/>
                <w:numId w:val="0"/>
              </w:numPr>
              <w:spacing w:line="240" w:lineRule="auto"/>
              <w:rPr>
                <w:rFonts w:ascii="Saans Hays" w:hAnsi="Saans Hays"/>
                <w:color w:val="0A0532"/>
              </w:rPr>
            </w:pPr>
          </w:p>
        </w:tc>
      </w:tr>
      <w:tr w:rsidR="00BC7734" w:rsidRPr="00BC7734" w14:paraId="704C754A" w14:textId="77777777" w:rsidTr="003C7197">
        <w:trPr>
          <w:trHeight w:val="70"/>
        </w:trPr>
        <w:tc>
          <w:tcPr>
            <w:tcW w:w="1980" w:type="dxa"/>
          </w:tcPr>
          <w:p w14:paraId="7A77C04F" w14:textId="77777777" w:rsidR="00DB5F7F" w:rsidRPr="00F66050" w:rsidRDefault="00DB5F7F" w:rsidP="003C7197">
            <w:pPr>
              <w:pStyle w:val="Bulletlevel3"/>
              <w:numPr>
                <w:ilvl w:val="0"/>
                <w:numId w:val="0"/>
              </w:numPr>
              <w:spacing w:line="240" w:lineRule="auto"/>
              <w:rPr>
                <w:rFonts w:ascii="Saans Hays SemiBold" w:hAnsi="Saans Hays SemiBold"/>
                <w:bCs/>
                <w:color w:val="0A0532"/>
              </w:rPr>
            </w:pPr>
            <w:r w:rsidRPr="00F66050">
              <w:rPr>
                <w:rFonts w:ascii="Saans Hays SemiBold" w:hAnsi="Saans Hays SemiBold"/>
                <w:bCs/>
                <w:color w:val="0A0532"/>
              </w:rPr>
              <w:t>Start Date:</w:t>
            </w:r>
          </w:p>
        </w:tc>
        <w:tc>
          <w:tcPr>
            <w:tcW w:w="7036" w:type="dxa"/>
          </w:tcPr>
          <w:p w14:paraId="5F197FE6" w14:textId="77777777" w:rsidR="00DB5F7F" w:rsidRPr="00BC7734" w:rsidRDefault="00DB5F7F" w:rsidP="003C7197">
            <w:pPr>
              <w:pStyle w:val="Bulletlevel3"/>
              <w:numPr>
                <w:ilvl w:val="0"/>
                <w:numId w:val="0"/>
              </w:numPr>
              <w:spacing w:line="240" w:lineRule="auto"/>
              <w:rPr>
                <w:rFonts w:ascii="Saans Hays" w:hAnsi="Saans Hays"/>
                <w:color w:val="0A0532"/>
              </w:rPr>
            </w:pPr>
          </w:p>
        </w:tc>
      </w:tr>
    </w:tbl>
    <w:tbl>
      <w:tblPr>
        <w:tblpPr w:leftFromText="180" w:rightFromText="180" w:vertAnchor="text" w:horzAnchor="margin" w:tblpXSpec="center" w:tblpY="1261"/>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42"/>
        <w:gridCol w:w="1925"/>
      </w:tblGrid>
      <w:tr w:rsidR="00BC7734" w:rsidRPr="00BC7734" w14:paraId="1572EBC0" w14:textId="77777777" w:rsidTr="00F66050">
        <w:trPr>
          <w:trHeight w:val="280"/>
        </w:trPr>
        <w:tc>
          <w:tcPr>
            <w:tcW w:w="7942" w:type="dxa"/>
            <w:shd w:val="clear" w:color="auto" w:fill="2173FF"/>
            <w:vAlign w:val="center"/>
          </w:tcPr>
          <w:p w14:paraId="403C96D0" w14:textId="77777777" w:rsidR="00DB5F7F" w:rsidRPr="00F66050" w:rsidRDefault="00DB5F7F" w:rsidP="003C7197">
            <w:pPr>
              <w:pStyle w:val="Bodytext"/>
              <w:spacing w:after="0" w:line="240" w:lineRule="auto"/>
              <w:jc w:val="center"/>
              <w:rPr>
                <w:rFonts w:ascii="Saans Hays SemiBold" w:hAnsi="Saans Hays SemiBold" w:cs="Arial"/>
                <w:bCs/>
                <w:color w:val="FFFFFF" w:themeColor="background1"/>
                <w:szCs w:val="20"/>
              </w:rPr>
            </w:pPr>
            <w:r w:rsidRPr="00F66050">
              <w:rPr>
                <w:rFonts w:ascii="Saans Hays SemiBold" w:hAnsi="Saans Hays SemiBold" w:cs="Arial"/>
                <w:bCs/>
                <w:color w:val="FFFFFF" w:themeColor="background1"/>
                <w:szCs w:val="20"/>
              </w:rPr>
              <w:t>Eligibility to Work / Identification Documents</w:t>
            </w:r>
          </w:p>
        </w:tc>
        <w:tc>
          <w:tcPr>
            <w:tcW w:w="1925" w:type="dxa"/>
            <w:shd w:val="clear" w:color="auto" w:fill="2173FF"/>
            <w:vAlign w:val="center"/>
          </w:tcPr>
          <w:p w14:paraId="6F727803" w14:textId="77777777" w:rsidR="00DB5F7F" w:rsidRPr="00F66050" w:rsidRDefault="00DB5F7F" w:rsidP="003C7197">
            <w:pPr>
              <w:pStyle w:val="Bodytext"/>
              <w:tabs>
                <w:tab w:val="left" w:pos="480"/>
                <w:tab w:val="center" w:pos="1249"/>
              </w:tabs>
              <w:spacing w:after="0" w:line="240" w:lineRule="auto"/>
              <w:jc w:val="center"/>
              <w:rPr>
                <w:rFonts w:ascii="Saans Hays SemiBold" w:hAnsi="Saans Hays SemiBold" w:cs="Arial"/>
                <w:bCs/>
                <w:color w:val="FFFFFF" w:themeColor="background1"/>
                <w:szCs w:val="20"/>
              </w:rPr>
            </w:pPr>
            <w:r w:rsidRPr="00F66050">
              <w:rPr>
                <w:rFonts w:ascii="Saans Hays SemiBold" w:hAnsi="Saans Hays SemiBold" w:cs="Arial"/>
                <w:bCs/>
                <w:color w:val="FFFFFF" w:themeColor="background1"/>
                <w:szCs w:val="20"/>
              </w:rPr>
              <w:t>Y/N / Details</w:t>
            </w:r>
          </w:p>
        </w:tc>
      </w:tr>
      <w:tr w:rsidR="00BC7734" w:rsidRPr="00BC7734" w14:paraId="46C4F859" w14:textId="77777777" w:rsidTr="003C7197">
        <w:trPr>
          <w:trHeight w:val="329"/>
        </w:trPr>
        <w:tc>
          <w:tcPr>
            <w:tcW w:w="7942" w:type="dxa"/>
          </w:tcPr>
          <w:p w14:paraId="74CAE483" w14:textId="77777777" w:rsidR="00DB5F7F" w:rsidRPr="00BC7734" w:rsidRDefault="00DB5F7F" w:rsidP="003C7197">
            <w:pPr>
              <w:pStyle w:val="Bodytext"/>
              <w:spacing w:after="0" w:line="240" w:lineRule="auto"/>
              <w:rPr>
                <w:rFonts w:ascii="Saans Hays" w:hAnsi="Saans Hays" w:cs="Arial"/>
                <w:color w:val="0A0532"/>
                <w:sz w:val="16"/>
                <w:szCs w:val="16"/>
              </w:rPr>
            </w:pPr>
          </w:p>
          <w:p w14:paraId="26AD6589" w14:textId="77777777" w:rsidR="00DB5F7F" w:rsidRPr="00BC7734" w:rsidRDefault="00DB5F7F" w:rsidP="003C7197">
            <w:pPr>
              <w:pStyle w:val="Bodytext"/>
              <w:spacing w:after="0" w:line="240" w:lineRule="auto"/>
              <w:rPr>
                <w:rFonts w:ascii="Saans Hays" w:hAnsi="Saans Hays" w:cs="Arial"/>
                <w:color w:val="0A0532"/>
                <w:sz w:val="16"/>
                <w:szCs w:val="16"/>
              </w:rPr>
            </w:pPr>
            <w:r w:rsidRPr="00BC7734">
              <w:rPr>
                <w:rFonts w:ascii="Saans Hays" w:hAnsi="Saans Hays" w:cs="Arial"/>
                <w:color w:val="0A0532"/>
                <w:sz w:val="16"/>
                <w:szCs w:val="16"/>
              </w:rPr>
              <w:t xml:space="preserve"> Passport / Visa / Birth Certificate &amp; Proof of NI – checked in line with Home Office Guidance</w:t>
            </w:r>
          </w:p>
          <w:p w14:paraId="651CFAA1" w14:textId="77777777" w:rsidR="00DB5F7F" w:rsidRPr="00BC7734" w:rsidRDefault="00DB5F7F" w:rsidP="003C7197">
            <w:pPr>
              <w:pStyle w:val="Bodytext"/>
              <w:spacing w:after="0" w:line="240" w:lineRule="auto"/>
              <w:rPr>
                <w:rFonts w:ascii="Saans Hays" w:hAnsi="Saans Hays" w:cs="Arial"/>
                <w:color w:val="0A0532"/>
                <w:sz w:val="16"/>
                <w:szCs w:val="16"/>
              </w:rPr>
            </w:pPr>
            <w:r w:rsidRPr="00BC7734">
              <w:rPr>
                <w:rFonts w:ascii="Saans Hays" w:hAnsi="Saans Hays" w:cs="Arial"/>
                <w:color w:val="0A0532"/>
                <w:sz w:val="16"/>
                <w:szCs w:val="16"/>
              </w:rPr>
              <w:t xml:space="preserve"> </w:t>
            </w:r>
          </w:p>
        </w:tc>
        <w:tc>
          <w:tcPr>
            <w:tcW w:w="1925" w:type="dxa"/>
          </w:tcPr>
          <w:p w14:paraId="23C7E5BB" w14:textId="77777777" w:rsidR="00DB5F7F" w:rsidRPr="00BC7734" w:rsidRDefault="00DB5F7F" w:rsidP="003C7197">
            <w:pPr>
              <w:pStyle w:val="Bodytext"/>
              <w:spacing w:after="0" w:line="240" w:lineRule="auto"/>
              <w:ind w:left="142"/>
              <w:rPr>
                <w:rFonts w:ascii="Saans Hays" w:hAnsi="Saans Hays" w:cs="Arial"/>
                <w:color w:val="0A0532"/>
                <w:sz w:val="16"/>
                <w:szCs w:val="16"/>
              </w:rPr>
            </w:pPr>
          </w:p>
        </w:tc>
      </w:tr>
      <w:tr w:rsidR="00BC7734" w:rsidRPr="00BC7734" w14:paraId="1478B0D0" w14:textId="77777777" w:rsidTr="003C7197">
        <w:trPr>
          <w:trHeight w:val="418"/>
        </w:trPr>
        <w:tc>
          <w:tcPr>
            <w:tcW w:w="7942" w:type="dxa"/>
          </w:tcPr>
          <w:p w14:paraId="0D7837C4" w14:textId="77777777" w:rsidR="00DB5F7F" w:rsidRPr="00BC7734" w:rsidRDefault="00DB5F7F" w:rsidP="003C7197">
            <w:pPr>
              <w:pStyle w:val="Bodytext"/>
              <w:spacing w:after="0" w:line="240" w:lineRule="auto"/>
              <w:rPr>
                <w:rFonts w:ascii="Saans Hays" w:hAnsi="Saans Hays" w:cs="Arial"/>
                <w:color w:val="0A0532"/>
                <w:sz w:val="16"/>
                <w:szCs w:val="16"/>
              </w:rPr>
            </w:pPr>
          </w:p>
          <w:p w14:paraId="58000DFA" w14:textId="77777777" w:rsidR="00DB5F7F" w:rsidRPr="00BC7734" w:rsidRDefault="00DB5F7F" w:rsidP="003C7197">
            <w:pPr>
              <w:pStyle w:val="Bodytext"/>
              <w:spacing w:after="0" w:line="240" w:lineRule="auto"/>
              <w:rPr>
                <w:rFonts w:ascii="Saans Hays" w:hAnsi="Saans Hays" w:cs="Arial"/>
                <w:color w:val="0A0532"/>
                <w:sz w:val="16"/>
                <w:szCs w:val="16"/>
              </w:rPr>
            </w:pPr>
            <w:r w:rsidRPr="00BC7734">
              <w:rPr>
                <w:rFonts w:ascii="Saans Hays" w:hAnsi="Saans Hays" w:cs="Arial"/>
                <w:color w:val="0A0532"/>
                <w:sz w:val="16"/>
                <w:szCs w:val="16"/>
              </w:rPr>
              <w:t xml:space="preserve"> Proof of Identity </w:t>
            </w:r>
          </w:p>
          <w:p w14:paraId="15251D5E" w14:textId="77777777" w:rsidR="00DB5F7F" w:rsidRPr="00BC7734" w:rsidRDefault="00DB5F7F" w:rsidP="003C7197">
            <w:pPr>
              <w:pStyle w:val="Bodytext"/>
              <w:spacing w:after="0" w:line="240" w:lineRule="auto"/>
              <w:rPr>
                <w:rFonts w:ascii="Saans Hays" w:hAnsi="Saans Hays" w:cs="Arial"/>
                <w:color w:val="0A0532"/>
                <w:sz w:val="16"/>
                <w:szCs w:val="16"/>
              </w:rPr>
            </w:pPr>
          </w:p>
        </w:tc>
        <w:tc>
          <w:tcPr>
            <w:tcW w:w="1925" w:type="dxa"/>
          </w:tcPr>
          <w:p w14:paraId="4BE4680E" w14:textId="77777777" w:rsidR="00DB5F7F" w:rsidRPr="00BC7734" w:rsidRDefault="00DB5F7F" w:rsidP="003C7197">
            <w:pPr>
              <w:pStyle w:val="Bodytext"/>
              <w:spacing w:after="0" w:line="240" w:lineRule="auto"/>
              <w:ind w:left="142"/>
              <w:rPr>
                <w:rFonts w:ascii="Saans Hays" w:hAnsi="Saans Hays" w:cs="Arial"/>
                <w:color w:val="0A0532"/>
                <w:sz w:val="16"/>
                <w:szCs w:val="16"/>
              </w:rPr>
            </w:pPr>
          </w:p>
        </w:tc>
      </w:tr>
      <w:tr w:rsidR="00BC7734" w:rsidRPr="00BC7734" w14:paraId="631F79C5" w14:textId="77777777" w:rsidTr="003C7197">
        <w:trPr>
          <w:trHeight w:val="284"/>
        </w:trPr>
        <w:tc>
          <w:tcPr>
            <w:tcW w:w="7942" w:type="dxa"/>
          </w:tcPr>
          <w:p w14:paraId="7523D93A" w14:textId="77777777" w:rsidR="00DB5F7F" w:rsidRPr="00BC7734" w:rsidRDefault="00DB5F7F" w:rsidP="003C7197">
            <w:pPr>
              <w:pStyle w:val="Bodytext"/>
              <w:spacing w:after="0" w:line="240" w:lineRule="auto"/>
              <w:rPr>
                <w:rFonts w:ascii="Saans Hays" w:hAnsi="Saans Hays" w:cs="Arial"/>
                <w:color w:val="0A0532"/>
                <w:sz w:val="16"/>
                <w:szCs w:val="16"/>
              </w:rPr>
            </w:pPr>
          </w:p>
          <w:p w14:paraId="7B5172B7" w14:textId="77777777" w:rsidR="00DB5F7F" w:rsidRPr="00BC7734" w:rsidRDefault="00DB5F7F" w:rsidP="003C7197">
            <w:pPr>
              <w:pStyle w:val="Bodytext"/>
              <w:spacing w:after="0" w:line="240" w:lineRule="auto"/>
              <w:rPr>
                <w:rFonts w:ascii="Saans Hays" w:hAnsi="Saans Hays" w:cs="Arial"/>
                <w:color w:val="0A0532"/>
                <w:sz w:val="16"/>
                <w:szCs w:val="16"/>
              </w:rPr>
            </w:pPr>
            <w:r w:rsidRPr="00BC7734">
              <w:rPr>
                <w:rFonts w:ascii="Saans Hays" w:hAnsi="Saans Hays" w:cs="Arial"/>
                <w:color w:val="0A0532"/>
                <w:sz w:val="16"/>
                <w:szCs w:val="16"/>
              </w:rPr>
              <w:t xml:space="preserve"> Visa type &amp; expiry date (If applicable)</w:t>
            </w:r>
          </w:p>
          <w:p w14:paraId="7EAABF00" w14:textId="77777777" w:rsidR="00DB5F7F" w:rsidRPr="00BC7734" w:rsidRDefault="00DB5F7F" w:rsidP="003C7197">
            <w:pPr>
              <w:pStyle w:val="Bodytext"/>
              <w:spacing w:after="0" w:line="240" w:lineRule="auto"/>
              <w:rPr>
                <w:rFonts w:ascii="Saans Hays" w:hAnsi="Saans Hays" w:cs="Arial"/>
                <w:color w:val="0A0532"/>
                <w:sz w:val="16"/>
                <w:szCs w:val="16"/>
              </w:rPr>
            </w:pPr>
          </w:p>
        </w:tc>
        <w:tc>
          <w:tcPr>
            <w:tcW w:w="1925" w:type="dxa"/>
          </w:tcPr>
          <w:p w14:paraId="776E722F" w14:textId="77777777" w:rsidR="00DB5F7F" w:rsidRPr="00BC7734" w:rsidRDefault="00DB5F7F" w:rsidP="003C7197">
            <w:pPr>
              <w:pStyle w:val="Bodytext"/>
              <w:spacing w:after="0" w:line="240" w:lineRule="auto"/>
              <w:ind w:left="142"/>
              <w:rPr>
                <w:rFonts w:ascii="Saans Hays" w:hAnsi="Saans Hays" w:cs="Arial"/>
                <w:color w:val="0A0532"/>
                <w:sz w:val="16"/>
                <w:szCs w:val="16"/>
              </w:rPr>
            </w:pPr>
          </w:p>
        </w:tc>
      </w:tr>
      <w:tr w:rsidR="00BC7734" w:rsidRPr="00BC7734" w14:paraId="0B18340C" w14:textId="77777777" w:rsidTr="00F66050">
        <w:trPr>
          <w:trHeight w:val="267"/>
        </w:trPr>
        <w:tc>
          <w:tcPr>
            <w:tcW w:w="7942" w:type="dxa"/>
            <w:shd w:val="clear" w:color="auto" w:fill="2173FF"/>
            <w:vAlign w:val="center"/>
          </w:tcPr>
          <w:p w14:paraId="498F6EC8" w14:textId="77777777" w:rsidR="00DB5F7F" w:rsidRPr="00F66050" w:rsidRDefault="00DB5F7F" w:rsidP="003C7197">
            <w:pPr>
              <w:pStyle w:val="Bodytext"/>
              <w:spacing w:after="0" w:line="240" w:lineRule="auto"/>
              <w:jc w:val="center"/>
              <w:rPr>
                <w:rFonts w:ascii="Saans Hays SemiBold" w:hAnsi="Saans Hays SemiBold" w:cs="Arial"/>
                <w:bCs/>
                <w:color w:val="FFFFFF" w:themeColor="background1"/>
                <w:szCs w:val="20"/>
              </w:rPr>
            </w:pPr>
            <w:r w:rsidRPr="00F66050">
              <w:rPr>
                <w:rFonts w:ascii="Saans Hays SemiBold" w:hAnsi="Saans Hays SemiBold" w:cs="Arial"/>
                <w:bCs/>
                <w:color w:val="FFFFFF" w:themeColor="background1"/>
                <w:szCs w:val="20"/>
              </w:rPr>
              <w:t>Mandatory Checks</w:t>
            </w:r>
          </w:p>
        </w:tc>
        <w:tc>
          <w:tcPr>
            <w:tcW w:w="1925" w:type="dxa"/>
            <w:shd w:val="clear" w:color="auto" w:fill="2173FF"/>
            <w:vAlign w:val="center"/>
          </w:tcPr>
          <w:p w14:paraId="1E99BDEF" w14:textId="77777777" w:rsidR="00DB5F7F" w:rsidRPr="00F66050" w:rsidRDefault="00DB5F7F" w:rsidP="003C7197">
            <w:pPr>
              <w:pStyle w:val="Bodytext"/>
              <w:spacing w:after="0" w:line="240" w:lineRule="auto"/>
              <w:jc w:val="center"/>
              <w:rPr>
                <w:rFonts w:ascii="Saans Hays SemiBold" w:hAnsi="Saans Hays SemiBold" w:cs="Arial"/>
                <w:bCs/>
                <w:color w:val="FFFFFF" w:themeColor="background1"/>
                <w:szCs w:val="20"/>
              </w:rPr>
            </w:pPr>
            <w:r w:rsidRPr="00F66050">
              <w:rPr>
                <w:rFonts w:ascii="Saans Hays SemiBold" w:hAnsi="Saans Hays SemiBold" w:cs="Arial"/>
                <w:bCs/>
                <w:color w:val="FFFFFF" w:themeColor="background1"/>
                <w:szCs w:val="20"/>
              </w:rPr>
              <w:t>Y/N / Details</w:t>
            </w:r>
          </w:p>
        </w:tc>
      </w:tr>
      <w:tr w:rsidR="00BC7734" w:rsidRPr="00BC7734" w14:paraId="2F51B69D" w14:textId="77777777" w:rsidTr="003C7197">
        <w:trPr>
          <w:trHeight w:val="315"/>
        </w:trPr>
        <w:tc>
          <w:tcPr>
            <w:tcW w:w="7942" w:type="dxa"/>
          </w:tcPr>
          <w:p w14:paraId="3A916901" w14:textId="77777777" w:rsidR="00DB5F7F" w:rsidRPr="00BC7734" w:rsidRDefault="00DB5F7F" w:rsidP="003C7197">
            <w:pPr>
              <w:pStyle w:val="Bodytext"/>
              <w:spacing w:after="0" w:line="240" w:lineRule="auto"/>
              <w:rPr>
                <w:rFonts w:ascii="Saans Hays" w:hAnsi="Saans Hays" w:cs="Arial"/>
                <w:color w:val="0A0532"/>
                <w:sz w:val="16"/>
                <w:szCs w:val="16"/>
              </w:rPr>
            </w:pPr>
          </w:p>
          <w:p w14:paraId="7776317D" w14:textId="77777777" w:rsidR="00DB5F7F" w:rsidRPr="00BC7734" w:rsidRDefault="00DB5F7F" w:rsidP="003C7197">
            <w:pPr>
              <w:pStyle w:val="Bodytext"/>
              <w:spacing w:after="0" w:line="240" w:lineRule="auto"/>
              <w:rPr>
                <w:rFonts w:ascii="Saans Hays" w:hAnsi="Saans Hays" w:cs="Arial"/>
                <w:color w:val="0A0532"/>
                <w:sz w:val="16"/>
                <w:szCs w:val="16"/>
              </w:rPr>
            </w:pPr>
            <w:r w:rsidRPr="00BC7734">
              <w:rPr>
                <w:rFonts w:ascii="Saans Hays" w:hAnsi="Saans Hays" w:cs="Arial"/>
                <w:color w:val="0A0532"/>
                <w:sz w:val="16"/>
                <w:szCs w:val="16"/>
              </w:rPr>
              <w:t xml:space="preserve"> Criminal convictions declaration completed, signed and dated by the worker?</w:t>
            </w:r>
          </w:p>
          <w:p w14:paraId="0C55785B" w14:textId="77777777" w:rsidR="00DB5F7F" w:rsidRPr="00BC7734" w:rsidRDefault="00DB5F7F" w:rsidP="003C7197">
            <w:pPr>
              <w:pStyle w:val="Bodytext"/>
              <w:spacing w:after="0" w:line="240" w:lineRule="auto"/>
              <w:rPr>
                <w:rFonts w:ascii="Saans Hays" w:hAnsi="Saans Hays" w:cs="Arial"/>
                <w:color w:val="0A0532"/>
                <w:sz w:val="16"/>
                <w:szCs w:val="16"/>
              </w:rPr>
            </w:pPr>
          </w:p>
        </w:tc>
        <w:tc>
          <w:tcPr>
            <w:tcW w:w="1925" w:type="dxa"/>
          </w:tcPr>
          <w:p w14:paraId="45F6FCEC" w14:textId="77777777" w:rsidR="00DB5F7F" w:rsidRPr="00BC7734" w:rsidRDefault="00DB5F7F" w:rsidP="003C7197">
            <w:pPr>
              <w:pStyle w:val="Bodytext"/>
              <w:spacing w:after="0" w:line="240" w:lineRule="auto"/>
              <w:ind w:left="142"/>
              <w:rPr>
                <w:rFonts w:ascii="Saans Hays" w:hAnsi="Saans Hays" w:cs="Arial"/>
                <w:color w:val="0A0532"/>
                <w:sz w:val="16"/>
                <w:szCs w:val="16"/>
              </w:rPr>
            </w:pPr>
          </w:p>
        </w:tc>
      </w:tr>
      <w:tr w:rsidR="00BC7734" w:rsidRPr="00BC7734" w14:paraId="0B7CC16F" w14:textId="77777777" w:rsidTr="003C7197">
        <w:trPr>
          <w:trHeight w:val="315"/>
        </w:trPr>
        <w:tc>
          <w:tcPr>
            <w:tcW w:w="7942" w:type="dxa"/>
          </w:tcPr>
          <w:p w14:paraId="6CD76672" w14:textId="77777777" w:rsidR="00DB5F7F" w:rsidRPr="00BC7734" w:rsidRDefault="00DB5F7F" w:rsidP="003C7197">
            <w:pPr>
              <w:pStyle w:val="Bodytext"/>
              <w:spacing w:after="0" w:line="240" w:lineRule="auto"/>
              <w:rPr>
                <w:rFonts w:ascii="Saans Hays" w:hAnsi="Saans Hays" w:cs="Arial"/>
                <w:color w:val="0A0532"/>
                <w:sz w:val="16"/>
                <w:szCs w:val="16"/>
              </w:rPr>
            </w:pPr>
          </w:p>
          <w:p w14:paraId="1E821336" w14:textId="77777777" w:rsidR="00DB5F7F" w:rsidRPr="00BC7734" w:rsidRDefault="00DB5F7F" w:rsidP="003C7197">
            <w:pPr>
              <w:pStyle w:val="Bodytext"/>
              <w:spacing w:after="0" w:line="240" w:lineRule="auto"/>
              <w:rPr>
                <w:rFonts w:ascii="Saans Hays" w:hAnsi="Saans Hays" w:cs="Arial"/>
                <w:color w:val="0A0532"/>
                <w:sz w:val="16"/>
                <w:szCs w:val="16"/>
              </w:rPr>
            </w:pPr>
            <w:r w:rsidRPr="00BC7734">
              <w:rPr>
                <w:rFonts w:ascii="Saans Hays" w:hAnsi="Saans Hays" w:cs="Arial"/>
                <w:color w:val="0A0532"/>
                <w:sz w:val="16"/>
                <w:szCs w:val="16"/>
              </w:rPr>
              <w:t xml:space="preserve"> Unspent convictions escalated to and signed off by Hays?</w:t>
            </w:r>
          </w:p>
          <w:p w14:paraId="7F27B264" w14:textId="77777777" w:rsidR="00DB5F7F" w:rsidRPr="00BC7734" w:rsidRDefault="00DB5F7F" w:rsidP="003C7197">
            <w:pPr>
              <w:pStyle w:val="Bodytext"/>
              <w:spacing w:after="0" w:line="240" w:lineRule="auto"/>
              <w:rPr>
                <w:rFonts w:ascii="Saans Hays" w:hAnsi="Saans Hays" w:cs="Arial"/>
                <w:color w:val="0A0532"/>
                <w:sz w:val="16"/>
                <w:szCs w:val="16"/>
              </w:rPr>
            </w:pPr>
          </w:p>
        </w:tc>
        <w:tc>
          <w:tcPr>
            <w:tcW w:w="1925" w:type="dxa"/>
          </w:tcPr>
          <w:p w14:paraId="30F393E0" w14:textId="77777777" w:rsidR="00DB5F7F" w:rsidRPr="00BC7734" w:rsidRDefault="00DB5F7F" w:rsidP="003C7197">
            <w:pPr>
              <w:pStyle w:val="Bodytext"/>
              <w:spacing w:after="0" w:line="240" w:lineRule="auto"/>
              <w:ind w:left="142"/>
              <w:rPr>
                <w:rFonts w:ascii="Saans Hays" w:hAnsi="Saans Hays" w:cs="Arial"/>
                <w:color w:val="0A0532"/>
                <w:sz w:val="16"/>
                <w:szCs w:val="16"/>
              </w:rPr>
            </w:pPr>
          </w:p>
        </w:tc>
      </w:tr>
      <w:tr w:rsidR="00BC7734" w:rsidRPr="00BC7734" w14:paraId="29326AE2" w14:textId="77777777" w:rsidTr="003C7197">
        <w:trPr>
          <w:trHeight w:val="315"/>
        </w:trPr>
        <w:tc>
          <w:tcPr>
            <w:tcW w:w="7942" w:type="dxa"/>
          </w:tcPr>
          <w:p w14:paraId="4C15769F" w14:textId="77777777" w:rsidR="00DB5F7F" w:rsidRPr="00BC7734" w:rsidRDefault="00DB5F7F" w:rsidP="003C7197">
            <w:pPr>
              <w:pStyle w:val="Bodytext"/>
              <w:spacing w:after="0" w:line="240" w:lineRule="auto"/>
              <w:rPr>
                <w:rFonts w:ascii="Saans Hays" w:hAnsi="Saans Hays" w:cs="Arial"/>
                <w:color w:val="0A0532"/>
                <w:sz w:val="16"/>
                <w:szCs w:val="16"/>
              </w:rPr>
            </w:pPr>
          </w:p>
          <w:p w14:paraId="6E748D8C" w14:textId="77777777" w:rsidR="00DB5F7F" w:rsidRPr="00BC7734" w:rsidRDefault="00DB5F7F" w:rsidP="003C7197">
            <w:pPr>
              <w:pStyle w:val="Bodytext"/>
              <w:spacing w:after="0" w:line="240" w:lineRule="auto"/>
              <w:rPr>
                <w:rFonts w:ascii="Saans Hays" w:hAnsi="Saans Hays" w:cs="Arial"/>
                <w:color w:val="0A0532"/>
                <w:sz w:val="16"/>
                <w:szCs w:val="16"/>
              </w:rPr>
            </w:pPr>
            <w:r w:rsidRPr="00BC7734">
              <w:rPr>
                <w:rFonts w:ascii="Saans Hays" w:hAnsi="Saans Hays" w:cs="Arial"/>
                <w:color w:val="0A0532"/>
                <w:sz w:val="16"/>
                <w:szCs w:val="16"/>
              </w:rPr>
              <w:t xml:space="preserve"> CV / career history held on file?</w:t>
            </w:r>
          </w:p>
          <w:p w14:paraId="08672142" w14:textId="77777777" w:rsidR="00DB5F7F" w:rsidRPr="00BC7734" w:rsidRDefault="00DB5F7F" w:rsidP="003C7197">
            <w:pPr>
              <w:pStyle w:val="Bodytext"/>
              <w:tabs>
                <w:tab w:val="left" w:pos="1365"/>
              </w:tabs>
              <w:spacing w:after="0" w:line="240" w:lineRule="auto"/>
              <w:rPr>
                <w:rFonts w:ascii="Saans Hays" w:hAnsi="Saans Hays" w:cs="Arial"/>
                <w:color w:val="0A0532"/>
                <w:sz w:val="16"/>
                <w:szCs w:val="16"/>
              </w:rPr>
            </w:pPr>
            <w:r w:rsidRPr="00BC7734">
              <w:rPr>
                <w:rFonts w:ascii="Saans Hays" w:hAnsi="Saans Hays" w:cs="Arial"/>
                <w:color w:val="0A0532"/>
                <w:sz w:val="16"/>
                <w:szCs w:val="16"/>
              </w:rPr>
              <w:tab/>
            </w:r>
          </w:p>
        </w:tc>
        <w:tc>
          <w:tcPr>
            <w:tcW w:w="1925" w:type="dxa"/>
          </w:tcPr>
          <w:p w14:paraId="77739BF1" w14:textId="77777777" w:rsidR="00DB5F7F" w:rsidRPr="00BC7734" w:rsidRDefault="00DB5F7F" w:rsidP="003C7197">
            <w:pPr>
              <w:pStyle w:val="Bodytext"/>
              <w:spacing w:after="0" w:line="240" w:lineRule="auto"/>
              <w:ind w:left="142"/>
              <w:rPr>
                <w:rFonts w:ascii="Saans Hays" w:hAnsi="Saans Hays" w:cs="Arial"/>
                <w:color w:val="0A0532"/>
                <w:sz w:val="16"/>
                <w:szCs w:val="16"/>
              </w:rPr>
            </w:pPr>
          </w:p>
        </w:tc>
      </w:tr>
      <w:tr w:rsidR="00BC7734" w:rsidRPr="00BC7734" w14:paraId="705B85C1" w14:textId="77777777" w:rsidTr="003C7197">
        <w:trPr>
          <w:trHeight w:val="385"/>
        </w:trPr>
        <w:tc>
          <w:tcPr>
            <w:tcW w:w="7942" w:type="dxa"/>
          </w:tcPr>
          <w:p w14:paraId="0E3B1D2C" w14:textId="77777777" w:rsidR="00DB5F7F" w:rsidRPr="00BC7734" w:rsidRDefault="00DB5F7F" w:rsidP="003C7197">
            <w:pPr>
              <w:pStyle w:val="Bodytext"/>
              <w:spacing w:after="0" w:line="240" w:lineRule="auto"/>
              <w:rPr>
                <w:rFonts w:ascii="Saans Hays" w:hAnsi="Saans Hays" w:cs="Arial"/>
                <w:color w:val="0A0532"/>
                <w:sz w:val="16"/>
                <w:szCs w:val="16"/>
              </w:rPr>
            </w:pPr>
          </w:p>
          <w:p w14:paraId="0CDAD5E3" w14:textId="77777777" w:rsidR="00DB5F7F" w:rsidRPr="00BC7734" w:rsidRDefault="00DB5F7F" w:rsidP="003C7197">
            <w:pPr>
              <w:pStyle w:val="Bodytext"/>
              <w:spacing w:after="0" w:line="240" w:lineRule="auto"/>
              <w:rPr>
                <w:rFonts w:ascii="Saans Hays" w:hAnsi="Saans Hays" w:cs="Arial"/>
                <w:color w:val="0A0532"/>
                <w:sz w:val="16"/>
                <w:szCs w:val="16"/>
              </w:rPr>
            </w:pPr>
            <w:r w:rsidRPr="00BC7734">
              <w:rPr>
                <w:rFonts w:ascii="Saans Hays" w:hAnsi="Saans Hays" w:cs="Arial"/>
                <w:color w:val="0A0532"/>
                <w:sz w:val="16"/>
                <w:szCs w:val="16"/>
              </w:rPr>
              <w:t xml:space="preserve"> Employment references covering 12 months?</w:t>
            </w:r>
          </w:p>
          <w:p w14:paraId="424C2215" w14:textId="77777777" w:rsidR="00DB5F7F" w:rsidRPr="00BC7734" w:rsidRDefault="00DB5F7F" w:rsidP="003C7197">
            <w:pPr>
              <w:pStyle w:val="Bodytext"/>
              <w:spacing w:after="0" w:line="240" w:lineRule="auto"/>
              <w:rPr>
                <w:rFonts w:ascii="Saans Hays" w:hAnsi="Saans Hays" w:cs="Arial"/>
                <w:color w:val="0A0532"/>
                <w:sz w:val="16"/>
                <w:szCs w:val="16"/>
              </w:rPr>
            </w:pPr>
          </w:p>
        </w:tc>
        <w:tc>
          <w:tcPr>
            <w:tcW w:w="1925" w:type="dxa"/>
          </w:tcPr>
          <w:p w14:paraId="7DC45771" w14:textId="77777777" w:rsidR="00DB5F7F" w:rsidRPr="00BC7734" w:rsidRDefault="00DB5F7F" w:rsidP="003C7197">
            <w:pPr>
              <w:pStyle w:val="Bodytext"/>
              <w:spacing w:after="0" w:line="240" w:lineRule="auto"/>
              <w:ind w:left="142"/>
              <w:rPr>
                <w:rFonts w:ascii="Saans Hays" w:hAnsi="Saans Hays" w:cs="Arial"/>
                <w:color w:val="0A0532"/>
                <w:sz w:val="16"/>
                <w:szCs w:val="16"/>
              </w:rPr>
            </w:pPr>
          </w:p>
        </w:tc>
      </w:tr>
      <w:tr w:rsidR="00BC7734" w:rsidRPr="00BC7734" w14:paraId="2A38A0AA" w14:textId="77777777" w:rsidTr="003C7197">
        <w:trPr>
          <w:trHeight w:val="385"/>
        </w:trPr>
        <w:tc>
          <w:tcPr>
            <w:tcW w:w="7942" w:type="dxa"/>
          </w:tcPr>
          <w:p w14:paraId="02273920" w14:textId="77777777" w:rsidR="00DB5F7F" w:rsidRPr="00BC7734" w:rsidRDefault="00DB5F7F" w:rsidP="003C7197">
            <w:pPr>
              <w:pStyle w:val="Bodytext"/>
              <w:spacing w:after="0" w:line="240" w:lineRule="auto"/>
              <w:rPr>
                <w:rFonts w:ascii="Saans Hays" w:hAnsi="Saans Hays" w:cs="Arial"/>
                <w:color w:val="0A0532"/>
                <w:sz w:val="16"/>
                <w:szCs w:val="16"/>
              </w:rPr>
            </w:pPr>
          </w:p>
          <w:p w14:paraId="35C7256A" w14:textId="77777777" w:rsidR="00DB5F7F" w:rsidRPr="00BC7734" w:rsidRDefault="00DB5F7F" w:rsidP="003C7197">
            <w:pPr>
              <w:pStyle w:val="Bodytext"/>
              <w:spacing w:after="0" w:line="240" w:lineRule="auto"/>
              <w:rPr>
                <w:rFonts w:ascii="Saans Hays" w:hAnsi="Saans Hays" w:cs="Arial"/>
                <w:color w:val="0A0532"/>
                <w:sz w:val="16"/>
                <w:szCs w:val="16"/>
              </w:rPr>
            </w:pPr>
            <w:r w:rsidRPr="00BC7734">
              <w:rPr>
                <w:rFonts w:ascii="Saans Hays" w:hAnsi="Saans Hays" w:cs="Arial"/>
                <w:color w:val="0A0532"/>
                <w:sz w:val="16"/>
                <w:szCs w:val="16"/>
              </w:rPr>
              <w:t xml:space="preserve"> Terms of Engagement signed, dated and returned by the worker?</w:t>
            </w:r>
          </w:p>
          <w:p w14:paraId="33F33478" w14:textId="77777777" w:rsidR="00DB5F7F" w:rsidRPr="00BC7734" w:rsidRDefault="00DB5F7F" w:rsidP="003C7197">
            <w:pPr>
              <w:pStyle w:val="Bodytext"/>
              <w:spacing w:after="0" w:line="240" w:lineRule="auto"/>
              <w:rPr>
                <w:rFonts w:ascii="Saans Hays" w:hAnsi="Saans Hays" w:cs="Arial"/>
                <w:color w:val="0A0532"/>
                <w:sz w:val="16"/>
                <w:szCs w:val="16"/>
              </w:rPr>
            </w:pPr>
          </w:p>
        </w:tc>
        <w:tc>
          <w:tcPr>
            <w:tcW w:w="1925" w:type="dxa"/>
          </w:tcPr>
          <w:p w14:paraId="1430ABB9" w14:textId="77777777" w:rsidR="00DB5F7F" w:rsidRPr="00BC7734" w:rsidRDefault="00DB5F7F" w:rsidP="003C7197">
            <w:pPr>
              <w:pStyle w:val="Bodytext"/>
              <w:spacing w:after="0" w:line="240" w:lineRule="auto"/>
              <w:ind w:left="142"/>
              <w:rPr>
                <w:rFonts w:ascii="Saans Hays" w:hAnsi="Saans Hays" w:cs="Arial"/>
                <w:color w:val="0A0532"/>
                <w:sz w:val="16"/>
                <w:szCs w:val="16"/>
              </w:rPr>
            </w:pPr>
          </w:p>
        </w:tc>
      </w:tr>
      <w:tr w:rsidR="00BC7734" w:rsidRPr="00BC7734" w14:paraId="0A14F7D3" w14:textId="77777777" w:rsidTr="003C7197">
        <w:trPr>
          <w:trHeight w:val="385"/>
        </w:trPr>
        <w:tc>
          <w:tcPr>
            <w:tcW w:w="7942" w:type="dxa"/>
          </w:tcPr>
          <w:p w14:paraId="59786609" w14:textId="77777777" w:rsidR="00DB5F7F" w:rsidRPr="00BC7734" w:rsidRDefault="00DB5F7F" w:rsidP="003C7197">
            <w:pPr>
              <w:pStyle w:val="Bodytext"/>
              <w:spacing w:after="0" w:line="240" w:lineRule="auto"/>
              <w:rPr>
                <w:rFonts w:ascii="Saans Hays" w:hAnsi="Saans Hays" w:cs="Arial"/>
                <w:color w:val="0A0532"/>
                <w:sz w:val="16"/>
                <w:szCs w:val="16"/>
              </w:rPr>
            </w:pPr>
          </w:p>
          <w:p w14:paraId="7AEF3DA9" w14:textId="77777777" w:rsidR="00DB5F7F" w:rsidRPr="00BC7734" w:rsidRDefault="00DB5F7F" w:rsidP="003C7197">
            <w:pPr>
              <w:pStyle w:val="Bodytext"/>
              <w:spacing w:after="0" w:line="240" w:lineRule="auto"/>
              <w:rPr>
                <w:rFonts w:ascii="Saans Hays" w:hAnsi="Saans Hays" w:cs="Arial"/>
                <w:color w:val="0A0532"/>
                <w:sz w:val="16"/>
                <w:szCs w:val="16"/>
              </w:rPr>
            </w:pPr>
            <w:r w:rsidRPr="00BC7734">
              <w:rPr>
                <w:rFonts w:ascii="Saans Hays" w:hAnsi="Saans Hays" w:cs="Arial"/>
                <w:color w:val="0A0532"/>
                <w:sz w:val="16"/>
                <w:szCs w:val="16"/>
              </w:rPr>
              <w:t xml:space="preserve"> Client policies sent to the </w:t>
            </w:r>
            <w:proofErr w:type="gramStart"/>
            <w:r w:rsidRPr="00BC7734">
              <w:rPr>
                <w:rFonts w:ascii="Saans Hays" w:hAnsi="Saans Hays" w:cs="Arial"/>
                <w:color w:val="0A0532"/>
                <w:sz w:val="16"/>
                <w:szCs w:val="16"/>
              </w:rPr>
              <w:t>candidate?</w:t>
            </w:r>
            <w:proofErr w:type="gramEnd"/>
          </w:p>
          <w:p w14:paraId="471D66CB" w14:textId="77777777" w:rsidR="00DB5F7F" w:rsidRPr="00BC7734" w:rsidRDefault="00DB5F7F" w:rsidP="003C7197">
            <w:pPr>
              <w:pStyle w:val="Bodytext"/>
              <w:spacing w:after="0" w:line="240" w:lineRule="auto"/>
              <w:rPr>
                <w:rFonts w:ascii="Saans Hays" w:hAnsi="Saans Hays" w:cs="Arial"/>
                <w:color w:val="0A0532"/>
                <w:sz w:val="16"/>
                <w:szCs w:val="16"/>
              </w:rPr>
            </w:pPr>
          </w:p>
        </w:tc>
        <w:tc>
          <w:tcPr>
            <w:tcW w:w="1925" w:type="dxa"/>
          </w:tcPr>
          <w:p w14:paraId="4DFD50E3" w14:textId="77777777" w:rsidR="00DB5F7F" w:rsidRPr="00BC7734" w:rsidRDefault="00DB5F7F" w:rsidP="003C7197">
            <w:pPr>
              <w:pStyle w:val="Bodytext"/>
              <w:spacing w:after="0" w:line="240" w:lineRule="auto"/>
              <w:ind w:left="142"/>
              <w:rPr>
                <w:rFonts w:ascii="Saans Hays" w:hAnsi="Saans Hays" w:cs="Arial"/>
                <w:color w:val="0A0532"/>
                <w:sz w:val="16"/>
                <w:szCs w:val="16"/>
              </w:rPr>
            </w:pPr>
          </w:p>
        </w:tc>
      </w:tr>
      <w:tr w:rsidR="00090884" w:rsidRPr="00BC7734" w14:paraId="360459CE" w14:textId="77777777" w:rsidTr="003C7197">
        <w:trPr>
          <w:trHeight w:val="385"/>
        </w:trPr>
        <w:tc>
          <w:tcPr>
            <w:tcW w:w="7942" w:type="dxa"/>
          </w:tcPr>
          <w:p w14:paraId="7D019CD2" w14:textId="77777777" w:rsidR="00090884" w:rsidRDefault="00090884" w:rsidP="003C7197">
            <w:pPr>
              <w:pStyle w:val="Bodytext"/>
              <w:spacing w:after="0" w:line="240" w:lineRule="auto"/>
              <w:rPr>
                <w:rFonts w:ascii="Saans Hays" w:hAnsi="Saans Hays" w:cs="Arial"/>
                <w:color w:val="0A0532"/>
                <w:sz w:val="16"/>
                <w:szCs w:val="16"/>
              </w:rPr>
            </w:pPr>
          </w:p>
          <w:p w14:paraId="4B08CFAA" w14:textId="58AD2AD3" w:rsidR="00090884" w:rsidRDefault="00090884" w:rsidP="003C7197">
            <w:pPr>
              <w:pStyle w:val="Bodytext"/>
              <w:spacing w:after="0" w:line="240" w:lineRule="auto"/>
              <w:rPr>
                <w:rFonts w:ascii="Saans Hays" w:hAnsi="Saans Hays" w:cs="Arial"/>
                <w:color w:val="0A0532"/>
                <w:sz w:val="16"/>
                <w:szCs w:val="16"/>
              </w:rPr>
            </w:pPr>
            <w:r>
              <w:rPr>
                <w:rFonts w:ascii="Saans Hays" w:hAnsi="Saans Hays" w:cs="Arial"/>
                <w:color w:val="0A0532"/>
                <w:sz w:val="16"/>
                <w:szCs w:val="16"/>
              </w:rPr>
              <w:t xml:space="preserve"> </w:t>
            </w:r>
            <w:r w:rsidRPr="00090884">
              <w:rPr>
                <w:rFonts w:ascii="Saans Hays" w:hAnsi="Saans Hays" w:cs="Arial"/>
                <w:color w:val="0A0532"/>
                <w:sz w:val="16"/>
                <w:szCs w:val="16"/>
              </w:rPr>
              <w:t>Equipment Return Form</w:t>
            </w:r>
            <w:r>
              <w:rPr>
                <w:rFonts w:ascii="Saans Hays" w:hAnsi="Saans Hays" w:cs="Arial"/>
                <w:color w:val="0A0532"/>
                <w:sz w:val="16"/>
                <w:szCs w:val="16"/>
              </w:rPr>
              <w:t xml:space="preserve"> signed?</w:t>
            </w:r>
          </w:p>
          <w:p w14:paraId="36044325" w14:textId="77777777" w:rsidR="00090884" w:rsidRPr="00BC7734" w:rsidRDefault="00090884" w:rsidP="003C7197">
            <w:pPr>
              <w:pStyle w:val="Bodytext"/>
              <w:spacing w:after="0" w:line="240" w:lineRule="auto"/>
              <w:rPr>
                <w:rFonts w:ascii="Saans Hays" w:hAnsi="Saans Hays" w:cs="Arial"/>
                <w:color w:val="0A0532"/>
                <w:sz w:val="16"/>
                <w:szCs w:val="16"/>
              </w:rPr>
            </w:pPr>
          </w:p>
        </w:tc>
        <w:tc>
          <w:tcPr>
            <w:tcW w:w="1925" w:type="dxa"/>
          </w:tcPr>
          <w:p w14:paraId="5C90B1DD" w14:textId="77777777" w:rsidR="00090884" w:rsidRPr="00BC7734" w:rsidRDefault="00090884" w:rsidP="003C7197">
            <w:pPr>
              <w:pStyle w:val="Bodytext"/>
              <w:spacing w:after="0" w:line="240" w:lineRule="auto"/>
              <w:ind w:left="142"/>
              <w:rPr>
                <w:rFonts w:ascii="Saans Hays" w:hAnsi="Saans Hays" w:cs="Arial"/>
                <w:color w:val="0A0532"/>
                <w:sz w:val="16"/>
                <w:szCs w:val="16"/>
              </w:rPr>
            </w:pPr>
          </w:p>
        </w:tc>
      </w:tr>
      <w:tr w:rsidR="00BC7734" w:rsidRPr="00BC7734" w14:paraId="10363A9D" w14:textId="77777777" w:rsidTr="003C7197">
        <w:trPr>
          <w:trHeight w:val="385"/>
        </w:trPr>
        <w:tc>
          <w:tcPr>
            <w:tcW w:w="7942" w:type="dxa"/>
          </w:tcPr>
          <w:p w14:paraId="61740795" w14:textId="77777777" w:rsidR="00DB5F7F" w:rsidRPr="00675D3A" w:rsidRDefault="00DB5F7F" w:rsidP="003C7197">
            <w:pPr>
              <w:pStyle w:val="Bodytext"/>
              <w:spacing w:after="0" w:line="240" w:lineRule="auto"/>
              <w:rPr>
                <w:rFonts w:ascii="Saans Hays SemiBold" w:hAnsi="Saans Hays SemiBold" w:cs="Arial"/>
                <w:color w:val="0A0532"/>
                <w:sz w:val="16"/>
                <w:szCs w:val="16"/>
              </w:rPr>
            </w:pPr>
            <w:r w:rsidRPr="00BC7734">
              <w:rPr>
                <w:rFonts w:ascii="Saans Hays" w:hAnsi="Saans Hays" w:cs="Arial"/>
                <w:color w:val="0A0532"/>
                <w:sz w:val="16"/>
                <w:szCs w:val="16"/>
              </w:rPr>
              <w:t xml:space="preserve">Mandatory training modules completed by candidate? </w:t>
            </w:r>
            <w:r w:rsidRPr="00675D3A">
              <w:rPr>
                <w:rFonts w:ascii="Saans Hays SemiBold" w:hAnsi="Saans Hays SemiBold" w:cs="Arial"/>
                <w:color w:val="0A0532"/>
                <w:sz w:val="16"/>
                <w:szCs w:val="16"/>
              </w:rPr>
              <w:t>(Please note these will need to be renewed annually)</w:t>
            </w:r>
          </w:p>
          <w:p w14:paraId="3B53C63B" w14:textId="77777777" w:rsidR="00DB5F7F" w:rsidRPr="00BC7734" w:rsidRDefault="00DB5F7F" w:rsidP="00DB5F7F">
            <w:pPr>
              <w:pStyle w:val="Bodytext"/>
              <w:numPr>
                <w:ilvl w:val="0"/>
                <w:numId w:val="43"/>
              </w:numPr>
              <w:spacing w:after="0" w:line="240" w:lineRule="auto"/>
              <w:ind w:left="714" w:hanging="357"/>
              <w:rPr>
                <w:rFonts w:ascii="Saans Hays" w:hAnsi="Saans Hays" w:cs="Arial"/>
                <w:color w:val="0A0532"/>
                <w:sz w:val="16"/>
                <w:szCs w:val="16"/>
              </w:rPr>
            </w:pPr>
            <w:bookmarkStart w:id="9" w:name="_Hlk193182831"/>
            <w:r w:rsidRPr="00BC7734">
              <w:rPr>
                <w:rFonts w:ascii="Saans Hays" w:hAnsi="Saans Hays" w:cs="Arial"/>
                <w:color w:val="0A0532"/>
                <w:sz w:val="16"/>
                <w:szCs w:val="16"/>
              </w:rPr>
              <w:t>HSE Manual Handling (if applicable)</w:t>
            </w:r>
          </w:p>
          <w:p w14:paraId="17E89CE1" w14:textId="77777777" w:rsidR="00DB5F7F" w:rsidRPr="00BC7734" w:rsidRDefault="00DB5F7F" w:rsidP="00DB5F7F">
            <w:pPr>
              <w:pStyle w:val="Bodytext"/>
              <w:numPr>
                <w:ilvl w:val="0"/>
                <w:numId w:val="43"/>
              </w:numPr>
              <w:spacing w:after="0" w:line="240" w:lineRule="auto"/>
              <w:ind w:left="714" w:hanging="357"/>
              <w:rPr>
                <w:rFonts w:ascii="Saans Hays" w:hAnsi="Saans Hays" w:cs="Arial"/>
                <w:color w:val="0A0532"/>
                <w:sz w:val="16"/>
                <w:szCs w:val="16"/>
              </w:rPr>
            </w:pPr>
            <w:r w:rsidRPr="00BC7734">
              <w:rPr>
                <w:rFonts w:ascii="Saans Hays" w:hAnsi="Saans Hays" w:cs="Arial"/>
                <w:color w:val="0A0532"/>
                <w:sz w:val="16"/>
                <w:szCs w:val="16"/>
              </w:rPr>
              <w:t>Summary Principle of Data Privacy</w:t>
            </w:r>
          </w:p>
          <w:p w14:paraId="51D7163D" w14:textId="77777777" w:rsidR="00DB5F7F" w:rsidRPr="00BC7734" w:rsidRDefault="00DB5F7F" w:rsidP="00DB5F7F">
            <w:pPr>
              <w:pStyle w:val="Bodytext"/>
              <w:numPr>
                <w:ilvl w:val="0"/>
                <w:numId w:val="43"/>
              </w:numPr>
              <w:spacing w:after="0" w:line="240" w:lineRule="auto"/>
              <w:ind w:left="714" w:hanging="357"/>
              <w:rPr>
                <w:rFonts w:ascii="Saans Hays" w:hAnsi="Saans Hays" w:cs="Arial"/>
                <w:color w:val="0A0532"/>
                <w:sz w:val="16"/>
                <w:szCs w:val="16"/>
              </w:rPr>
            </w:pPr>
            <w:r w:rsidRPr="00BC7734">
              <w:rPr>
                <w:rFonts w:ascii="Saans Hays" w:hAnsi="Saans Hays" w:cs="Arial"/>
                <w:color w:val="0A0532"/>
                <w:sz w:val="16"/>
                <w:szCs w:val="16"/>
              </w:rPr>
              <w:t>Summary of Commissioned Data Processing</w:t>
            </w:r>
          </w:p>
          <w:p w14:paraId="437D0C55" w14:textId="77777777" w:rsidR="00DB5F7F" w:rsidRPr="00BC7734" w:rsidRDefault="00DB5F7F" w:rsidP="00DB5F7F">
            <w:pPr>
              <w:pStyle w:val="Bodytext"/>
              <w:numPr>
                <w:ilvl w:val="0"/>
                <w:numId w:val="43"/>
              </w:numPr>
              <w:spacing w:after="0" w:line="240" w:lineRule="auto"/>
              <w:ind w:left="714" w:hanging="357"/>
              <w:rPr>
                <w:rFonts w:ascii="Saans Hays" w:hAnsi="Saans Hays" w:cs="Arial"/>
                <w:color w:val="0A0532"/>
                <w:sz w:val="16"/>
                <w:szCs w:val="16"/>
              </w:rPr>
            </w:pPr>
            <w:r w:rsidRPr="00BC7734">
              <w:rPr>
                <w:rFonts w:ascii="Saans Hays" w:hAnsi="Saans Hays" w:cs="Arial"/>
                <w:color w:val="0A0532"/>
                <w:sz w:val="16"/>
                <w:szCs w:val="16"/>
              </w:rPr>
              <w:t>Summary EU GDPR Overview</w:t>
            </w:r>
          </w:p>
          <w:p w14:paraId="2F4F017B" w14:textId="77777777" w:rsidR="00DB5F7F" w:rsidRPr="00BC7734" w:rsidRDefault="00DB5F7F" w:rsidP="00DB5F7F">
            <w:pPr>
              <w:pStyle w:val="Bodytext"/>
              <w:numPr>
                <w:ilvl w:val="0"/>
                <w:numId w:val="43"/>
              </w:numPr>
              <w:spacing w:after="0" w:line="240" w:lineRule="auto"/>
              <w:ind w:left="714" w:hanging="357"/>
              <w:rPr>
                <w:rFonts w:ascii="Saans Hays" w:hAnsi="Saans Hays" w:cs="Arial"/>
                <w:color w:val="0A0532"/>
                <w:sz w:val="16"/>
                <w:szCs w:val="16"/>
              </w:rPr>
            </w:pPr>
            <w:r w:rsidRPr="00BC7734">
              <w:rPr>
                <w:rFonts w:ascii="Saans Hays" w:hAnsi="Saans Hays" w:cs="Arial"/>
                <w:color w:val="0A0532"/>
                <w:sz w:val="16"/>
                <w:szCs w:val="16"/>
              </w:rPr>
              <w:t>SAT Presentation</w:t>
            </w:r>
          </w:p>
          <w:p w14:paraId="4F7A73CD" w14:textId="6812BB19" w:rsidR="0030585E" w:rsidRPr="00524792" w:rsidRDefault="00DB5F7F" w:rsidP="00524792">
            <w:pPr>
              <w:pStyle w:val="Bodytext"/>
              <w:numPr>
                <w:ilvl w:val="0"/>
                <w:numId w:val="43"/>
              </w:numPr>
              <w:spacing w:after="0" w:line="240" w:lineRule="auto"/>
              <w:ind w:left="714" w:hanging="357"/>
              <w:rPr>
                <w:rFonts w:ascii="Saans Hays" w:hAnsi="Saans Hays" w:cs="Arial"/>
                <w:color w:val="0A0532"/>
                <w:sz w:val="16"/>
                <w:szCs w:val="16"/>
              </w:rPr>
            </w:pPr>
            <w:r w:rsidRPr="00BC7734">
              <w:rPr>
                <w:rFonts w:ascii="Saans Hays" w:hAnsi="Saans Hays" w:cs="Arial"/>
                <w:color w:val="0A0532"/>
                <w:sz w:val="16"/>
                <w:szCs w:val="16"/>
              </w:rPr>
              <w:t>Anti-Bribery and Corruption Training</w:t>
            </w:r>
            <w:bookmarkEnd w:id="9"/>
          </w:p>
        </w:tc>
        <w:tc>
          <w:tcPr>
            <w:tcW w:w="1925" w:type="dxa"/>
          </w:tcPr>
          <w:p w14:paraId="27B97124" w14:textId="77777777" w:rsidR="00DB5F7F" w:rsidRPr="00BC7734" w:rsidRDefault="00DB5F7F" w:rsidP="003C7197">
            <w:pPr>
              <w:pStyle w:val="Bodytext"/>
              <w:spacing w:after="0" w:line="240" w:lineRule="auto"/>
              <w:ind w:left="142"/>
              <w:rPr>
                <w:rFonts w:ascii="Saans Hays" w:hAnsi="Saans Hays" w:cs="Arial"/>
                <w:color w:val="0A0532"/>
                <w:sz w:val="16"/>
                <w:szCs w:val="16"/>
              </w:rPr>
            </w:pPr>
          </w:p>
        </w:tc>
      </w:tr>
      <w:tr w:rsidR="00BC7734" w:rsidRPr="00BC7734" w14:paraId="2F60F05A" w14:textId="77777777" w:rsidTr="00F66050">
        <w:trPr>
          <w:trHeight w:val="282"/>
        </w:trPr>
        <w:tc>
          <w:tcPr>
            <w:tcW w:w="7942" w:type="dxa"/>
            <w:shd w:val="clear" w:color="auto" w:fill="2173FF"/>
            <w:vAlign w:val="center"/>
          </w:tcPr>
          <w:p w14:paraId="0B7345EC" w14:textId="77777777" w:rsidR="00DB5F7F" w:rsidRPr="00F66050" w:rsidRDefault="00DB5F7F" w:rsidP="003C7197">
            <w:pPr>
              <w:pStyle w:val="Bodytext"/>
              <w:spacing w:after="0" w:line="240" w:lineRule="auto"/>
              <w:jc w:val="center"/>
              <w:rPr>
                <w:rFonts w:ascii="Saans Hays SemiBold" w:hAnsi="Saans Hays SemiBold" w:cs="Arial"/>
                <w:bCs/>
                <w:color w:val="FFFFFF" w:themeColor="background1"/>
                <w:szCs w:val="20"/>
              </w:rPr>
            </w:pPr>
            <w:r w:rsidRPr="00F66050">
              <w:rPr>
                <w:rFonts w:ascii="Saans Hays SemiBold" w:hAnsi="Saans Hays SemiBold" w:cs="Arial"/>
                <w:bCs/>
                <w:color w:val="FFFFFF" w:themeColor="background1"/>
                <w:szCs w:val="20"/>
              </w:rPr>
              <w:t>Role Specific Checks</w:t>
            </w:r>
          </w:p>
        </w:tc>
        <w:tc>
          <w:tcPr>
            <w:tcW w:w="1925" w:type="dxa"/>
            <w:shd w:val="clear" w:color="auto" w:fill="2173FF"/>
            <w:vAlign w:val="center"/>
          </w:tcPr>
          <w:p w14:paraId="604E1AA4" w14:textId="77777777" w:rsidR="00DB5F7F" w:rsidRPr="00F66050" w:rsidRDefault="00DB5F7F" w:rsidP="003C7197">
            <w:pPr>
              <w:pStyle w:val="Bodytext"/>
              <w:spacing w:after="0" w:line="240" w:lineRule="auto"/>
              <w:jc w:val="center"/>
              <w:rPr>
                <w:rFonts w:ascii="Saans Hays SemiBold" w:hAnsi="Saans Hays SemiBold" w:cs="Arial"/>
                <w:bCs/>
                <w:color w:val="FFFFFF" w:themeColor="background1"/>
                <w:szCs w:val="20"/>
              </w:rPr>
            </w:pPr>
            <w:r w:rsidRPr="00F66050">
              <w:rPr>
                <w:rFonts w:ascii="Saans Hays SemiBold" w:hAnsi="Saans Hays SemiBold" w:cs="Arial"/>
                <w:bCs/>
                <w:color w:val="FFFFFF" w:themeColor="background1"/>
                <w:szCs w:val="20"/>
              </w:rPr>
              <w:t>Y/N / Details</w:t>
            </w:r>
          </w:p>
        </w:tc>
      </w:tr>
      <w:tr w:rsidR="00BC7734" w:rsidRPr="00BC7734" w14:paraId="4E1E6FEB" w14:textId="77777777" w:rsidTr="003C7197">
        <w:trPr>
          <w:trHeight w:val="333"/>
        </w:trPr>
        <w:tc>
          <w:tcPr>
            <w:tcW w:w="7942" w:type="dxa"/>
          </w:tcPr>
          <w:p w14:paraId="34F18051" w14:textId="77777777" w:rsidR="00DB5F7F" w:rsidRPr="00BC7734" w:rsidRDefault="00DB5F7F" w:rsidP="003C7197">
            <w:pPr>
              <w:pStyle w:val="Bodytext"/>
              <w:spacing w:after="0" w:line="240" w:lineRule="auto"/>
              <w:rPr>
                <w:rFonts w:ascii="Saans Hays" w:hAnsi="Saans Hays" w:cs="Arial"/>
                <w:color w:val="0A0532"/>
                <w:sz w:val="16"/>
                <w:szCs w:val="16"/>
              </w:rPr>
            </w:pPr>
          </w:p>
          <w:p w14:paraId="2FD4722D" w14:textId="77777777" w:rsidR="00DB5F7F" w:rsidRPr="00BC7734" w:rsidRDefault="00DB5F7F" w:rsidP="003C7197">
            <w:pPr>
              <w:pStyle w:val="Bodytext"/>
              <w:spacing w:after="0" w:line="240" w:lineRule="auto"/>
              <w:rPr>
                <w:rFonts w:ascii="Saans Hays" w:hAnsi="Saans Hays" w:cs="Arial"/>
                <w:color w:val="0A0532"/>
                <w:sz w:val="16"/>
                <w:szCs w:val="16"/>
              </w:rPr>
            </w:pPr>
            <w:r w:rsidRPr="00BC7734">
              <w:rPr>
                <w:rFonts w:ascii="Saans Hays" w:hAnsi="Saans Hays" w:cs="Arial"/>
                <w:color w:val="0A0532"/>
                <w:sz w:val="16"/>
                <w:szCs w:val="16"/>
              </w:rPr>
              <w:t xml:space="preserve"> Professional qualifications / certifications / training original certificates obtained and verified?</w:t>
            </w:r>
          </w:p>
          <w:p w14:paraId="042CFE85" w14:textId="77777777" w:rsidR="00DB5F7F" w:rsidRPr="00BC7734" w:rsidRDefault="00DB5F7F" w:rsidP="003C7197">
            <w:pPr>
              <w:pStyle w:val="Bodytext"/>
              <w:spacing w:after="0" w:line="240" w:lineRule="auto"/>
              <w:rPr>
                <w:rFonts w:ascii="Saans Hays" w:hAnsi="Saans Hays" w:cs="Arial"/>
                <w:color w:val="0A0532"/>
                <w:sz w:val="16"/>
                <w:szCs w:val="16"/>
              </w:rPr>
            </w:pPr>
          </w:p>
        </w:tc>
        <w:tc>
          <w:tcPr>
            <w:tcW w:w="1925" w:type="dxa"/>
          </w:tcPr>
          <w:p w14:paraId="4D2CE372" w14:textId="77777777" w:rsidR="00DB5F7F" w:rsidRPr="00BC7734" w:rsidRDefault="00DB5F7F" w:rsidP="003C7197">
            <w:pPr>
              <w:pStyle w:val="Bodytext"/>
              <w:spacing w:after="0" w:line="240" w:lineRule="auto"/>
              <w:ind w:left="142"/>
              <w:rPr>
                <w:rFonts w:ascii="Saans Hays" w:hAnsi="Saans Hays" w:cs="Arial"/>
                <w:color w:val="0A0532"/>
                <w:sz w:val="16"/>
                <w:szCs w:val="16"/>
              </w:rPr>
            </w:pPr>
          </w:p>
        </w:tc>
      </w:tr>
      <w:tr w:rsidR="00BC7734" w:rsidRPr="00BC7734" w14:paraId="0105DE54" w14:textId="77777777" w:rsidTr="003C7197">
        <w:trPr>
          <w:trHeight w:val="62"/>
        </w:trPr>
        <w:tc>
          <w:tcPr>
            <w:tcW w:w="7942" w:type="dxa"/>
          </w:tcPr>
          <w:p w14:paraId="00B86C9B" w14:textId="77777777" w:rsidR="00DB5F7F" w:rsidRPr="00BC7734" w:rsidRDefault="00DB5F7F" w:rsidP="003C7197">
            <w:pPr>
              <w:pStyle w:val="Bodytext"/>
              <w:spacing w:after="0" w:line="240" w:lineRule="auto"/>
              <w:rPr>
                <w:rFonts w:ascii="Saans Hays" w:hAnsi="Saans Hays" w:cs="Arial"/>
                <w:color w:val="0A0532"/>
                <w:sz w:val="16"/>
                <w:szCs w:val="16"/>
              </w:rPr>
            </w:pPr>
          </w:p>
          <w:p w14:paraId="3E2B2ECE" w14:textId="77777777" w:rsidR="00DB5F7F" w:rsidRPr="00BC7734" w:rsidRDefault="00DB5F7F" w:rsidP="003C7197">
            <w:pPr>
              <w:pStyle w:val="Bodytext"/>
              <w:spacing w:after="0" w:line="240" w:lineRule="auto"/>
              <w:rPr>
                <w:rFonts w:ascii="Saans Hays" w:hAnsi="Saans Hays" w:cs="Arial"/>
                <w:color w:val="0A0532"/>
                <w:sz w:val="16"/>
                <w:szCs w:val="16"/>
              </w:rPr>
            </w:pPr>
            <w:r w:rsidRPr="00BC7734">
              <w:rPr>
                <w:rFonts w:ascii="Saans Hays" w:hAnsi="Saans Hays" w:cs="Arial"/>
                <w:color w:val="0A0532"/>
                <w:sz w:val="16"/>
                <w:szCs w:val="16"/>
              </w:rPr>
              <w:t xml:space="preserve"> Credit check with any adverse information escalated and signed off by Hays? (</w:t>
            </w:r>
            <w:r w:rsidRPr="00BC7734">
              <w:rPr>
                <w:rFonts w:ascii="Saans Hays" w:hAnsi="Saans Hays" w:cs="Arial"/>
                <w:i/>
                <w:color w:val="0A0532"/>
                <w:sz w:val="16"/>
                <w:szCs w:val="16"/>
              </w:rPr>
              <w:t>If requested</w:t>
            </w:r>
            <w:r w:rsidRPr="00BC7734">
              <w:rPr>
                <w:rFonts w:ascii="Saans Hays" w:hAnsi="Saans Hays" w:cs="Arial"/>
                <w:color w:val="0A0532"/>
                <w:sz w:val="16"/>
                <w:szCs w:val="16"/>
              </w:rPr>
              <w:t>)</w:t>
            </w:r>
          </w:p>
          <w:p w14:paraId="19AF6D08" w14:textId="77777777" w:rsidR="00DB5F7F" w:rsidRPr="00BC7734" w:rsidRDefault="00DB5F7F" w:rsidP="003C7197">
            <w:pPr>
              <w:pStyle w:val="Bodytext"/>
              <w:spacing w:after="0" w:line="240" w:lineRule="auto"/>
              <w:rPr>
                <w:rFonts w:ascii="Saans Hays" w:hAnsi="Saans Hays" w:cs="Arial"/>
                <w:color w:val="0A0532"/>
                <w:sz w:val="16"/>
                <w:szCs w:val="16"/>
              </w:rPr>
            </w:pPr>
          </w:p>
        </w:tc>
        <w:tc>
          <w:tcPr>
            <w:tcW w:w="1925" w:type="dxa"/>
          </w:tcPr>
          <w:p w14:paraId="79F682D3" w14:textId="77777777" w:rsidR="00DB5F7F" w:rsidRPr="00BC7734" w:rsidRDefault="00DB5F7F" w:rsidP="003C7197">
            <w:pPr>
              <w:pStyle w:val="Bodytext"/>
              <w:spacing w:after="0" w:line="240" w:lineRule="auto"/>
              <w:ind w:left="142"/>
              <w:rPr>
                <w:rFonts w:ascii="Saans Hays" w:hAnsi="Saans Hays" w:cs="Arial"/>
                <w:color w:val="0A0532"/>
                <w:sz w:val="16"/>
                <w:szCs w:val="16"/>
              </w:rPr>
            </w:pPr>
          </w:p>
        </w:tc>
      </w:tr>
      <w:tr w:rsidR="00BC7734" w:rsidRPr="00BC7734" w14:paraId="2824A8EF" w14:textId="77777777" w:rsidTr="003C7197">
        <w:trPr>
          <w:trHeight w:val="62"/>
        </w:trPr>
        <w:tc>
          <w:tcPr>
            <w:tcW w:w="7942" w:type="dxa"/>
          </w:tcPr>
          <w:p w14:paraId="592EF1CA" w14:textId="77777777" w:rsidR="00DB5F7F" w:rsidRPr="00BC7734" w:rsidRDefault="00DB5F7F" w:rsidP="003C7197">
            <w:pPr>
              <w:pStyle w:val="Bodytext"/>
              <w:spacing w:after="0" w:line="240" w:lineRule="auto"/>
              <w:rPr>
                <w:rFonts w:ascii="Saans Hays" w:hAnsi="Saans Hays" w:cs="Arial"/>
                <w:color w:val="0A0532"/>
                <w:sz w:val="16"/>
                <w:szCs w:val="16"/>
              </w:rPr>
            </w:pPr>
          </w:p>
          <w:p w14:paraId="78FEB1D7" w14:textId="77777777" w:rsidR="00DB5F7F" w:rsidRPr="00BC7734" w:rsidRDefault="00DB5F7F" w:rsidP="003C7197">
            <w:pPr>
              <w:pStyle w:val="Bodytext"/>
              <w:spacing w:after="0" w:line="240" w:lineRule="auto"/>
              <w:rPr>
                <w:rFonts w:ascii="Saans Hays" w:hAnsi="Saans Hays" w:cs="Arial"/>
                <w:color w:val="0A0532"/>
                <w:sz w:val="16"/>
                <w:szCs w:val="16"/>
              </w:rPr>
            </w:pPr>
            <w:r w:rsidRPr="00BC7734">
              <w:rPr>
                <w:rFonts w:ascii="Saans Hays" w:hAnsi="Saans Hays" w:cs="Arial"/>
                <w:color w:val="0A0532"/>
                <w:sz w:val="16"/>
                <w:szCs w:val="16"/>
              </w:rPr>
              <w:t xml:space="preserve"> Valid driving licence photo card copied and signed and online DVLA check obtained?</w:t>
            </w:r>
          </w:p>
          <w:p w14:paraId="5DF97A24" w14:textId="77777777" w:rsidR="00DB5F7F" w:rsidRPr="00BC7734" w:rsidRDefault="00DB5F7F" w:rsidP="003C7197">
            <w:pPr>
              <w:pStyle w:val="Bodytext"/>
              <w:spacing w:after="0" w:line="240" w:lineRule="auto"/>
              <w:rPr>
                <w:rFonts w:ascii="Saans Hays" w:hAnsi="Saans Hays" w:cs="Arial"/>
                <w:i/>
                <w:color w:val="0A0532"/>
                <w:sz w:val="16"/>
                <w:szCs w:val="16"/>
              </w:rPr>
            </w:pPr>
            <w:r w:rsidRPr="00BC7734">
              <w:rPr>
                <w:rFonts w:ascii="Saans Hays" w:hAnsi="Saans Hays" w:cs="Arial"/>
                <w:i/>
                <w:color w:val="0A0532"/>
                <w:sz w:val="16"/>
                <w:szCs w:val="16"/>
              </w:rPr>
              <w:t xml:space="preserve"> (Where driving for the role)</w:t>
            </w:r>
          </w:p>
        </w:tc>
        <w:tc>
          <w:tcPr>
            <w:tcW w:w="1925" w:type="dxa"/>
          </w:tcPr>
          <w:p w14:paraId="46CFACCA" w14:textId="77777777" w:rsidR="00DB5F7F" w:rsidRPr="00BC7734" w:rsidRDefault="00DB5F7F" w:rsidP="003C7197">
            <w:pPr>
              <w:pStyle w:val="Bodytext"/>
              <w:spacing w:after="0" w:line="240" w:lineRule="auto"/>
              <w:ind w:left="142"/>
              <w:rPr>
                <w:rFonts w:ascii="Saans Hays" w:hAnsi="Saans Hays" w:cs="Arial"/>
                <w:color w:val="0A0532"/>
                <w:sz w:val="16"/>
                <w:szCs w:val="16"/>
              </w:rPr>
            </w:pPr>
          </w:p>
        </w:tc>
      </w:tr>
      <w:tr w:rsidR="00BC7734" w:rsidRPr="00BC7734" w14:paraId="241558A8" w14:textId="77777777" w:rsidTr="003C7197">
        <w:trPr>
          <w:trHeight w:val="62"/>
        </w:trPr>
        <w:tc>
          <w:tcPr>
            <w:tcW w:w="7942" w:type="dxa"/>
          </w:tcPr>
          <w:p w14:paraId="2171B3B7" w14:textId="77777777" w:rsidR="00DB5F7F" w:rsidRPr="00BC7734" w:rsidRDefault="00DB5F7F" w:rsidP="003C7197">
            <w:pPr>
              <w:pStyle w:val="Bodytext"/>
              <w:spacing w:after="0" w:line="240" w:lineRule="auto"/>
              <w:rPr>
                <w:rFonts w:ascii="Saans Hays" w:hAnsi="Saans Hays" w:cs="Arial"/>
                <w:color w:val="0A0532"/>
                <w:sz w:val="16"/>
                <w:szCs w:val="16"/>
              </w:rPr>
            </w:pPr>
          </w:p>
          <w:p w14:paraId="2208339F" w14:textId="77777777" w:rsidR="00DB5F7F" w:rsidRPr="00BC7734" w:rsidRDefault="00DB5F7F" w:rsidP="003C7197">
            <w:pPr>
              <w:pStyle w:val="Bodytext"/>
              <w:spacing w:after="0" w:line="240" w:lineRule="auto"/>
              <w:rPr>
                <w:rFonts w:ascii="Saans Hays" w:hAnsi="Saans Hays" w:cs="Arial"/>
                <w:color w:val="0A0532"/>
                <w:sz w:val="16"/>
                <w:szCs w:val="16"/>
              </w:rPr>
            </w:pPr>
            <w:r w:rsidRPr="00BC7734">
              <w:rPr>
                <w:rFonts w:ascii="Saans Hays" w:hAnsi="Saans Hays" w:cs="Arial"/>
                <w:color w:val="0A0532"/>
                <w:sz w:val="16"/>
                <w:szCs w:val="16"/>
              </w:rPr>
              <w:t xml:space="preserve"> Completed Confidentiality Agreement? </w:t>
            </w:r>
            <w:r w:rsidRPr="00BC7734">
              <w:rPr>
                <w:rFonts w:ascii="Saans Hays" w:hAnsi="Saans Hays" w:cs="Arial"/>
                <w:i/>
                <w:color w:val="0A0532"/>
                <w:sz w:val="16"/>
                <w:szCs w:val="16"/>
              </w:rPr>
              <w:t>(If required)</w:t>
            </w:r>
          </w:p>
          <w:p w14:paraId="2FB120D2" w14:textId="77777777" w:rsidR="00DB5F7F" w:rsidRPr="00BC7734" w:rsidRDefault="00DB5F7F" w:rsidP="003C7197">
            <w:pPr>
              <w:pStyle w:val="Bodytext"/>
              <w:spacing w:after="0" w:line="240" w:lineRule="auto"/>
              <w:rPr>
                <w:rFonts w:ascii="Saans Hays" w:hAnsi="Saans Hays" w:cs="Arial"/>
                <w:color w:val="0A0532"/>
                <w:sz w:val="16"/>
                <w:szCs w:val="16"/>
              </w:rPr>
            </w:pPr>
          </w:p>
        </w:tc>
        <w:tc>
          <w:tcPr>
            <w:tcW w:w="1925" w:type="dxa"/>
          </w:tcPr>
          <w:p w14:paraId="3944EBC3" w14:textId="77777777" w:rsidR="00DB5F7F" w:rsidRPr="00BC7734" w:rsidRDefault="00DB5F7F" w:rsidP="003C7197">
            <w:pPr>
              <w:pStyle w:val="Bodytext"/>
              <w:spacing w:after="0" w:line="240" w:lineRule="auto"/>
              <w:ind w:left="142"/>
              <w:rPr>
                <w:rFonts w:ascii="Saans Hays" w:hAnsi="Saans Hays" w:cs="Arial"/>
                <w:color w:val="0A0532"/>
                <w:sz w:val="16"/>
                <w:szCs w:val="16"/>
              </w:rPr>
            </w:pPr>
          </w:p>
        </w:tc>
      </w:tr>
      <w:tr w:rsidR="00BC7734" w:rsidRPr="00BC7734" w14:paraId="5841C046" w14:textId="77777777" w:rsidTr="00F66050">
        <w:trPr>
          <w:trHeight w:val="319"/>
        </w:trPr>
        <w:tc>
          <w:tcPr>
            <w:tcW w:w="7942" w:type="dxa"/>
            <w:shd w:val="clear" w:color="auto" w:fill="2173FF"/>
            <w:vAlign w:val="center"/>
          </w:tcPr>
          <w:p w14:paraId="61F6DD13" w14:textId="77777777" w:rsidR="00DB5F7F" w:rsidRPr="00F66050" w:rsidRDefault="00DB5F7F" w:rsidP="003C7197">
            <w:pPr>
              <w:pStyle w:val="Bodytext"/>
              <w:spacing w:after="0" w:line="240" w:lineRule="auto"/>
              <w:jc w:val="center"/>
              <w:rPr>
                <w:rFonts w:ascii="Saans Hays SemiBold" w:hAnsi="Saans Hays SemiBold" w:cs="Arial"/>
                <w:bCs/>
                <w:color w:val="FFFFFF" w:themeColor="background1"/>
                <w:szCs w:val="20"/>
              </w:rPr>
            </w:pPr>
            <w:r w:rsidRPr="00F66050">
              <w:rPr>
                <w:rFonts w:ascii="Saans Hays SemiBold" w:hAnsi="Saans Hays SemiBold" w:cs="Arial"/>
                <w:bCs/>
                <w:color w:val="FFFFFF" w:themeColor="background1"/>
                <w:szCs w:val="20"/>
              </w:rPr>
              <w:t>Disclosure and Barring Service Check</w:t>
            </w:r>
          </w:p>
        </w:tc>
        <w:tc>
          <w:tcPr>
            <w:tcW w:w="1925" w:type="dxa"/>
            <w:shd w:val="clear" w:color="auto" w:fill="2173FF"/>
          </w:tcPr>
          <w:p w14:paraId="568C1D02" w14:textId="77777777" w:rsidR="00DB5F7F" w:rsidRPr="00F66050" w:rsidRDefault="00DB5F7F" w:rsidP="003C7197">
            <w:pPr>
              <w:pStyle w:val="Bodytext"/>
              <w:tabs>
                <w:tab w:val="left" w:pos="660"/>
                <w:tab w:val="center" w:pos="1249"/>
              </w:tabs>
              <w:spacing w:after="0" w:line="240" w:lineRule="auto"/>
              <w:jc w:val="center"/>
              <w:rPr>
                <w:rFonts w:ascii="Saans Hays SemiBold" w:hAnsi="Saans Hays SemiBold" w:cs="Arial"/>
                <w:bCs/>
                <w:color w:val="FFFFFF" w:themeColor="background1"/>
                <w:szCs w:val="20"/>
              </w:rPr>
            </w:pPr>
          </w:p>
        </w:tc>
      </w:tr>
    </w:tbl>
    <w:tbl>
      <w:tblPr>
        <w:tblStyle w:val="TableGrid"/>
        <w:tblW w:w="9866" w:type="dxa"/>
        <w:tblInd w:w="-431" w:type="dxa"/>
        <w:tblLook w:val="04A0" w:firstRow="1" w:lastRow="0" w:firstColumn="1" w:lastColumn="0" w:noHBand="0" w:noVBand="1"/>
      </w:tblPr>
      <w:tblGrid>
        <w:gridCol w:w="2369"/>
        <w:gridCol w:w="3238"/>
        <w:gridCol w:w="1915"/>
        <w:gridCol w:w="2344"/>
      </w:tblGrid>
      <w:tr w:rsidR="00BC7734" w:rsidRPr="00BC7734" w14:paraId="1A5F9B75" w14:textId="77777777" w:rsidTr="003C7197">
        <w:trPr>
          <w:trHeight w:val="1137"/>
        </w:trPr>
        <w:tc>
          <w:tcPr>
            <w:tcW w:w="2382" w:type="dxa"/>
          </w:tcPr>
          <w:p w14:paraId="6D7A2281" w14:textId="77777777" w:rsidR="00DB5F7F" w:rsidRPr="00BC7734" w:rsidRDefault="00DB5F7F" w:rsidP="003C7197">
            <w:pPr>
              <w:pStyle w:val="Bodytext"/>
              <w:spacing w:after="0" w:line="240" w:lineRule="auto"/>
              <w:jc w:val="center"/>
              <w:rPr>
                <w:rFonts w:ascii="Saans Hays" w:hAnsi="Saans Hays"/>
                <w:color w:val="0A0532"/>
                <w:sz w:val="16"/>
                <w:szCs w:val="18"/>
              </w:rPr>
            </w:pPr>
          </w:p>
          <w:p w14:paraId="018AB058" w14:textId="77777777" w:rsidR="00DB5F7F" w:rsidRPr="00BC7734" w:rsidRDefault="00DB5F7F" w:rsidP="003C7197">
            <w:pPr>
              <w:pStyle w:val="Bodytext"/>
              <w:spacing w:after="0" w:line="240" w:lineRule="auto"/>
              <w:jc w:val="center"/>
              <w:rPr>
                <w:rFonts w:ascii="Saans Hays" w:hAnsi="Saans Hays"/>
                <w:color w:val="0A0532"/>
                <w:sz w:val="16"/>
                <w:szCs w:val="18"/>
              </w:rPr>
            </w:pPr>
            <w:r w:rsidRPr="00BC7734">
              <w:rPr>
                <w:rFonts w:ascii="Saans Hays" w:hAnsi="Saans Hays"/>
                <w:color w:val="0A0532"/>
                <w:sz w:val="16"/>
                <w:szCs w:val="18"/>
              </w:rPr>
              <w:t>Basic</w:t>
            </w:r>
          </w:p>
          <w:p w14:paraId="409BCEA6" w14:textId="77777777" w:rsidR="00DB5F7F" w:rsidRPr="00BC7734" w:rsidRDefault="00DB5F7F" w:rsidP="003C7197">
            <w:pPr>
              <w:pStyle w:val="Bodytext"/>
              <w:spacing w:after="0" w:line="240" w:lineRule="auto"/>
              <w:jc w:val="center"/>
              <w:rPr>
                <w:rFonts w:ascii="Saans Hays" w:hAnsi="Saans Hays"/>
                <w:color w:val="0A0532"/>
                <w:sz w:val="16"/>
                <w:szCs w:val="18"/>
              </w:rPr>
            </w:pPr>
          </w:p>
          <w:p w14:paraId="3453965D" w14:textId="77777777" w:rsidR="00DB5F7F" w:rsidRPr="00BC7734" w:rsidRDefault="00DB5F7F" w:rsidP="003C7197">
            <w:pPr>
              <w:pStyle w:val="Bodytext"/>
              <w:spacing w:after="0" w:line="240" w:lineRule="auto"/>
              <w:jc w:val="center"/>
              <w:rPr>
                <w:rFonts w:ascii="Saans Hays" w:hAnsi="Saans Hays"/>
                <w:color w:val="0A0532"/>
                <w:sz w:val="16"/>
                <w:szCs w:val="18"/>
              </w:rPr>
            </w:pPr>
            <w:r w:rsidRPr="00BC7734">
              <w:rPr>
                <w:rFonts w:ascii="Saans Hays" w:hAnsi="Saans Hays"/>
                <w:color w:val="0A0532"/>
                <w:sz w:val="16"/>
                <w:szCs w:val="18"/>
              </w:rPr>
              <w:t>Standard</w:t>
            </w:r>
          </w:p>
          <w:p w14:paraId="05BC4DD9" w14:textId="77777777" w:rsidR="00DB5F7F" w:rsidRPr="00BC7734" w:rsidRDefault="00DB5F7F" w:rsidP="003C7197">
            <w:pPr>
              <w:pStyle w:val="Bodytext"/>
              <w:spacing w:after="0" w:line="240" w:lineRule="auto"/>
              <w:jc w:val="center"/>
              <w:rPr>
                <w:rFonts w:ascii="Saans Hays" w:hAnsi="Saans Hays"/>
                <w:color w:val="0A0532"/>
                <w:sz w:val="16"/>
                <w:szCs w:val="18"/>
              </w:rPr>
            </w:pPr>
          </w:p>
          <w:p w14:paraId="24032C11" w14:textId="77777777" w:rsidR="00DB5F7F" w:rsidRPr="00BC7734" w:rsidRDefault="00DB5F7F" w:rsidP="003C7197">
            <w:pPr>
              <w:pStyle w:val="Bodytext"/>
              <w:spacing w:after="0" w:line="240" w:lineRule="auto"/>
              <w:jc w:val="center"/>
              <w:rPr>
                <w:rFonts w:ascii="Saans Hays" w:hAnsi="Saans Hays"/>
                <w:color w:val="0A0532"/>
                <w:sz w:val="16"/>
                <w:szCs w:val="18"/>
              </w:rPr>
            </w:pPr>
            <w:r w:rsidRPr="00BC7734">
              <w:rPr>
                <w:rFonts w:ascii="Saans Hays" w:hAnsi="Saans Hays"/>
                <w:color w:val="0A0532"/>
                <w:sz w:val="16"/>
                <w:szCs w:val="18"/>
              </w:rPr>
              <w:t>Enhanced</w:t>
            </w:r>
          </w:p>
          <w:p w14:paraId="28BE3E6D" w14:textId="77777777" w:rsidR="00DB5F7F" w:rsidRPr="00BC7734" w:rsidRDefault="00DB5F7F" w:rsidP="003C7197">
            <w:pPr>
              <w:pStyle w:val="Bodytext"/>
              <w:spacing w:after="0" w:line="240" w:lineRule="auto"/>
              <w:jc w:val="center"/>
              <w:rPr>
                <w:rFonts w:ascii="Saans Hays" w:hAnsi="Saans Hays"/>
                <w:color w:val="0A0532"/>
                <w:sz w:val="16"/>
                <w:szCs w:val="18"/>
              </w:rPr>
            </w:pPr>
          </w:p>
          <w:p w14:paraId="256DA28F" w14:textId="77777777" w:rsidR="00DB5F7F" w:rsidRPr="00BC7734" w:rsidRDefault="00DB5F7F" w:rsidP="003C7197">
            <w:pPr>
              <w:pStyle w:val="Bodytext"/>
              <w:spacing w:after="0" w:line="240" w:lineRule="auto"/>
              <w:jc w:val="center"/>
              <w:rPr>
                <w:rFonts w:ascii="Saans Hays" w:hAnsi="Saans Hays"/>
                <w:i/>
                <w:color w:val="0A0532"/>
                <w:sz w:val="16"/>
                <w:szCs w:val="18"/>
              </w:rPr>
            </w:pPr>
            <w:r w:rsidRPr="00BC7734">
              <w:rPr>
                <w:rFonts w:ascii="Saans Hays" w:hAnsi="Saans Hays"/>
                <w:i/>
                <w:color w:val="0A0532"/>
                <w:sz w:val="16"/>
                <w:szCs w:val="18"/>
              </w:rPr>
              <w:lastRenderedPageBreak/>
              <w:t>(Please circle)</w:t>
            </w:r>
          </w:p>
        </w:tc>
        <w:tc>
          <w:tcPr>
            <w:tcW w:w="3260" w:type="dxa"/>
          </w:tcPr>
          <w:p w14:paraId="7A01FBF2" w14:textId="77777777" w:rsidR="00DB5F7F" w:rsidRPr="00BC7734" w:rsidRDefault="00DB5F7F" w:rsidP="003C7197">
            <w:pPr>
              <w:pStyle w:val="Bodytext"/>
              <w:spacing w:after="0" w:line="240" w:lineRule="auto"/>
              <w:rPr>
                <w:rFonts w:ascii="Saans Hays" w:hAnsi="Saans Hays"/>
                <w:color w:val="0A0532"/>
                <w:sz w:val="16"/>
                <w:szCs w:val="18"/>
              </w:rPr>
            </w:pPr>
          </w:p>
          <w:p w14:paraId="392B755D" w14:textId="77777777" w:rsidR="00DB5F7F" w:rsidRPr="00BC7734" w:rsidRDefault="00DB5F7F" w:rsidP="003C7197">
            <w:pPr>
              <w:pStyle w:val="Bodytext"/>
              <w:spacing w:after="0" w:line="240" w:lineRule="auto"/>
              <w:rPr>
                <w:rFonts w:ascii="Saans Hays" w:hAnsi="Saans Hays"/>
                <w:color w:val="0A0532"/>
                <w:sz w:val="16"/>
                <w:szCs w:val="18"/>
              </w:rPr>
            </w:pPr>
            <w:r w:rsidRPr="00BC7734">
              <w:rPr>
                <w:rFonts w:ascii="Saans Hays" w:hAnsi="Saans Hays"/>
                <w:color w:val="0A0532"/>
                <w:sz w:val="16"/>
                <w:szCs w:val="18"/>
              </w:rPr>
              <w:t>Cert #:</w:t>
            </w:r>
          </w:p>
          <w:p w14:paraId="534253C4" w14:textId="77777777" w:rsidR="00DB5F7F" w:rsidRPr="00BC7734" w:rsidRDefault="00DB5F7F" w:rsidP="003C7197">
            <w:pPr>
              <w:pStyle w:val="Bodytext"/>
              <w:spacing w:after="0" w:line="240" w:lineRule="auto"/>
              <w:rPr>
                <w:rFonts w:ascii="Saans Hays" w:hAnsi="Saans Hays"/>
                <w:color w:val="0A0532"/>
                <w:sz w:val="16"/>
                <w:szCs w:val="18"/>
              </w:rPr>
            </w:pPr>
          </w:p>
          <w:p w14:paraId="32945E05" w14:textId="77777777" w:rsidR="00DB5F7F" w:rsidRPr="00BC7734" w:rsidRDefault="00DB5F7F" w:rsidP="003C7197">
            <w:pPr>
              <w:pStyle w:val="Bodytext"/>
              <w:spacing w:after="0" w:line="240" w:lineRule="auto"/>
              <w:rPr>
                <w:rFonts w:ascii="Saans Hays" w:hAnsi="Saans Hays"/>
                <w:color w:val="0A0532"/>
                <w:sz w:val="16"/>
                <w:szCs w:val="18"/>
              </w:rPr>
            </w:pPr>
            <w:r w:rsidRPr="00BC7734">
              <w:rPr>
                <w:rFonts w:ascii="Saans Hays" w:hAnsi="Saans Hays"/>
                <w:color w:val="0A0532"/>
                <w:sz w:val="16"/>
                <w:szCs w:val="18"/>
              </w:rPr>
              <w:t>Issue Date:</w:t>
            </w:r>
          </w:p>
          <w:p w14:paraId="00E7BB2A" w14:textId="77777777" w:rsidR="00DB5F7F" w:rsidRPr="00BC7734" w:rsidRDefault="00DB5F7F" w:rsidP="003C7197">
            <w:pPr>
              <w:pStyle w:val="Bodytext"/>
              <w:spacing w:after="0" w:line="240" w:lineRule="auto"/>
              <w:rPr>
                <w:rFonts w:ascii="Saans Hays" w:hAnsi="Saans Hays"/>
                <w:color w:val="0A0532"/>
                <w:sz w:val="16"/>
                <w:szCs w:val="18"/>
              </w:rPr>
            </w:pPr>
          </w:p>
          <w:p w14:paraId="5503E976" w14:textId="77777777" w:rsidR="00DB5F7F" w:rsidRPr="00BC7734" w:rsidRDefault="00DB5F7F" w:rsidP="003C7197">
            <w:pPr>
              <w:pStyle w:val="Bodytext"/>
              <w:spacing w:after="0" w:line="240" w:lineRule="auto"/>
              <w:rPr>
                <w:rFonts w:ascii="Saans Hays" w:hAnsi="Saans Hays"/>
                <w:color w:val="0A0532"/>
                <w:sz w:val="16"/>
                <w:szCs w:val="18"/>
              </w:rPr>
            </w:pPr>
            <w:r w:rsidRPr="00BC7734">
              <w:rPr>
                <w:rFonts w:ascii="Saans Hays" w:hAnsi="Saans Hays"/>
                <w:color w:val="0A0532"/>
                <w:sz w:val="16"/>
                <w:szCs w:val="18"/>
              </w:rPr>
              <w:t>/ In process?</w:t>
            </w:r>
          </w:p>
          <w:p w14:paraId="12203E58" w14:textId="77777777" w:rsidR="00DB5F7F" w:rsidRPr="00BC7734" w:rsidRDefault="00DB5F7F" w:rsidP="003C7197">
            <w:pPr>
              <w:pStyle w:val="Bodytext"/>
              <w:spacing w:after="0" w:line="240" w:lineRule="auto"/>
              <w:rPr>
                <w:rFonts w:ascii="Saans Hays" w:hAnsi="Saans Hays"/>
                <w:color w:val="0A0532"/>
                <w:sz w:val="16"/>
                <w:szCs w:val="18"/>
              </w:rPr>
            </w:pPr>
          </w:p>
        </w:tc>
        <w:tc>
          <w:tcPr>
            <w:tcW w:w="1924" w:type="dxa"/>
          </w:tcPr>
          <w:p w14:paraId="7A04792D" w14:textId="77777777" w:rsidR="00DB5F7F" w:rsidRPr="00BC7734" w:rsidRDefault="00DB5F7F" w:rsidP="003C7197">
            <w:pPr>
              <w:pStyle w:val="Bodytext"/>
              <w:spacing w:after="0" w:line="240" w:lineRule="auto"/>
              <w:rPr>
                <w:rFonts w:ascii="Saans Hays" w:hAnsi="Saans Hays"/>
                <w:i/>
                <w:color w:val="0A0532"/>
                <w:sz w:val="16"/>
                <w:szCs w:val="18"/>
              </w:rPr>
            </w:pPr>
          </w:p>
          <w:p w14:paraId="18A9B0EE" w14:textId="77777777" w:rsidR="00DB5F7F" w:rsidRPr="00BC7734" w:rsidRDefault="00DB5F7F" w:rsidP="003C7197">
            <w:pPr>
              <w:pStyle w:val="Bodytext"/>
              <w:spacing w:after="0" w:line="240" w:lineRule="auto"/>
              <w:jc w:val="center"/>
              <w:rPr>
                <w:rFonts w:ascii="Saans Hays" w:hAnsi="Saans Hays"/>
                <w:color w:val="0A0532"/>
                <w:sz w:val="16"/>
                <w:szCs w:val="18"/>
              </w:rPr>
            </w:pPr>
            <w:r w:rsidRPr="00BC7734">
              <w:rPr>
                <w:rFonts w:ascii="Saans Hays" w:hAnsi="Saans Hays"/>
                <w:color w:val="0A0532"/>
                <w:sz w:val="16"/>
                <w:szCs w:val="18"/>
              </w:rPr>
              <w:t>Children’s Barred List /</w:t>
            </w:r>
          </w:p>
          <w:p w14:paraId="40F55E6C" w14:textId="77777777" w:rsidR="00DB5F7F" w:rsidRPr="00BC7734" w:rsidRDefault="00DB5F7F" w:rsidP="003C7197">
            <w:pPr>
              <w:pStyle w:val="Bodytext"/>
              <w:spacing w:after="0" w:line="240" w:lineRule="auto"/>
              <w:jc w:val="center"/>
              <w:rPr>
                <w:rFonts w:ascii="Saans Hays" w:hAnsi="Saans Hays"/>
                <w:color w:val="0A0532"/>
                <w:sz w:val="16"/>
                <w:szCs w:val="18"/>
              </w:rPr>
            </w:pPr>
          </w:p>
          <w:p w14:paraId="20342569" w14:textId="77777777" w:rsidR="00DB5F7F" w:rsidRPr="00BC7734" w:rsidRDefault="00DB5F7F" w:rsidP="003C7197">
            <w:pPr>
              <w:pStyle w:val="Bodytext"/>
              <w:spacing w:after="0" w:line="240" w:lineRule="auto"/>
              <w:jc w:val="center"/>
              <w:rPr>
                <w:rFonts w:ascii="Saans Hays" w:hAnsi="Saans Hays"/>
                <w:color w:val="0A0532"/>
                <w:sz w:val="16"/>
                <w:szCs w:val="18"/>
              </w:rPr>
            </w:pPr>
            <w:r w:rsidRPr="00BC7734">
              <w:rPr>
                <w:rFonts w:ascii="Saans Hays" w:hAnsi="Saans Hays"/>
                <w:color w:val="0A0532"/>
                <w:sz w:val="16"/>
                <w:szCs w:val="18"/>
              </w:rPr>
              <w:t>Adults Barred List</w:t>
            </w:r>
          </w:p>
          <w:p w14:paraId="0B8BEE43" w14:textId="77777777" w:rsidR="00DB5F7F" w:rsidRPr="00BC7734" w:rsidRDefault="00DB5F7F" w:rsidP="003C7197">
            <w:pPr>
              <w:pStyle w:val="Bodytext"/>
              <w:spacing w:after="0" w:line="240" w:lineRule="auto"/>
              <w:jc w:val="center"/>
              <w:rPr>
                <w:rFonts w:ascii="Saans Hays" w:hAnsi="Saans Hays"/>
                <w:color w:val="0A0532"/>
                <w:sz w:val="16"/>
                <w:szCs w:val="18"/>
              </w:rPr>
            </w:pPr>
          </w:p>
          <w:p w14:paraId="12402DE6" w14:textId="77777777" w:rsidR="00DB5F7F" w:rsidRPr="00BC7734" w:rsidRDefault="00DB5F7F" w:rsidP="003C7197">
            <w:pPr>
              <w:pStyle w:val="Bodytext"/>
              <w:spacing w:after="0" w:line="240" w:lineRule="auto"/>
              <w:jc w:val="center"/>
              <w:rPr>
                <w:rFonts w:ascii="Saans Hays" w:hAnsi="Saans Hays"/>
                <w:i/>
                <w:color w:val="0A0532"/>
                <w:sz w:val="16"/>
                <w:szCs w:val="18"/>
              </w:rPr>
            </w:pPr>
            <w:r w:rsidRPr="00BC7734">
              <w:rPr>
                <w:rFonts w:ascii="Saans Hays" w:hAnsi="Saans Hays"/>
                <w:i/>
                <w:color w:val="0A0532"/>
                <w:sz w:val="16"/>
                <w:szCs w:val="18"/>
              </w:rPr>
              <w:t>(Please circle)</w:t>
            </w:r>
          </w:p>
        </w:tc>
        <w:tc>
          <w:tcPr>
            <w:tcW w:w="2358" w:type="dxa"/>
          </w:tcPr>
          <w:p w14:paraId="432D94D1" w14:textId="77777777" w:rsidR="00DB5F7F" w:rsidRPr="00BC7734" w:rsidRDefault="00DB5F7F" w:rsidP="003C7197">
            <w:pPr>
              <w:pStyle w:val="Bodytext"/>
              <w:spacing w:after="0" w:line="240" w:lineRule="auto"/>
              <w:rPr>
                <w:rFonts w:ascii="Saans Hays" w:hAnsi="Saans Hays"/>
                <w:color w:val="0A0532"/>
                <w:sz w:val="16"/>
                <w:szCs w:val="18"/>
              </w:rPr>
            </w:pPr>
          </w:p>
          <w:p w14:paraId="46B2DB9C" w14:textId="77777777" w:rsidR="00DB5F7F" w:rsidRPr="00BC7734" w:rsidRDefault="00DB5F7F" w:rsidP="003C7197">
            <w:pPr>
              <w:pStyle w:val="Bodytext"/>
              <w:spacing w:after="0" w:line="240" w:lineRule="auto"/>
              <w:rPr>
                <w:rFonts w:ascii="Saans Hays" w:hAnsi="Saans Hays"/>
                <w:color w:val="0A0532"/>
                <w:sz w:val="16"/>
                <w:szCs w:val="18"/>
              </w:rPr>
            </w:pPr>
            <w:r w:rsidRPr="00BC7734">
              <w:rPr>
                <w:rFonts w:ascii="Saans Hays" w:hAnsi="Saans Hays"/>
                <w:color w:val="0A0532"/>
                <w:sz w:val="16"/>
                <w:szCs w:val="18"/>
              </w:rPr>
              <w:t>Worker starting with CBL / ABL only? (Y/N)</w:t>
            </w:r>
          </w:p>
          <w:p w14:paraId="569FC6AA" w14:textId="77777777" w:rsidR="00DB5F7F" w:rsidRPr="00BC7734" w:rsidRDefault="00DB5F7F" w:rsidP="003C7197">
            <w:pPr>
              <w:pStyle w:val="Bodytext"/>
              <w:spacing w:after="0" w:line="240" w:lineRule="auto"/>
              <w:rPr>
                <w:rFonts w:ascii="Saans Hays" w:hAnsi="Saans Hays"/>
                <w:color w:val="0A0532"/>
                <w:sz w:val="16"/>
                <w:szCs w:val="18"/>
              </w:rPr>
            </w:pPr>
          </w:p>
          <w:p w14:paraId="4A953D2D" w14:textId="77777777" w:rsidR="00DB5F7F" w:rsidRPr="00BC7734" w:rsidRDefault="00DB5F7F" w:rsidP="003C7197">
            <w:pPr>
              <w:pStyle w:val="Bodytext"/>
              <w:spacing w:after="0" w:line="240" w:lineRule="auto"/>
              <w:rPr>
                <w:rFonts w:ascii="Saans Hays" w:hAnsi="Saans Hays"/>
                <w:color w:val="0A0532"/>
                <w:sz w:val="16"/>
                <w:szCs w:val="18"/>
              </w:rPr>
            </w:pPr>
            <w:r w:rsidRPr="00BC7734">
              <w:rPr>
                <w:rFonts w:ascii="Saans Hays" w:hAnsi="Saans Hays"/>
                <w:color w:val="0A0532"/>
                <w:sz w:val="16"/>
                <w:szCs w:val="18"/>
              </w:rPr>
              <w:t>Signed off by Hays?</w:t>
            </w:r>
          </w:p>
          <w:p w14:paraId="5A58C3E2" w14:textId="77777777" w:rsidR="00DB5F7F" w:rsidRPr="00BC7734" w:rsidRDefault="00DB5F7F" w:rsidP="003C7197">
            <w:pPr>
              <w:pStyle w:val="Bodytext"/>
              <w:spacing w:after="0" w:line="240" w:lineRule="auto"/>
              <w:rPr>
                <w:rFonts w:ascii="Saans Hays" w:hAnsi="Saans Hays"/>
                <w:color w:val="0A0532"/>
                <w:sz w:val="16"/>
                <w:szCs w:val="18"/>
              </w:rPr>
            </w:pPr>
            <w:r w:rsidRPr="00BC7734">
              <w:rPr>
                <w:rFonts w:ascii="Saans Hays" w:hAnsi="Saans Hays"/>
                <w:color w:val="0A0532"/>
                <w:sz w:val="16"/>
                <w:szCs w:val="18"/>
              </w:rPr>
              <w:t>(Y/N)</w:t>
            </w:r>
          </w:p>
        </w:tc>
      </w:tr>
      <w:tr w:rsidR="00BC7734" w:rsidRPr="00BC7734" w14:paraId="4522A02B" w14:textId="77777777" w:rsidTr="003C7197">
        <w:trPr>
          <w:trHeight w:val="561"/>
        </w:trPr>
        <w:tc>
          <w:tcPr>
            <w:tcW w:w="9924" w:type="dxa"/>
            <w:gridSpan w:val="4"/>
          </w:tcPr>
          <w:p w14:paraId="60DB8FA0" w14:textId="77777777" w:rsidR="00DB5F7F" w:rsidRPr="00BC7734" w:rsidRDefault="00DB5F7F" w:rsidP="003C7197">
            <w:pPr>
              <w:pStyle w:val="Bodytext"/>
              <w:spacing w:after="0" w:line="240" w:lineRule="auto"/>
              <w:rPr>
                <w:rFonts w:ascii="Saans Hays" w:hAnsi="Saans Hays" w:cs="Arial"/>
                <w:color w:val="0A0532"/>
                <w:sz w:val="16"/>
                <w:szCs w:val="16"/>
              </w:rPr>
            </w:pPr>
          </w:p>
          <w:p w14:paraId="6221C8D6" w14:textId="77777777" w:rsidR="00DB5F7F" w:rsidRPr="00BC7734" w:rsidRDefault="00DB5F7F" w:rsidP="003C7197">
            <w:pPr>
              <w:pStyle w:val="Bodytext"/>
              <w:spacing w:after="0" w:line="240" w:lineRule="auto"/>
              <w:rPr>
                <w:rFonts w:ascii="Saans Hays" w:hAnsi="Saans Hays" w:cs="Arial"/>
                <w:color w:val="0A0532"/>
                <w:sz w:val="16"/>
                <w:szCs w:val="16"/>
              </w:rPr>
            </w:pPr>
            <w:r w:rsidRPr="00BC7734">
              <w:rPr>
                <w:rFonts w:ascii="Saans Hays" w:hAnsi="Saans Hays" w:cs="Arial"/>
                <w:color w:val="0A0532"/>
                <w:sz w:val="16"/>
                <w:szCs w:val="16"/>
              </w:rPr>
              <w:t>Any ‘information' escalated to &amp; signed off by the Hays?</w:t>
            </w:r>
          </w:p>
        </w:tc>
      </w:tr>
    </w:tbl>
    <w:p w14:paraId="5C677713" w14:textId="77777777" w:rsidR="00DB5F7F" w:rsidRPr="00BC7734" w:rsidRDefault="00DB5F7F" w:rsidP="00DB5F7F">
      <w:pPr>
        <w:pStyle w:val="Bodytext"/>
        <w:spacing w:after="0" w:line="240" w:lineRule="auto"/>
        <w:rPr>
          <w:rFonts w:ascii="Saans Hays" w:hAnsi="Saans Hays"/>
          <w:i/>
          <w:color w:val="0A0532"/>
          <w:szCs w:val="18"/>
        </w:rPr>
      </w:pPr>
    </w:p>
    <w:p w14:paraId="084FEB7F" w14:textId="77777777" w:rsidR="00DB5F7F" w:rsidRPr="00BC7734" w:rsidRDefault="00DB5F7F" w:rsidP="00DB5F7F">
      <w:pPr>
        <w:pStyle w:val="Bodytext"/>
        <w:spacing w:after="0" w:line="240" w:lineRule="auto"/>
        <w:jc w:val="center"/>
        <w:rPr>
          <w:rFonts w:ascii="Saans Hays" w:hAnsi="Saans Hays"/>
          <w:i/>
          <w:color w:val="0A0532"/>
          <w:szCs w:val="18"/>
        </w:rPr>
      </w:pPr>
      <w:r w:rsidRPr="00BC7734">
        <w:rPr>
          <w:rFonts w:ascii="Saans Hays" w:hAnsi="Saans Hays"/>
          <w:i/>
          <w:color w:val="0A0532"/>
          <w:szCs w:val="18"/>
        </w:rPr>
        <w:t>Please ensure all boxes above are completed. If non-applicable to the role, please state ‘N/A’.</w:t>
      </w:r>
    </w:p>
    <w:p w14:paraId="7D0A2792" w14:textId="77777777" w:rsidR="00DB5F7F" w:rsidRPr="00BC7734" w:rsidRDefault="00DB5F7F" w:rsidP="00DB5F7F">
      <w:pPr>
        <w:pStyle w:val="Bodytext"/>
        <w:spacing w:after="0" w:line="240" w:lineRule="auto"/>
        <w:jc w:val="center"/>
        <w:rPr>
          <w:rFonts w:ascii="Saans Hays" w:hAnsi="Saans Hays"/>
          <w:i/>
          <w:color w:val="0A0532"/>
          <w:szCs w:val="18"/>
        </w:rPr>
      </w:pPr>
      <w:r w:rsidRPr="00BC7734">
        <w:rPr>
          <w:rFonts w:ascii="Saans Hays" w:hAnsi="Saans Hays"/>
          <w:i/>
          <w:color w:val="0A0532"/>
          <w:szCs w:val="18"/>
        </w:rPr>
        <w:t xml:space="preserve">The completion of this form is confirmation that all of the above activities that are relevant to the role have been completed prior to the worker’s start date.  </w:t>
      </w:r>
    </w:p>
    <w:p w14:paraId="099D1456" w14:textId="77777777" w:rsidR="00DB5F7F" w:rsidRPr="00BC7734" w:rsidRDefault="00DB5F7F" w:rsidP="00DB5F7F">
      <w:pPr>
        <w:pStyle w:val="Bodytext"/>
        <w:spacing w:after="0" w:line="240" w:lineRule="auto"/>
        <w:rPr>
          <w:rFonts w:ascii="Saans Hays" w:hAnsi="Saans Hays"/>
          <w:b/>
          <w:color w:val="0A0532"/>
          <w:szCs w:val="18"/>
        </w:rPr>
      </w:pPr>
    </w:p>
    <w:p w14:paraId="47B83CAD" w14:textId="5BD20D81" w:rsidR="00173E42" w:rsidRPr="00BC7734" w:rsidRDefault="00DB5F7F" w:rsidP="00DB5F7F">
      <w:pPr>
        <w:pStyle w:val="Bodytext"/>
        <w:spacing w:after="0" w:line="240" w:lineRule="auto"/>
        <w:rPr>
          <w:rFonts w:ascii="Saans Hays" w:hAnsi="Saans Hays"/>
          <w:b/>
          <w:color w:val="0A0532"/>
          <w:szCs w:val="18"/>
        </w:rPr>
      </w:pPr>
      <w:r w:rsidRPr="00BC7734">
        <w:rPr>
          <w:rFonts w:ascii="Saans Hays" w:hAnsi="Saans Hays"/>
          <w:b/>
          <w:color w:val="0A0532"/>
          <w:szCs w:val="18"/>
        </w:rPr>
        <w:t>Completed by:</w:t>
      </w:r>
      <w:r w:rsidRPr="00BC7734">
        <w:rPr>
          <w:rFonts w:ascii="Saans Hays" w:hAnsi="Saans Hays"/>
          <w:b/>
          <w:color w:val="0A0532"/>
          <w:szCs w:val="18"/>
        </w:rPr>
        <w:tab/>
      </w:r>
      <w:r w:rsidRPr="00BC7734">
        <w:rPr>
          <w:rFonts w:ascii="Saans Hays" w:hAnsi="Saans Hays"/>
          <w:b/>
          <w:color w:val="0A0532"/>
          <w:szCs w:val="18"/>
        </w:rPr>
        <w:tab/>
      </w:r>
      <w:r w:rsidRPr="00BC7734">
        <w:rPr>
          <w:rFonts w:ascii="Saans Hays" w:hAnsi="Saans Hays"/>
          <w:b/>
          <w:color w:val="0A0532"/>
          <w:szCs w:val="18"/>
        </w:rPr>
        <w:tab/>
      </w:r>
      <w:r w:rsidRPr="00BC7734">
        <w:rPr>
          <w:rFonts w:ascii="Saans Hays" w:hAnsi="Saans Hays"/>
          <w:b/>
          <w:color w:val="0A0532"/>
          <w:szCs w:val="18"/>
        </w:rPr>
        <w:tab/>
      </w:r>
      <w:r w:rsidRPr="00BC7734">
        <w:rPr>
          <w:rFonts w:ascii="Saans Hays" w:hAnsi="Saans Hays"/>
          <w:b/>
          <w:color w:val="0A0532"/>
          <w:szCs w:val="18"/>
        </w:rPr>
        <w:tab/>
      </w:r>
      <w:r w:rsidRPr="00BC7734">
        <w:rPr>
          <w:rFonts w:ascii="Saans Hays" w:hAnsi="Saans Hays"/>
          <w:b/>
          <w:color w:val="0A0532"/>
          <w:szCs w:val="18"/>
        </w:rPr>
        <w:tab/>
      </w:r>
      <w:r w:rsidRPr="00BC7734">
        <w:rPr>
          <w:rFonts w:ascii="Saans Hays" w:hAnsi="Saans Hays"/>
          <w:b/>
          <w:color w:val="0A0532"/>
          <w:szCs w:val="18"/>
        </w:rPr>
        <w:tab/>
        <w:t>Date:</w:t>
      </w:r>
      <w:bookmarkEnd w:id="8"/>
    </w:p>
    <w:sectPr w:rsidR="00173E42" w:rsidRPr="00BC7734">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D99FC" w14:textId="77777777" w:rsidR="0092216A" w:rsidRDefault="0092216A" w:rsidP="00335D56">
      <w:r>
        <w:separator/>
      </w:r>
    </w:p>
  </w:endnote>
  <w:endnote w:type="continuationSeparator" w:id="0">
    <w:p w14:paraId="12A01531" w14:textId="77777777" w:rsidR="0092216A" w:rsidRDefault="0092216A" w:rsidP="00335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ans Hays">
    <w:panose1 w:val="020B0504030103020203"/>
    <w:charset w:val="00"/>
    <w:family w:val="swiss"/>
    <w:pitch w:val="variable"/>
    <w:sig w:usb0="A10000FF" w:usb1="5001A47B" w:usb2="00000000" w:usb3="00000000" w:csb0="00000193" w:csb1="00000000"/>
  </w:font>
  <w:font w:name="Saans Hays SemiBold">
    <w:panose1 w:val="020B0704030103020203"/>
    <w:charset w:val="00"/>
    <w:family w:val="swiss"/>
    <w:pitch w:val="variable"/>
    <w:sig w:usb0="A10000FF" w:usb1="5001A4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D763E" w14:textId="5B271486" w:rsidR="00CD4B60" w:rsidRPr="00BC7734" w:rsidRDefault="00701840" w:rsidP="003B55E8">
    <w:pPr>
      <w:pStyle w:val="Footer"/>
      <w:rPr>
        <w:rFonts w:ascii="Saans Hays" w:hAnsi="Saans Hays" w:cs="Arial"/>
        <w:color w:val="0A0532"/>
        <w:sz w:val="18"/>
        <w:szCs w:val="18"/>
      </w:rPr>
    </w:pPr>
    <w:r w:rsidRPr="00BC7734">
      <w:rPr>
        <w:rFonts w:ascii="Saans Hays" w:hAnsi="Saans Hays" w:cs="Arial"/>
        <w:color w:val="0A0532"/>
        <w:sz w:val="18"/>
        <w:szCs w:val="18"/>
      </w:rPr>
      <w:t xml:space="preserve">Version </w:t>
    </w:r>
    <w:r w:rsidR="00DB5F7F" w:rsidRPr="00BC7734">
      <w:rPr>
        <w:rFonts w:ascii="Saans Hays" w:hAnsi="Saans Hays" w:cs="Arial"/>
        <w:color w:val="0A0532"/>
        <w:sz w:val="18"/>
        <w:szCs w:val="18"/>
      </w:rPr>
      <w:t>1</w:t>
    </w:r>
    <w:r w:rsidR="004176C5">
      <w:rPr>
        <w:rFonts w:ascii="Saans Hays" w:hAnsi="Saans Hays" w:cs="Arial"/>
        <w:color w:val="0A0532"/>
        <w:sz w:val="18"/>
        <w:szCs w:val="18"/>
      </w:rPr>
      <w:t>3</w:t>
    </w:r>
    <w:r w:rsidRPr="00BC7734">
      <w:rPr>
        <w:rFonts w:ascii="Saans Hays" w:hAnsi="Saans Hays" w:cs="Arial"/>
        <w:color w:val="0A0532"/>
        <w:sz w:val="18"/>
        <w:szCs w:val="18"/>
      </w:rPr>
      <w:t xml:space="preserve"> </w:t>
    </w:r>
    <w:r w:rsidR="004176C5">
      <w:rPr>
        <w:rFonts w:ascii="Saans Hays" w:hAnsi="Saans Hays" w:cs="Arial"/>
        <w:color w:val="0A0532"/>
        <w:sz w:val="18"/>
        <w:szCs w:val="18"/>
      </w:rPr>
      <w:t>10</w:t>
    </w:r>
    <w:r w:rsidR="00DB5F7F" w:rsidRPr="00BC7734">
      <w:rPr>
        <w:rFonts w:ascii="Saans Hays" w:hAnsi="Saans Hays" w:cs="Arial"/>
        <w:color w:val="0A0532"/>
        <w:sz w:val="18"/>
        <w:szCs w:val="18"/>
      </w:rPr>
      <w:t>/25</w:t>
    </w:r>
    <w:r w:rsidR="003B55E8" w:rsidRPr="00BC7734">
      <w:rPr>
        <w:rFonts w:ascii="Saans Hays" w:hAnsi="Saans Hays" w:cs="Arial"/>
        <w:color w:val="0A0532"/>
        <w:sz w:val="18"/>
        <w:szCs w:val="18"/>
      </w:rPr>
      <w:tab/>
    </w:r>
    <w:r w:rsidR="003B55E8" w:rsidRPr="00BC7734">
      <w:rPr>
        <w:rFonts w:ascii="Saans Hays" w:hAnsi="Saans Hays" w:cs="Arial"/>
        <w:color w:val="0A0532"/>
        <w:sz w:val="18"/>
        <w:szCs w:val="18"/>
      </w:rPr>
      <w:tab/>
    </w:r>
    <w:sdt>
      <w:sdtPr>
        <w:rPr>
          <w:rFonts w:ascii="Saans Hays" w:hAnsi="Saans Hays" w:cs="Arial"/>
          <w:color w:val="0A0532"/>
          <w:sz w:val="18"/>
          <w:szCs w:val="18"/>
        </w:rPr>
        <w:id w:val="1419049388"/>
        <w:docPartObj>
          <w:docPartGallery w:val="Page Numbers (Bottom of Page)"/>
          <w:docPartUnique/>
        </w:docPartObj>
      </w:sdtPr>
      <w:sdtEndPr/>
      <w:sdtContent>
        <w:sdt>
          <w:sdtPr>
            <w:rPr>
              <w:rFonts w:ascii="Saans Hays" w:hAnsi="Saans Hays" w:cs="Arial"/>
              <w:color w:val="0A0532"/>
              <w:sz w:val="18"/>
              <w:szCs w:val="18"/>
            </w:rPr>
            <w:id w:val="860082579"/>
            <w:docPartObj>
              <w:docPartGallery w:val="Page Numbers (Top of Page)"/>
              <w:docPartUnique/>
            </w:docPartObj>
          </w:sdtPr>
          <w:sdtEndPr/>
          <w:sdtContent>
            <w:r w:rsidR="00CD4B60" w:rsidRPr="00BC7734">
              <w:rPr>
                <w:rFonts w:ascii="Saans Hays" w:hAnsi="Saans Hays" w:cs="Arial"/>
                <w:color w:val="0A0532"/>
                <w:sz w:val="18"/>
                <w:szCs w:val="18"/>
              </w:rPr>
              <w:t xml:space="preserve">Page </w:t>
            </w:r>
            <w:r w:rsidR="00CD4B60" w:rsidRPr="00BC7734">
              <w:rPr>
                <w:rFonts w:ascii="Saans Hays" w:hAnsi="Saans Hays" w:cs="Arial"/>
                <w:bCs/>
                <w:color w:val="0A0532"/>
                <w:sz w:val="18"/>
                <w:szCs w:val="18"/>
              </w:rPr>
              <w:fldChar w:fldCharType="begin"/>
            </w:r>
            <w:r w:rsidR="00CD4B60" w:rsidRPr="00BC7734">
              <w:rPr>
                <w:rFonts w:ascii="Saans Hays" w:hAnsi="Saans Hays" w:cs="Arial"/>
                <w:bCs/>
                <w:color w:val="0A0532"/>
                <w:sz w:val="18"/>
                <w:szCs w:val="18"/>
              </w:rPr>
              <w:instrText xml:space="preserve"> PAGE </w:instrText>
            </w:r>
            <w:r w:rsidR="00CD4B60" w:rsidRPr="00BC7734">
              <w:rPr>
                <w:rFonts w:ascii="Saans Hays" w:hAnsi="Saans Hays" w:cs="Arial"/>
                <w:bCs/>
                <w:color w:val="0A0532"/>
                <w:sz w:val="18"/>
                <w:szCs w:val="18"/>
              </w:rPr>
              <w:fldChar w:fldCharType="separate"/>
            </w:r>
            <w:r w:rsidR="00AA1C71" w:rsidRPr="00BC7734">
              <w:rPr>
                <w:rFonts w:ascii="Saans Hays" w:hAnsi="Saans Hays" w:cs="Arial"/>
                <w:bCs/>
                <w:noProof/>
                <w:color w:val="0A0532"/>
                <w:sz w:val="18"/>
                <w:szCs w:val="18"/>
              </w:rPr>
              <w:t>6</w:t>
            </w:r>
            <w:r w:rsidR="00CD4B60" w:rsidRPr="00BC7734">
              <w:rPr>
                <w:rFonts w:ascii="Saans Hays" w:hAnsi="Saans Hays" w:cs="Arial"/>
                <w:bCs/>
                <w:color w:val="0A0532"/>
                <w:sz w:val="18"/>
                <w:szCs w:val="18"/>
              </w:rPr>
              <w:fldChar w:fldCharType="end"/>
            </w:r>
            <w:r w:rsidR="00CD4B60" w:rsidRPr="00BC7734">
              <w:rPr>
                <w:rFonts w:ascii="Saans Hays" w:hAnsi="Saans Hays" w:cs="Arial"/>
                <w:color w:val="0A0532"/>
                <w:sz w:val="18"/>
                <w:szCs w:val="18"/>
              </w:rPr>
              <w:t xml:space="preserve"> of </w:t>
            </w:r>
            <w:r w:rsidR="00F66050">
              <w:rPr>
                <w:rFonts w:ascii="Saans Hays" w:hAnsi="Saans Hays" w:cs="Arial"/>
                <w:bCs/>
                <w:color w:val="0A0532"/>
                <w:sz w:val="18"/>
                <w:szCs w:val="18"/>
              </w:rPr>
              <w:t>8</w:t>
            </w:r>
          </w:sdtContent>
        </w:sdt>
      </w:sdtContent>
    </w:sdt>
  </w:p>
  <w:p w14:paraId="34EDEF1B" w14:textId="77777777" w:rsidR="00EB2FE7" w:rsidRPr="00D72DBA" w:rsidRDefault="00EB2FE7" w:rsidP="005B3149">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10665" w14:textId="75091956" w:rsidR="00BC7734" w:rsidRDefault="00BC7734">
    <w:pPr>
      <w:pStyle w:val="Footer"/>
    </w:pPr>
    <w:r w:rsidRPr="008C1FEB">
      <w:rPr>
        <w:noProof/>
      </w:rPr>
      <w:drawing>
        <wp:anchor distT="0" distB="0" distL="114300" distR="114300" simplePos="0" relativeHeight="251661312" behindDoc="0" locked="0" layoutInCell="1" allowOverlap="1" wp14:anchorId="791DE45C" wp14:editId="26662617">
          <wp:simplePos x="0" y="0"/>
          <wp:positionH relativeFrom="margin">
            <wp:posOffset>3848100</wp:posOffset>
          </wp:positionH>
          <wp:positionV relativeFrom="paragraph">
            <wp:posOffset>-2714625</wp:posOffset>
          </wp:positionV>
          <wp:extent cx="2400935" cy="2416810"/>
          <wp:effectExtent l="0" t="0" r="0" b="2540"/>
          <wp:wrapNone/>
          <wp:docPr id="1535929920" name="Picture 1535929920" descr="A blue and black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triangl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35" cy="241681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F71DE" w14:textId="77777777" w:rsidR="00984361" w:rsidRDefault="004E7BEE">
    <w:pPr>
      <w:pStyle w:val="Footer"/>
    </w:pPr>
    <w:r>
      <w:t xml:space="preserve">                                                                       </w:t>
    </w:r>
  </w:p>
  <w:p w14:paraId="31002605" w14:textId="77777777" w:rsidR="00984361" w:rsidRPr="000376C7" w:rsidRDefault="00984361">
    <w:pPr>
      <w:pStyle w:val="Footer"/>
      <w:rPr>
        <w:rFonts w:ascii="Arial" w:hAnsi="Arial" w:cs="Arial"/>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C983C" w14:textId="77777777" w:rsidR="0092216A" w:rsidRDefault="0092216A" w:rsidP="00335D56">
      <w:r>
        <w:separator/>
      </w:r>
    </w:p>
  </w:footnote>
  <w:footnote w:type="continuationSeparator" w:id="0">
    <w:p w14:paraId="1F1A44FA" w14:textId="77777777" w:rsidR="0092216A" w:rsidRDefault="0092216A" w:rsidP="00335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C0175" w14:textId="0B2A5CDD" w:rsidR="00C50EFB" w:rsidRDefault="00BC7734" w:rsidP="00C50EFB">
    <w:pPr>
      <w:pStyle w:val="Header"/>
      <w:tabs>
        <w:tab w:val="clear" w:pos="8306"/>
        <w:tab w:val="left" w:pos="8288"/>
      </w:tabs>
      <w:ind w:left="-142"/>
    </w:pPr>
    <w:r>
      <w:rPr>
        <w:noProof/>
      </w:rPr>
      <w:drawing>
        <wp:anchor distT="0" distB="0" distL="114300" distR="114300" simplePos="0" relativeHeight="251659264" behindDoc="1" locked="0" layoutInCell="1" allowOverlap="1" wp14:anchorId="7339482C" wp14:editId="7FA90F03">
          <wp:simplePos x="0" y="0"/>
          <wp:positionH relativeFrom="column">
            <wp:posOffset>76200</wp:posOffset>
          </wp:positionH>
          <wp:positionV relativeFrom="paragraph">
            <wp:posOffset>-143510</wp:posOffset>
          </wp:positionV>
          <wp:extent cx="1247775" cy="319185"/>
          <wp:effectExtent l="0" t="0" r="0" b="0"/>
          <wp:wrapNone/>
          <wp:docPr id="518782839"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92689" name="Picture 7"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7775" cy="319185"/>
                  </a:xfrm>
                  <a:prstGeom prst="rect">
                    <a:avLst/>
                  </a:prstGeom>
                </pic:spPr>
              </pic:pic>
            </a:graphicData>
          </a:graphic>
          <wp14:sizeRelH relativeFrom="page">
            <wp14:pctWidth>0</wp14:pctWidth>
          </wp14:sizeRelH>
          <wp14:sizeRelV relativeFrom="page">
            <wp14:pctHeight>0</wp14:pctHeight>
          </wp14:sizeRelV>
        </wp:anchor>
      </w:drawing>
    </w:r>
    <w:r w:rsidR="00EB2FE7">
      <w:t xml:space="preserve">                      </w:t>
    </w:r>
  </w:p>
  <w:p w14:paraId="649A9851" w14:textId="709AD360" w:rsidR="00EB2FE7" w:rsidRPr="007C29E3" w:rsidRDefault="00EB2FE7" w:rsidP="00C50EFB">
    <w:pPr>
      <w:pStyle w:val="Header"/>
      <w:tabs>
        <w:tab w:val="clear" w:pos="8306"/>
        <w:tab w:val="left" w:pos="8288"/>
      </w:tabs>
      <w:ind w:left="-142"/>
    </w:pP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26D1" w14:textId="038F5A12" w:rsidR="00BC7734" w:rsidRDefault="00BC7734">
    <w:pPr>
      <w:pStyle w:val="Header"/>
    </w:pPr>
    <w:r>
      <w:rPr>
        <w:noProof/>
      </w:rPr>
      <w:drawing>
        <wp:anchor distT="0" distB="0" distL="114300" distR="114300" simplePos="0" relativeHeight="251663360" behindDoc="1" locked="0" layoutInCell="1" allowOverlap="1" wp14:anchorId="2D7F068F" wp14:editId="56AE7E38">
          <wp:simplePos x="0" y="0"/>
          <wp:positionH relativeFrom="column">
            <wp:posOffset>114300</wp:posOffset>
          </wp:positionH>
          <wp:positionV relativeFrom="paragraph">
            <wp:posOffset>-86360</wp:posOffset>
          </wp:positionV>
          <wp:extent cx="1247775" cy="319185"/>
          <wp:effectExtent l="0" t="0" r="0" b="0"/>
          <wp:wrapNone/>
          <wp:docPr id="905955194"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92689" name="Picture 7"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7775" cy="3191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55963" w14:textId="7BDE554E" w:rsidR="00C50EFB" w:rsidRDefault="00BC7734" w:rsidP="00C50EFB">
    <w:pPr>
      <w:pStyle w:val="Header"/>
      <w:ind w:left="-142"/>
      <w:rPr>
        <w:noProof/>
        <w:color w:val="0000FF"/>
        <w:lang w:eastAsia="en-GB"/>
      </w:rPr>
    </w:pPr>
    <w:r>
      <w:rPr>
        <w:noProof/>
      </w:rPr>
      <w:drawing>
        <wp:anchor distT="0" distB="0" distL="114300" distR="114300" simplePos="0" relativeHeight="251665408" behindDoc="1" locked="0" layoutInCell="1" allowOverlap="1" wp14:anchorId="143D9F01" wp14:editId="6EF67FBE">
          <wp:simplePos x="0" y="0"/>
          <wp:positionH relativeFrom="column">
            <wp:posOffset>0</wp:posOffset>
          </wp:positionH>
          <wp:positionV relativeFrom="paragraph">
            <wp:posOffset>-105410</wp:posOffset>
          </wp:positionV>
          <wp:extent cx="1247775" cy="319185"/>
          <wp:effectExtent l="0" t="0" r="0" b="0"/>
          <wp:wrapNone/>
          <wp:docPr id="829263626"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92689" name="Picture 7"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7775" cy="319185"/>
                  </a:xfrm>
                  <a:prstGeom prst="rect">
                    <a:avLst/>
                  </a:prstGeom>
                </pic:spPr>
              </pic:pic>
            </a:graphicData>
          </a:graphic>
          <wp14:sizeRelH relativeFrom="page">
            <wp14:pctWidth>0</wp14:pctWidth>
          </wp14:sizeRelH>
          <wp14:sizeRelV relativeFrom="page">
            <wp14:pctHeight>0</wp14:pctHeight>
          </wp14:sizeRelV>
        </wp:anchor>
      </w:drawing>
    </w:r>
    <w:r w:rsidR="004E7BEE">
      <w:rPr>
        <w:noProof/>
        <w:color w:val="0000FF"/>
        <w:lang w:eastAsia="en-GB"/>
      </w:rPr>
      <w:t xml:space="preserve"> </w:t>
    </w:r>
  </w:p>
  <w:p w14:paraId="7C25C2FD" w14:textId="1928CC61" w:rsidR="00984361" w:rsidRDefault="004E7BEE" w:rsidP="007A63ED">
    <w:pPr>
      <w:pStyle w:val="Header"/>
    </w:pPr>
    <w:r>
      <w:rPr>
        <w:noProof/>
        <w:color w:val="0000F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3563"/>
    <w:multiLevelType w:val="hybridMultilevel"/>
    <w:tmpl w:val="0ECE64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940A0"/>
    <w:multiLevelType w:val="hybridMultilevel"/>
    <w:tmpl w:val="E8605A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49560B"/>
    <w:multiLevelType w:val="multilevel"/>
    <w:tmpl w:val="601C9F6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Bulletleve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8B81D1B"/>
    <w:multiLevelType w:val="hybridMultilevel"/>
    <w:tmpl w:val="A4306F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E1C7F42"/>
    <w:multiLevelType w:val="hybridMultilevel"/>
    <w:tmpl w:val="635C24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3A1396F"/>
    <w:multiLevelType w:val="hybridMultilevel"/>
    <w:tmpl w:val="C8D64C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3D516CC"/>
    <w:multiLevelType w:val="hybridMultilevel"/>
    <w:tmpl w:val="583A15F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2790E"/>
    <w:multiLevelType w:val="hybridMultilevel"/>
    <w:tmpl w:val="D7AA3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768DC"/>
    <w:multiLevelType w:val="hybridMultilevel"/>
    <w:tmpl w:val="5F2A4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0125EF"/>
    <w:multiLevelType w:val="hybridMultilevel"/>
    <w:tmpl w:val="6DA0000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672C74"/>
    <w:multiLevelType w:val="hybridMultilevel"/>
    <w:tmpl w:val="356CF3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D93F48"/>
    <w:multiLevelType w:val="hybridMultilevel"/>
    <w:tmpl w:val="F336F7F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0934A2"/>
    <w:multiLevelType w:val="hybridMultilevel"/>
    <w:tmpl w:val="BEC625A6"/>
    <w:lvl w:ilvl="0" w:tplc="08090001">
      <w:start w:val="1"/>
      <w:numFmt w:val="bullet"/>
      <w:lvlText w:val=""/>
      <w:lvlJc w:val="left"/>
      <w:pPr>
        <w:ind w:left="1545" w:hanging="360"/>
      </w:pPr>
      <w:rPr>
        <w:rFonts w:ascii="Symbol" w:hAnsi="Symbol"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13" w15:restartNumberingAfterBreak="0">
    <w:nsid w:val="2B2C6848"/>
    <w:multiLevelType w:val="hybridMultilevel"/>
    <w:tmpl w:val="CA5E1B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A27221"/>
    <w:multiLevelType w:val="hybridMultilevel"/>
    <w:tmpl w:val="242278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FF91994"/>
    <w:multiLevelType w:val="hybridMultilevel"/>
    <w:tmpl w:val="100032B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BF2224"/>
    <w:multiLevelType w:val="hybridMultilevel"/>
    <w:tmpl w:val="67B4F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DC0437"/>
    <w:multiLevelType w:val="hybridMultilevel"/>
    <w:tmpl w:val="E5407B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51C3C55"/>
    <w:multiLevelType w:val="hybridMultilevel"/>
    <w:tmpl w:val="89805896"/>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922A7B"/>
    <w:multiLevelType w:val="hybridMultilevel"/>
    <w:tmpl w:val="AF667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D56ED5"/>
    <w:multiLevelType w:val="hybridMultilevel"/>
    <w:tmpl w:val="64A452AE"/>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1" w15:restartNumberingAfterBreak="0">
    <w:nsid w:val="3B9E59CE"/>
    <w:multiLevelType w:val="hybridMultilevel"/>
    <w:tmpl w:val="DF042A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E0215BE"/>
    <w:multiLevelType w:val="hybridMultilevel"/>
    <w:tmpl w:val="98C0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940926"/>
    <w:multiLevelType w:val="hybridMultilevel"/>
    <w:tmpl w:val="35A8BD2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90374B"/>
    <w:multiLevelType w:val="hybridMultilevel"/>
    <w:tmpl w:val="B39E504C"/>
    <w:lvl w:ilvl="0" w:tplc="48400F76">
      <w:start w:val="1"/>
      <w:numFmt w:val="bullet"/>
      <w:lvlText w:val="o"/>
      <w:lvlJc w:val="left"/>
      <w:pPr>
        <w:tabs>
          <w:tab w:val="num" w:pos="1800"/>
        </w:tabs>
        <w:ind w:left="1800" w:hanging="360"/>
      </w:pPr>
      <w:rPr>
        <w:rFonts w:hAnsi="Aria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44EE0F35"/>
    <w:multiLevelType w:val="hybridMultilevel"/>
    <w:tmpl w:val="0DB6524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5A62BB"/>
    <w:multiLevelType w:val="hybridMultilevel"/>
    <w:tmpl w:val="C6AE8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5E675E"/>
    <w:multiLevelType w:val="hybridMultilevel"/>
    <w:tmpl w:val="A9605F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9A8557C"/>
    <w:multiLevelType w:val="hybridMultilevel"/>
    <w:tmpl w:val="52028F4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882F30"/>
    <w:multiLevelType w:val="hybridMultilevel"/>
    <w:tmpl w:val="F2E4C1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F735FF"/>
    <w:multiLevelType w:val="hybridMultilevel"/>
    <w:tmpl w:val="90B4E9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6B57AD3"/>
    <w:multiLevelType w:val="hybridMultilevel"/>
    <w:tmpl w:val="C79EA5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E9B7E47"/>
    <w:multiLevelType w:val="hybridMultilevel"/>
    <w:tmpl w:val="9AF0534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189644E"/>
    <w:multiLevelType w:val="hybridMultilevel"/>
    <w:tmpl w:val="8A9CE6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4E12B71"/>
    <w:multiLevelType w:val="hybridMultilevel"/>
    <w:tmpl w:val="7CB24C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5A03AEF"/>
    <w:multiLevelType w:val="hybridMultilevel"/>
    <w:tmpl w:val="2CB6A0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6254B68"/>
    <w:multiLevelType w:val="hybridMultilevel"/>
    <w:tmpl w:val="DE14509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2F3C9E"/>
    <w:multiLevelType w:val="hybridMultilevel"/>
    <w:tmpl w:val="2CFE9B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A6E2D77"/>
    <w:multiLevelType w:val="hybridMultilevel"/>
    <w:tmpl w:val="DD8E531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BE19F9"/>
    <w:multiLevelType w:val="hybridMultilevel"/>
    <w:tmpl w:val="199AB1B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005E49"/>
    <w:multiLevelType w:val="hybridMultilevel"/>
    <w:tmpl w:val="DE14509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801600"/>
    <w:multiLevelType w:val="hybridMultilevel"/>
    <w:tmpl w:val="6AA24FC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1445E6"/>
    <w:multiLevelType w:val="hybridMultilevel"/>
    <w:tmpl w:val="7A88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AC07B0"/>
    <w:multiLevelType w:val="hybridMultilevel"/>
    <w:tmpl w:val="277C2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5263911">
    <w:abstractNumId w:val="23"/>
  </w:num>
  <w:num w:numId="2" w16cid:durableId="730269630">
    <w:abstractNumId w:val="13"/>
  </w:num>
  <w:num w:numId="3" w16cid:durableId="779492121">
    <w:abstractNumId w:val="17"/>
  </w:num>
  <w:num w:numId="4" w16cid:durableId="1208686194">
    <w:abstractNumId w:val="14"/>
  </w:num>
  <w:num w:numId="5" w16cid:durableId="1931625150">
    <w:abstractNumId w:val="30"/>
  </w:num>
  <w:num w:numId="6" w16cid:durableId="407117684">
    <w:abstractNumId w:val="33"/>
  </w:num>
  <w:num w:numId="7" w16cid:durableId="945582107">
    <w:abstractNumId w:val="31"/>
  </w:num>
  <w:num w:numId="8" w16cid:durableId="245651616">
    <w:abstractNumId w:val="37"/>
  </w:num>
  <w:num w:numId="9" w16cid:durableId="790125158">
    <w:abstractNumId w:val="4"/>
  </w:num>
  <w:num w:numId="10" w16cid:durableId="1383597989">
    <w:abstractNumId w:val="27"/>
  </w:num>
  <w:num w:numId="11" w16cid:durableId="1949191380">
    <w:abstractNumId w:val="5"/>
  </w:num>
  <w:num w:numId="12" w16cid:durableId="1365714374">
    <w:abstractNumId w:val="12"/>
  </w:num>
  <w:num w:numId="13" w16cid:durableId="706755896">
    <w:abstractNumId w:val="15"/>
  </w:num>
  <w:num w:numId="14" w16cid:durableId="1812481071">
    <w:abstractNumId w:val="18"/>
  </w:num>
  <w:num w:numId="15" w16cid:durableId="210577413">
    <w:abstractNumId w:val="24"/>
  </w:num>
  <w:num w:numId="16" w16cid:durableId="1929537536">
    <w:abstractNumId w:val="41"/>
  </w:num>
  <w:num w:numId="17" w16cid:durableId="1495334955">
    <w:abstractNumId w:val="36"/>
  </w:num>
  <w:num w:numId="18" w16cid:durableId="1603028339">
    <w:abstractNumId w:val="16"/>
  </w:num>
  <w:num w:numId="19" w16cid:durableId="1982731692">
    <w:abstractNumId w:val="40"/>
  </w:num>
  <w:num w:numId="20" w16cid:durableId="692534089">
    <w:abstractNumId w:val="8"/>
  </w:num>
  <w:num w:numId="21" w16cid:durableId="1111051863">
    <w:abstractNumId w:val="38"/>
  </w:num>
  <w:num w:numId="22" w16cid:durableId="1244880005">
    <w:abstractNumId w:val="29"/>
  </w:num>
  <w:num w:numId="23" w16cid:durableId="1459450220">
    <w:abstractNumId w:val="6"/>
  </w:num>
  <w:num w:numId="24" w16cid:durableId="1293099718">
    <w:abstractNumId w:val="28"/>
  </w:num>
  <w:num w:numId="25" w16cid:durableId="248462564">
    <w:abstractNumId w:val="34"/>
  </w:num>
  <w:num w:numId="26" w16cid:durableId="271666960">
    <w:abstractNumId w:val="10"/>
  </w:num>
  <w:num w:numId="27" w16cid:durableId="1738211603">
    <w:abstractNumId w:val="35"/>
  </w:num>
  <w:num w:numId="28" w16cid:durableId="455757114">
    <w:abstractNumId w:val="3"/>
  </w:num>
  <w:num w:numId="29" w16cid:durableId="1835493407">
    <w:abstractNumId w:val="11"/>
  </w:num>
  <w:num w:numId="30" w16cid:durableId="730734754">
    <w:abstractNumId w:val="19"/>
  </w:num>
  <w:num w:numId="31" w16cid:durableId="1587374585">
    <w:abstractNumId w:val="21"/>
  </w:num>
  <w:num w:numId="32" w16cid:durableId="2041512814">
    <w:abstractNumId w:val="9"/>
  </w:num>
  <w:num w:numId="33" w16cid:durableId="1755323216">
    <w:abstractNumId w:val="32"/>
  </w:num>
  <w:num w:numId="34" w16cid:durableId="1110012291">
    <w:abstractNumId w:val="43"/>
  </w:num>
  <w:num w:numId="35" w16cid:durableId="1560555753">
    <w:abstractNumId w:val="20"/>
  </w:num>
  <w:num w:numId="36" w16cid:durableId="1239289909">
    <w:abstractNumId w:val="25"/>
  </w:num>
  <w:num w:numId="37" w16cid:durableId="259148129">
    <w:abstractNumId w:val="39"/>
  </w:num>
  <w:num w:numId="38" w16cid:durableId="157622392">
    <w:abstractNumId w:val="0"/>
  </w:num>
  <w:num w:numId="39" w16cid:durableId="882595988">
    <w:abstractNumId w:val="2"/>
  </w:num>
  <w:num w:numId="40" w16cid:durableId="1427728129">
    <w:abstractNumId w:val="26"/>
  </w:num>
  <w:num w:numId="41" w16cid:durableId="787627108">
    <w:abstractNumId w:val="42"/>
  </w:num>
  <w:num w:numId="42" w16cid:durableId="2102673563">
    <w:abstractNumId w:val="22"/>
  </w:num>
  <w:num w:numId="43" w16cid:durableId="1494880594">
    <w:abstractNumId w:val="7"/>
  </w:num>
  <w:num w:numId="44" w16cid:durableId="140437508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15A"/>
    <w:rsid w:val="0000057F"/>
    <w:rsid w:val="00001090"/>
    <w:rsid w:val="00010B88"/>
    <w:rsid w:val="00016D40"/>
    <w:rsid w:val="00017451"/>
    <w:rsid w:val="00023475"/>
    <w:rsid w:val="0002709B"/>
    <w:rsid w:val="00027A29"/>
    <w:rsid w:val="00034E4E"/>
    <w:rsid w:val="00037665"/>
    <w:rsid w:val="000452CD"/>
    <w:rsid w:val="00055135"/>
    <w:rsid w:val="00056590"/>
    <w:rsid w:val="0005799E"/>
    <w:rsid w:val="00071632"/>
    <w:rsid w:val="000800BB"/>
    <w:rsid w:val="00080F6A"/>
    <w:rsid w:val="00084AEB"/>
    <w:rsid w:val="00085B2A"/>
    <w:rsid w:val="00090884"/>
    <w:rsid w:val="00096785"/>
    <w:rsid w:val="00096A77"/>
    <w:rsid w:val="000A1A72"/>
    <w:rsid w:val="000B1406"/>
    <w:rsid w:val="000B61EE"/>
    <w:rsid w:val="000C0BA1"/>
    <w:rsid w:val="000D6138"/>
    <w:rsid w:val="000E7201"/>
    <w:rsid w:val="000E7780"/>
    <w:rsid w:val="000F1E03"/>
    <w:rsid w:val="00104EBA"/>
    <w:rsid w:val="001075F0"/>
    <w:rsid w:val="001108A5"/>
    <w:rsid w:val="00111CD1"/>
    <w:rsid w:val="0011287A"/>
    <w:rsid w:val="001140B8"/>
    <w:rsid w:val="0012273E"/>
    <w:rsid w:val="001252A1"/>
    <w:rsid w:val="00131E66"/>
    <w:rsid w:val="00133E32"/>
    <w:rsid w:val="001372C0"/>
    <w:rsid w:val="00140825"/>
    <w:rsid w:val="001410DF"/>
    <w:rsid w:val="00154F6F"/>
    <w:rsid w:val="00155C61"/>
    <w:rsid w:val="00157D4E"/>
    <w:rsid w:val="001658C8"/>
    <w:rsid w:val="0016595E"/>
    <w:rsid w:val="00170F5D"/>
    <w:rsid w:val="0017176C"/>
    <w:rsid w:val="00173E42"/>
    <w:rsid w:val="00174076"/>
    <w:rsid w:val="00175A61"/>
    <w:rsid w:val="00177CF8"/>
    <w:rsid w:val="00195B97"/>
    <w:rsid w:val="00195E73"/>
    <w:rsid w:val="001A2FDB"/>
    <w:rsid w:val="001A7177"/>
    <w:rsid w:val="001C3262"/>
    <w:rsid w:val="001D09B9"/>
    <w:rsid w:val="001E0DFA"/>
    <w:rsid w:val="001E1883"/>
    <w:rsid w:val="001E583E"/>
    <w:rsid w:val="001E59A4"/>
    <w:rsid w:val="001E6579"/>
    <w:rsid w:val="001F0F99"/>
    <w:rsid w:val="001F6999"/>
    <w:rsid w:val="001F6C4F"/>
    <w:rsid w:val="001F71F9"/>
    <w:rsid w:val="00200FCF"/>
    <w:rsid w:val="00210427"/>
    <w:rsid w:val="00224844"/>
    <w:rsid w:val="0022720A"/>
    <w:rsid w:val="00231DDA"/>
    <w:rsid w:val="002346A5"/>
    <w:rsid w:val="00236DDE"/>
    <w:rsid w:val="00236FFF"/>
    <w:rsid w:val="00243CF8"/>
    <w:rsid w:val="00244750"/>
    <w:rsid w:val="00245D87"/>
    <w:rsid w:val="00247D2F"/>
    <w:rsid w:val="00252296"/>
    <w:rsid w:val="00254536"/>
    <w:rsid w:val="00265962"/>
    <w:rsid w:val="0027258A"/>
    <w:rsid w:val="00273C37"/>
    <w:rsid w:val="00286CCF"/>
    <w:rsid w:val="0028705F"/>
    <w:rsid w:val="00291289"/>
    <w:rsid w:val="002912BF"/>
    <w:rsid w:val="002975BD"/>
    <w:rsid w:val="002A3D1D"/>
    <w:rsid w:val="002A4A81"/>
    <w:rsid w:val="002A6E71"/>
    <w:rsid w:val="002A7607"/>
    <w:rsid w:val="002A782C"/>
    <w:rsid w:val="002B0028"/>
    <w:rsid w:val="002B4357"/>
    <w:rsid w:val="002C43DB"/>
    <w:rsid w:val="002C6943"/>
    <w:rsid w:val="002C7D76"/>
    <w:rsid w:val="002D504A"/>
    <w:rsid w:val="002D7CC2"/>
    <w:rsid w:val="002D7F9B"/>
    <w:rsid w:val="00301A66"/>
    <w:rsid w:val="0030585E"/>
    <w:rsid w:val="00306406"/>
    <w:rsid w:val="003116F9"/>
    <w:rsid w:val="00314263"/>
    <w:rsid w:val="003242BD"/>
    <w:rsid w:val="003246DC"/>
    <w:rsid w:val="003266CC"/>
    <w:rsid w:val="00335232"/>
    <w:rsid w:val="00335D56"/>
    <w:rsid w:val="00346EB3"/>
    <w:rsid w:val="00350E53"/>
    <w:rsid w:val="00353E77"/>
    <w:rsid w:val="0035480B"/>
    <w:rsid w:val="003550A5"/>
    <w:rsid w:val="00364634"/>
    <w:rsid w:val="00374C4E"/>
    <w:rsid w:val="00377FEB"/>
    <w:rsid w:val="003842D4"/>
    <w:rsid w:val="003873C9"/>
    <w:rsid w:val="003A5AC3"/>
    <w:rsid w:val="003B0140"/>
    <w:rsid w:val="003B2C1B"/>
    <w:rsid w:val="003B55E8"/>
    <w:rsid w:val="003C2FC5"/>
    <w:rsid w:val="003C70C9"/>
    <w:rsid w:val="003D0660"/>
    <w:rsid w:val="003D4DF8"/>
    <w:rsid w:val="003D652D"/>
    <w:rsid w:val="003E549F"/>
    <w:rsid w:val="003E7A8C"/>
    <w:rsid w:val="003F04C5"/>
    <w:rsid w:val="003F0E03"/>
    <w:rsid w:val="003F7915"/>
    <w:rsid w:val="00401EC3"/>
    <w:rsid w:val="00402A37"/>
    <w:rsid w:val="00410D99"/>
    <w:rsid w:val="004176C5"/>
    <w:rsid w:val="0043000B"/>
    <w:rsid w:val="0043030C"/>
    <w:rsid w:val="004317D5"/>
    <w:rsid w:val="00434C21"/>
    <w:rsid w:val="00436808"/>
    <w:rsid w:val="004400BB"/>
    <w:rsid w:val="004471BC"/>
    <w:rsid w:val="00460681"/>
    <w:rsid w:val="00460A4F"/>
    <w:rsid w:val="004645D4"/>
    <w:rsid w:val="004661E9"/>
    <w:rsid w:val="004662AD"/>
    <w:rsid w:val="0047455B"/>
    <w:rsid w:val="004767E8"/>
    <w:rsid w:val="004774F7"/>
    <w:rsid w:val="004841D8"/>
    <w:rsid w:val="00484452"/>
    <w:rsid w:val="004954D5"/>
    <w:rsid w:val="00496797"/>
    <w:rsid w:val="004B102E"/>
    <w:rsid w:val="004B5190"/>
    <w:rsid w:val="004C4B74"/>
    <w:rsid w:val="004D30F9"/>
    <w:rsid w:val="004D4341"/>
    <w:rsid w:val="004D4C36"/>
    <w:rsid w:val="004D6DD8"/>
    <w:rsid w:val="004E517A"/>
    <w:rsid w:val="004E7BEE"/>
    <w:rsid w:val="005037E9"/>
    <w:rsid w:val="0050515A"/>
    <w:rsid w:val="0052034E"/>
    <w:rsid w:val="00522C21"/>
    <w:rsid w:val="00524792"/>
    <w:rsid w:val="00530A30"/>
    <w:rsid w:val="005370E3"/>
    <w:rsid w:val="00544C49"/>
    <w:rsid w:val="00546058"/>
    <w:rsid w:val="00547482"/>
    <w:rsid w:val="00552ED4"/>
    <w:rsid w:val="00554403"/>
    <w:rsid w:val="005574A2"/>
    <w:rsid w:val="00561E47"/>
    <w:rsid w:val="005623B9"/>
    <w:rsid w:val="00567B1A"/>
    <w:rsid w:val="00575872"/>
    <w:rsid w:val="00575B3D"/>
    <w:rsid w:val="00585677"/>
    <w:rsid w:val="00593414"/>
    <w:rsid w:val="005A5C4C"/>
    <w:rsid w:val="005B3149"/>
    <w:rsid w:val="005B4332"/>
    <w:rsid w:val="005B7F7B"/>
    <w:rsid w:val="005C2797"/>
    <w:rsid w:val="005C2B23"/>
    <w:rsid w:val="005C3048"/>
    <w:rsid w:val="005C70CC"/>
    <w:rsid w:val="005D2C4A"/>
    <w:rsid w:val="005D7D73"/>
    <w:rsid w:val="005E0C47"/>
    <w:rsid w:val="005E246C"/>
    <w:rsid w:val="005E693B"/>
    <w:rsid w:val="005F5FC2"/>
    <w:rsid w:val="005F78B7"/>
    <w:rsid w:val="00605040"/>
    <w:rsid w:val="006165F4"/>
    <w:rsid w:val="00622D84"/>
    <w:rsid w:val="00624F2E"/>
    <w:rsid w:val="00626AEF"/>
    <w:rsid w:val="00627A14"/>
    <w:rsid w:val="00636F57"/>
    <w:rsid w:val="006428BC"/>
    <w:rsid w:val="00642CA4"/>
    <w:rsid w:val="00652204"/>
    <w:rsid w:val="0065365C"/>
    <w:rsid w:val="00653A0A"/>
    <w:rsid w:val="00653A31"/>
    <w:rsid w:val="00657ECD"/>
    <w:rsid w:val="0066091D"/>
    <w:rsid w:val="00661858"/>
    <w:rsid w:val="00662260"/>
    <w:rsid w:val="006622E9"/>
    <w:rsid w:val="00663622"/>
    <w:rsid w:val="006663D0"/>
    <w:rsid w:val="00675D3A"/>
    <w:rsid w:val="006764AF"/>
    <w:rsid w:val="00677692"/>
    <w:rsid w:val="00684BB1"/>
    <w:rsid w:val="0069356B"/>
    <w:rsid w:val="0069548E"/>
    <w:rsid w:val="006A1764"/>
    <w:rsid w:val="006A3DE0"/>
    <w:rsid w:val="006A789A"/>
    <w:rsid w:val="006B0671"/>
    <w:rsid w:val="006B1AE1"/>
    <w:rsid w:val="006B6DBD"/>
    <w:rsid w:val="006D56CE"/>
    <w:rsid w:val="006D6807"/>
    <w:rsid w:val="006E2B49"/>
    <w:rsid w:val="006E54B5"/>
    <w:rsid w:val="006E6B36"/>
    <w:rsid w:val="006E7952"/>
    <w:rsid w:val="00701840"/>
    <w:rsid w:val="00703C82"/>
    <w:rsid w:val="00705F76"/>
    <w:rsid w:val="0070626B"/>
    <w:rsid w:val="0070683F"/>
    <w:rsid w:val="007068F4"/>
    <w:rsid w:val="007121B6"/>
    <w:rsid w:val="00717D7B"/>
    <w:rsid w:val="007217AB"/>
    <w:rsid w:val="0072752C"/>
    <w:rsid w:val="007305BA"/>
    <w:rsid w:val="00731ED0"/>
    <w:rsid w:val="00735A35"/>
    <w:rsid w:val="0074333D"/>
    <w:rsid w:val="00754D18"/>
    <w:rsid w:val="0076247A"/>
    <w:rsid w:val="007657F4"/>
    <w:rsid w:val="00772671"/>
    <w:rsid w:val="00776178"/>
    <w:rsid w:val="007825B9"/>
    <w:rsid w:val="00783774"/>
    <w:rsid w:val="00786E7C"/>
    <w:rsid w:val="00790FD7"/>
    <w:rsid w:val="007A3171"/>
    <w:rsid w:val="007A3915"/>
    <w:rsid w:val="007A760A"/>
    <w:rsid w:val="007B26B4"/>
    <w:rsid w:val="007B709D"/>
    <w:rsid w:val="007B7879"/>
    <w:rsid w:val="007C29E3"/>
    <w:rsid w:val="007C60E4"/>
    <w:rsid w:val="007C6EDB"/>
    <w:rsid w:val="007D0F7F"/>
    <w:rsid w:val="007E121C"/>
    <w:rsid w:val="007E1916"/>
    <w:rsid w:val="007F3829"/>
    <w:rsid w:val="00814D43"/>
    <w:rsid w:val="0081793F"/>
    <w:rsid w:val="00822777"/>
    <w:rsid w:val="00824464"/>
    <w:rsid w:val="00831169"/>
    <w:rsid w:val="00842752"/>
    <w:rsid w:val="008442F9"/>
    <w:rsid w:val="00845C31"/>
    <w:rsid w:val="008558A8"/>
    <w:rsid w:val="00856715"/>
    <w:rsid w:val="008603B1"/>
    <w:rsid w:val="008611DC"/>
    <w:rsid w:val="00861D6B"/>
    <w:rsid w:val="00865A00"/>
    <w:rsid w:val="00870D47"/>
    <w:rsid w:val="00875A44"/>
    <w:rsid w:val="00892FF5"/>
    <w:rsid w:val="00894C38"/>
    <w:rsid w:val="0089620E"/>
    <w:rsid w:val="00896821"/>
    <w:rsid w:val="00897156"/>
    <w:rsid w:val="008A2752"/>
    <w:rsid w:val="008A3AEF"/>
    <w:rsid w:val="008A3CC9"/>
    <w:rsid w:val="008A656F"/>
    <w:rsid w:val="008B071A"/>
    <w:rsid w:val="008B1B51"/>
    <w:rsid w:val="008C03E0"/>
    <w:rsid w:val="008D07D9"/>
    <w:rsid w:val="008D3FBF"/>
    <w:rsid w:val="008D4B9B"/>
    <w:rsid w:val="008D7532"/>
    <w:rsid w:val="008F0558"/>
    <w:rsid w:val="008F0ED9"/>
    <w:rsid w:val="00907E4E"/>
    <w:rsid w:val="00911029"/>
    <w:rsid w:val="009200C9"/>
    <w:rsid w:val="0092151E"/>
    <w:rsid w:val="0092216A"/>
    <w:rsid w:val="00924C12"/>
    <w:rsid w:val="00932928"/>
    <w:rsid w:val="00932B04"/>
    <w:rsid w:val="00934A07"/>
    <w:rsid w:val="00943E4B"/>
    <w:rsid w:val="00944D15"/>
    <w:rsid w:val="00952619"/>
    <w:rsid w:val="00960E21"/>
    <w:rsid w:val="00962570"/>
    <w:rsid w:val="00966EFA"/>
    <w:rsid w:val="0098417C"/>
    <w:rsid w:val="00984361"/>
    <w:rsid w:val="009914E2"/>
    <w:rsid w:val="00995760"/>
    <w:rsid w:val="009A0789"/>
    <w:rsid w:val="009A322A"/>
    <w:rsid w:val="009A4CFF"/>
    <w:rsid w:val="009A7A70"/>
    <w:rsid w:val="009B0353"/>
    <w:rsid w:val="009B0CCD"/>
    <w:rsid w:val="009B376E"/>
    <w:rsid w:val="009B3D64"/>
    <w:rsid w:val="009B60BC"/>
    <w:rsid w:val="009C02D9"/>
    <w:rsid w:val="009C1018"/>
    <w:rsid w:val="009C6EBA"/>
    <w:rsid w:val="009D782B"/>
    <w:rsid w:val="00A020AD"/>
    <w:rsid w:val="00A023CE"/>
    <w:rsid w:val="00A15045"/>
    <w:rsid w:val="00A164D3"/>
    <w:rsid w:val="00A21559"/>
    <w:rsid w:val="00A24264"/>
    <w:rsid w:val="00A27006"/>
    <w:rsid w:val="00A3485A"/>
    <w:rsid w:val="00A3553D"/>
    <w:rsid w:val="00A42307"/>
    <w:rsid w:val="00A46188"/>
    <w:rsid w:val="00A52476"/>
    <w:rsid w:val="00A54311"/>
    <w:rsid w:val="00A56CB0"/>
    <w:rsid w:val="00A56F6C"/>
    <w:rsid w:val="00A72F62"/>
    <w:rsid w:val="00A76066"/>
    <w:rsid w:val="00A7762E"/>
    <w:rsid w:val="00A777C4"/>
    <w:rsid w:val="00A84BB7"/>
    <w:rsid w:val="00AA0031"/>
    <w:rsid w:val="00AA1C71"/>
    <w:rsid w:val="00AA4612"/>
    <w:rsid w:val="00AC430C"/>
    <w:rsid w:val="00AC7BE9"/>
    <w:rsid w:val="00AE0AE1"/>
    <w:rsid w:val="00AE1140"/>
    <w:rsid w:val="00AE2A9F"/>
    <w:rsid w:val="00AE2FF5"/>
    <w:rsid w:val="00AE633B"/>
    <w:rsid w:val="00AE79DA"/>
    <w:rsid w:val="00AF0357"/>
    <w:rsid w:val="00AF63B7"/>
    <w:rsid w:val="00B05A25"/>
    <w:rsid w:val="00B11B5F"/>
    <w:rsid w:val="00B15ADE"/>
    <w:rsid w:val="00B3457C"/>
    <w:rsid w:val="00B35469"/>
    <w:rsid w:val="00B36717"/>
    <w:rsid w:val="00B37704"/>
    <w:rsid w:val="00B43439"/>
    <w:rsid w:val="00B44312"/>
    <w:rsid w:val="00B445E2"/>
    <w:rsid w:val="00B50010"/>
    <w:rsid w:val="00B66151"/>
    <w:rsid w:val="00B74FFD"/>
    <w:rsid w:val="00B84510"/>
    <w:rsid w:val="00B857E9"/>
    <w:rsid w:val="00B90255"/>
    <w:rsid w:val="00B90AAB"/>
    <w:rsid w:val="00B91865"/>
    <w:rsid w:val="00B92B06"/>
    <w:rsid w:val="00BA6D2B"/>
    <w:rsid w:val="00BA7C1A"/>
    <w:rsid w:val="00BB28E8"/>
    <w:rsid w:val="00BB42B3"/>
    <w:rsid w:val="00BB4D0F"/>
    <w:rsid w:val="00BC3794"/>
    <w:rsid w:val="00BC7734"/>
    <w:rsid w:val="00BD3735"/>
    <w:rsid w:val="00BE7DBB"/>
    <w:rsid w:val="00BF3EF7"/>
    <w:rsid w:val="00BF5231"/>
    <w:rsid w:val="00C02094"/>
    <w:rsid w:val="00C172ED"/>
    <w:rsid w:val="00C17A8C"/>
    <w:rsid w:val="00C32880"/>
    <w:rsid w:val="00C33CB9"/>
    <w:rsid w:val="00C35078"/>
    <w:rsid w:val="00C428F1"/>
    <w:rsid w:val="00C44583"/>
    <w:rsid w:val="00C50E8F"/>
    <w:rsid w:val="00C50EFB"/>
    <w:rsid w:val="00C511B4"/>
    <w:rsid w:val="00C57DE1"/>
    <w:rsid w:val="00C62A90"/>
    <w:rsid w:val="00C633D5"/>
    <w:rsid w:val="00C7452D"/>
    <w:rsid w:val="00C77106"/>
    <w:rsid w:val="00C819EA"/>
    <w:rsid w:val="00C836C1"/>
    <w:rsid w:val="00C86E62"/>
    <w:rsid w:val="00C9045B"/>
    <w:rsid w:val="00C92558"/>
    <w:rsid w:val="00C94C53"/>
    <w:rsid w:val="00C95240"/>
    <w:rsid w:val="00C9741B"/>
    <w:rsid w:val="00CA1D4A"/>
    <w:rsid w:val="00CA60B2"/>
    <w:rsid w:val="00CB545A"/>
    <w:rsid w:val="00CC2597"/>
    <w:rsid w:val="00CC6947"/>
    <w:rsid w:val="00CD0C19"/>
    <w:rsid w:val="00CD20BB"/>
    <w:rsid w:val="00CD415E"/>
    <w:rsid w:val="00CD4B60"/>
    <w:rsid w:val="00CD6B4D"/>
    <w:rsid w:val="00CD742D"/>
    <w:rsid w:val="00CE1C5A"/>
    <w:rsid w:val="00CE483A"/>
    <w:rsid w:val="00CE5C74"/>
    <w:rsid w:val="00CF07CA"/>
    <w:rsid w:val="00D05F0B"/>
    <w:rsid w:val="00D067D9"/>
    <w:rsid w:val="00D10477"/>
    <w:rsid w:val="00D164C4"/>
    <w:rsid w:val="00D419B7"/>
    <w:rsid w:val="00D44CAB"/>
    <w:rsid w:val="00D44E74"/>
    <w:rsid w:val="00D45063"/>
    <w:rsid w:val="00D522A6"/>
    <w:rsid w:val="00D61979"/>
    <w:rsid w:val="00D63021"/>
    <w:rsid w:val="00D63452"/>
    <w:rsid w:val="00D717E1"/>
    <w:rsid w:val="00D71ECD"/>
    <w:rsid w:val="00D7210A"/>
    <w:rsid w:val="00D747C0"/>
    <w:rsid w:val="00D74DCA"/>
    <w:rsid w:val="00D769CE"/>
    <w:rsid w:val="00D76FF3"/>
    <w:rsid w:val="00D8051D"/>
    <w:rsid w:val="00D80887"/>
    <w:rsid w:val="00D865E9"/>
    <w:rsid w:val="00D87B71"/>
    <w:rsid w:val="00D92698"/>
    <w:rsid w:val="00D96376"/>
    <w:rsid w:val="00D96720"/>
    <w:rsid w:val="00DA069B"/>
    <w:rsid w:val="00DA0D40"/>
    <w:rsid w:val="00DB22A8"/>
    <w:rsid w:val="00DB5F7F"/>
    <w:rsid w:val="00DB6940"/>
    <w:rsid w:val="00DC0214"/>
    <w:rsid w:val="00DC6B86"/>
    <w:rsid w:val="00DC7A43"/>
    <w:rsid w:val="00DD5339"/>
    <w:rsid w:val="00DD667B"/>
    <w:rsid w:val="00DF50B3"/>
    <w:rsid w:val="00E07A3C"/>
    <w:rsid w:val="00E127C6"/>
    <w:rsid w:val="00E161F9"/>
    <w:rsid w:val="00E32C22"/>
    <w:rsid w:val="00E33AF0"/>
    <w:rsid w:val="00E4078A"/>
    <w:rsid w:val="00E43866"/>
    <w:rsid w:val="00E43D3C"/>
    <w:rsid w:val="00E43EB8"/>
    <w:rsid w:val="00E534FC"/>
    <w:rsid w:val="00E6326F"/>
    <w:rsid w:val="00E70F05"/>
    <w:rsid w:val="00E72DCE"/>
    <w:rsid w:val="00E91F49"/>
    <w:rsid w:val="00EA6E77"/>
    <w:rsid w:val="00EB2FE7"/>
    <w:rsid w:val="00EC0352"/>
    <w:rsid w:val="00EC0DB4"/>
    <w:rsid w:val="00EC42A3"/>
    <w:rsid w:val="00ED0991"/>
    <w:rsid w:val="00ED1B65"/>
    <w:rsid w:val="00EE383E"/>
    <w:rsid w:val="00EE67A1"/>
    <w:rsid w:val="00EF3E11"/>
    <w:rsid w:val="00F02BB5"/>
    <w:rsid w:val="00F03732"/>
    <w:rsid w:val="00F04F5D"/>
    <w:rsid w:val="00F103E7"/>
    <w:rsid w:val="00F14A5C"/>
    <w:rsid w:val="00F15172"/>
    <w:rsid w:val="00F15418"/>
    <w:rsid w:val="00F17D00"/>
    <w:rsid w:val="00F2377C"/>
    <w:rsid w:val="00F2546B"/>
    <w:rsid w:val="00F40061"/>
    <w:rsid w:val="00F435C1"/>
    <w:rsid w:val="00F47845"/>
    <w:rsid w:val="00F50613"/>
    <w:rsid w:val="00F63865"/>
    <w:rsid w:val="00F6519A"/>
    <w:rsid w:val="00F65CE3"/>
    <w:rsid w:val="00F66050"/>
    <w:rsid w:val="00F66872"/>
    <w:rsid w:val="00F7062B"/>
    <w:rsid w:val="00F8223B"/>
    <w:rsid w:val="00F85F87"/>
    <w:rsid w:val="00F87A9F"/>
    <w:rsid w:val="00F91082"/>
    <w:rsid w:val="00F9529F"/>
    <w:rsid w:val="00F9538F"/>
    <w:rsid w:val="00FA1AAF"/>
    <w:rsid w:val="00FA1C1D"/>
    <w:rsid w:val="00FB15BA"/>
    <w:rsid w:val="00FB509B"/>
    <w:rsid w:val="00FC48F5"/>
    <w:rsid w:val="00FC6C78"/>
    <w:rsid w:val="00FD1989"/>
    <w:rsid w:val="00FD4137"/>
    <w:rsid w:val="00FD6523"/>
    <w:rsid w:val="00FD7179"/>
    <w:rsid w:val="00FD7317"/>
    <w:rsid w:val="00FE11D5"/>
    <w:rsid w:val="00FE3572"/>
    <w:rsid w:val="00FE77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32CF1A4C"/>
  <w15:docId w15:val="{F04075E4-5AF4-40E9-8C05-8B345775C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17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0515A"/>
    <w:rPr>
      <w:color w:val="0000FF"/>
      <w:u w:val="single"/>
    </w:rPr>
  </w:style>
  <w:style w:type="paragraph" w:styleId="NormalWeb">
    <w:name w:val="Normal (Web)"/>
    <w:basedOn w:val="Normal"/>
    <w:rsid w:val="0050515A"/>
    <w:pPr>
      <w:spacing w:before="100" w:beforeAutospacing="1" w:after="100" w:afterAutospacing="1"/>
    </w:pPr>
    <w:rPr>
      <w:lang w:eastAsia="en-GB"/>
    </w:rPr>
  </w:style>
  <w:style w:type="table" w:styleId="TableGrid">
    <w:name w:val="Table Grid"/>
    <w:basedOn w:val="TableNormal"/>
    <w:uiPriority w:val="59"/>
    <w:rsid w:val="0050515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0515A"/>
    <w:pPr>
      <w:tabs>
        <w:tab w:val="center" w:pos="4153"/>
        <w:tab w:val="right" w:pos="8306"/>
      </w:tabs>
    </w:pPr>
  </w:style>
  <w:style w:type="character" w:customStyle="1" w:styleId="HeaderChar">
    <w:name w:val="Header Char"/>
    <w:basedOn w:val="DefaultParagraphFont"/>
    <w:link w:val="Header"/>
    <w:uiPriority w:val="99"/>
    <w:rsid w:val="0050515A"/>
    <w:rPr>
      <w:rFonts w:ascii="Times New Roman" w:eastAsia="Times New Roman" w:hAnsi="Times New Roman" w:cs="Times New Roman"/>
      <w:sz w:val="24"/>
      <w:szCs w:val="24"/>
    </w:rPr>
  </w:style>
  <w:style w:type="paragraph" w:styleId="Footer">
    <w:name w:val="footer"/>
    <w:basedOn w:val="Normal"/>
    <w:link w:val="FooterChar"/>
    <w:uiPriority w:val="99"/>
    <w:rsid w:val="0050515A"/>
    <w:pPr>
      <w:tabs>
        <w:tab w:val="center" w:pos="4153"/>
        <w:tab w:val="right" w:pos="8306"/>
      </w:tabs>
    </w:pPr>
  </w:style>
  <w:style w:type="character" w:customStyle="1" w:styleId="FooterChar">
    <w:name w:val="Footer Char"/>
    <w:basedOn w:val="DefaultParagraphFont"/>
    <w:link w:val="Footer"/>
    <w:uiPriority w:val="99"/>
    <w:rsid w:val="0050515A"/>
    <w:rPr>
      <w:rFonts w:ascii="Times New Roman" w:eastAsia="Times New Roman" w:hAnsi="Times New Roman" w:cs="Times New Roman"/>
      <w:sz w:val="24"/>
      <w:szCs w:val="24"/>
    </w:rPr>
  </w:style>
  <w:style w:type="character" w:customStyle="1" w:styleId="emailstyle18">
    <w:name w:val="emailstyle18"/>
    <w:basedOn w:val="DefaultParagraphFont"/>
    <w:semiHidden/>
    <w:rsid w:val="0050515A"/>
  </w:style>
  <w:style w:type="paragraph" w:styleId="BalloonText">
    <w:name w:val="Balloon Text"/>
    <w:basedOn w:val="Normal"/>
    <w:link w:val="BalloonTextChar"/>
    <w:uiPriority w:val="99"/>
    <w:semiHidden/>
    <w:unhideWhenUsed/>
    <w:rsid w:val="0050515A"/>
    <w:rPr>
      <w:rFonts w:ascii="Tahoma" w:hAnsi="Tahoma" w:cs="Tahoma"/>
      <w:sz w:val="16"/>
      <w:szCs w:val="16"/>
    </w:rPr>
  </w:style>
  <w:style w:type="character" w:customStyle="1" w:styleId="BalloonTextChar">
    <w:name w:val="Balloon Text Char"/>
    <w:basedOn w:val="DefaultParagraphFont"/>
    <w:link w:val="BalloonText"/>
    <w:uiPriority w:val="99"/>
    <w:semiHidden/>
    <w:rsid w:val="0050515A"/>
    <w:rPr>
      <w:rFonts w:ascii="Tahoma" w:eastAsia="Times New Roman" w:hAnsi="Tahoma" w:cs="Tahoma"/>
      <w:sz w:val="16"/>
      <w:szCs w:val="16"/>
    </w:rPr>
  </w:style>
  <w:style w:type="paragraph" w:styleId="ListParagraph">
    <w:name w:val="List Paragraph"/>
    <w:basedOn w:val="Normal"/>
    <w:uiPriority w:val="34"/>
    <w:qFormat/>
    <w:rsid w:val="00B91865"/>
    <w:pPr>
      <w:ind w:left="720"/>
      <w:contextualSpacing/>
    </w:pPr>
  </w:style>
  <w:style w:type="paragraph" w:customStyle="1" w:styleId="LargeSubheading">
    <w:name w:val="_Large Subheading"/>
    <w:basedOn w:val="Normal"/>
    <w:next w:val="Heading1"/>
    <w:rsid w:val="00735A35"/>
    <w:pPr>
      <w:spacing w:after="240" w:line="810" w:lineRule="exact"/>
    </w:pPr>
    <w:rPr>
      <w:rFonts w:ascii="Arial" w:hAnsi="Arial" w:cs="Arial"/>
      <w:b/>
      <w:caps/>
      <w:color w:val="009FDA"/>
      <w:sz w:val="90"/>
      <w:lang w:eastAsia="en-GB"/>
    </w:rPr>
  </w:style>
  <w:style w:type="paragraph" w:customStyle="1" w:styleId="Heading1">
    <w:name w:val="_Heading 1"/>
    <w:basedOn w:val="Normal"/>
    <w:next w:val="Bodytext"/>
    <w:rsid w:val="00735A35"/>
    <w:pPr>
      <w:spacing w:after="240" w:line="360" w:lineRule="atLeast"/>
    </w:pPr>
    <w:rPr>
      <w:rFonts w:ascii="Arial" w:hAnsi="Arial"/>
      <w:b/>
      <w:color w:val="002776"/>
      <w:sz w:val="32"/>
      <w:lang w:eastAsia="en-GB"/>
    </w:rPr>
  </w:style>
  <w:style w:type="paragraph" w:customStyle="1" w:styleId="Bodytext">
    <w:name w:val="_Body text"/>
    <w:basedOn w:val="Normal"/>
    <w:rsid w:val="00735A35"/>
    <w:pPr>
      <w:spacing w:after="240" w:line="240" w:lineRule="atLeast"/>
    </w:pPr>
    <w:rPr>
      <w:rFonts w:ascii="Arial" w:hAnsi="Arial"/>
      <w:sz w:val="20"/>
      <w:lang w:eastAsia="en-GB"/>
    </w:rPr>
  </w:style>
  <w:style w:type="paragraph" w:customStyle="1" w:styleId="Largeheading">
    <w:name w:val="_Large heading"/>
    <w:basedOn w:val="Normal"/>
    <w:next w:val="LargeSubheading"/>
    <w:rsid w:val="00735A35"/>
    <w:pPr>
      <w:spacing w:line="810" w:lineRule="exact"/>
    </w:pPr>
    <w:rPr>
      <w:rFonts w:ascii="Arial" w:hAnsi="Arial"/>
      <w:b/>
      <w:caps/>
      <w:color w:val="002776"/>
      <w:sz w:val="90"/>
      <w:lang w:eastAsia="en-GB"/>
    </w:rPr>
  </w:style>
  <w:style w:type="paragraph" w:styleId="Revision">
    <w:name w:val="Revision"/>
    <w:hidden/>
    <w:uiPriority w:val="99"/>
    <w:semiHidden/>
    <w:rsid w:val="00662260"/>
    <w:pPr>
      <w:spacing w:after="0" w:line="240" w:lineRule="auto"/>
    </w:pPr>
    <w:rPr>
      <w:rFonts w:ascii="Times New Roman" w:eastAsia="Times New Roman" w:hAnsi="Times New Roman" w:cs="Times New Roman"/>
      <w:sz w:val="24"/>
      <w:szCs w:val="24"/>
    </w:rPr>
  </w:style>
  <w:style w:type="paragraph" w:customStyle="1" w:styleId="Bulletlevel3">
    <w:name w:val="_Bullet level 3"/>
    <w:basedOn w:val="ListBullet"/>
    <w:next w:val="Bodytext"/>
    <w:rsid w:val="004E7BEE"/>
    <w:pPr>
      <w:numPr>
        <w:ilvl w:val="2"/>
      </w:numPr>
      <w:tabs>
        <w:tab w:val="clear" w:pos="2160"/>
      </w:tabs>
      <w:spacing w:line="240" w:lineRule="atLeast"/>
      <w:ind w:left="2880" w:hanging="360"/>
      <w:contextualSpacing w:val="0"/>
    </w:pPr>
    <w:rPr>
      <w:rFonts w:ascii="Arial" w:hAnsi="Arial"/>
      <w:sz w:val="20"/>
      <w:lang w:eastAsia="en-GB"/>
    </w:rPr>
  </w:style>
  <w:style w:type="paragraph" w:styleId="ListBullet">
    <w:name w:val="List Bullet"/>
    <w:basedOn w:val="Normal"/>
    <w:uiPriority w:val="99"/>
    <w:semiHidden/>
    <w:unhideWhenUsed/>
    <w:rsid w:val="004E7BEE"/>
    <w:pPr>
      <w:numPr>
        <w:numId w:val="39"/>
      </w:numPr>
      <w:contextualSpacing/>
    </w:pPr>
  </w:style>
  <w:style w:type="character" w:styleId="UnresolvedMention">
    <w:name w:val="Unresolved Mention"/>
    <w:basedOn w:val="DefaultParagraphFont"/>
    <w:uiPriority w:val="99"/>
    <w:semiHidden/>
    <w:unhideWhenUsed/>
    <w:rsid w:val="00F8223B"/>
    <w:rPr>
      <w:color w:val="605E5C"/>
      <w:shd w:val="clear" w:color="auto" w:fill="E1DFDD"/>
    </w:rPr>
  </w:style>
  <w:style w:type="character" w:styleId="FollowedHyperlink">
    <w:name w:val="FollowedHyperlink"/>
    <w:basedOn w:val="DefaultParagraphFont"/>
    <w:uiPriority w:val="99"/>
    <w:semiHidden/>
    <w:unhideWhenUsed/>
    <w:rsid w:val="003E7A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442583">
      <w:bodyDiv w:val="1"/>
      <w:marLeft w:val="0"/>
      <w:marRight w:val="0"/>
      <w:marTop w:val="0"/>
      <w:marBottom w:val="0"/>
      <w:divBdr>
        <w:top w:val="none" w:sz="0" w:space="0" w:color="auto"/>
        <w:left w:val="none" w:sz="0" w:space="0" w:color="auto"/>
        <w:bottom w:val="none" w:sz="0" w:space="0" w:color="auto"/>
        <w:right w:val="none" w:sz="0" w:space="0" w:color="auto"/>
      </w:divBdr>
    </w:div>
    <w:div w:id="1143156540">
      <w:bodyDiv w:val="1"/>
      <w:marLeft w:val="0"/>
      <w:marRight w:val="0"/>
      <w:marTop w:val="0"/>
      <w:marBottom w:val="0"/>
      <w:divBdr>
        <w:top w:val="none" w:sz="0" w:space="0" w:color="auto"/>
        <w:left w:val="none" w:sz="0" w:space="0" w:color="auto"/>
        <w:bottom w:val="none" w:sz="0" w:space="0" w:color="auto"/>
        <w:right w:val="none" w:sz="0" w:space="0" w:color="auto"/>
      </w:divBdr>
    </w:div>
    <w:div w:id="1258908067">
      <w:bodyDiv w:val="1"/>
      <w:marLeft w:val="0"/>
      <w:marRight w:val="0"/>
      <w:marTop w:val="0"/>
      <w:marBottom w:val="0"/>
      <w:divBdr>
        <w:top w:val="none" w:sz="0" w:space="0" w:color="auto"/>
        <w:left w:val="none" w:sz="0" w:space="0" w:color="auto"/>
        <w:bottom w:val="none" w:sz="0" w:space="0" w:color="auto"/>
        <w:right w:val="none" w:sz="0" w:space="0" w:color="auto"/>
      </w:divBdr>
    </w:div>
    <w:div w:id="1395929739">
      <w:bodyDiv w:val="1"/>
      <w:marLeft w:val="0"/>
      <w:marRight w:val="0"/>
      <w:marTop w:val="0"/>
      <w:marBottom w:val="0"/>
      <w:divBdr>
        <w:top w:val="none" w:sz="0" w:space="0" w:color="auto"/>
        <w:left w:val="none" w:sz="0" w:space="0" w:color="auto"/>
        <w:bottom w:val="none" w:sz="0" w:space="0" w:color="auto"/>
        <w:right w:val="none" w:sz="0" w:space="0" w:color="auto"/>
      </w:divBdr>
    </w:div>
    <w:div w:id="1797749414">
      <w:bodyDiv w:val="1"/>
      <w:marLeft w:val="0"/>
      <w:marRight w:val="0"/>
      <w:marTop w:val="0"/>
      <w:marBottom w:val="0"/>
      <w:divBdr>
        <w:top w:val="none" w:sz="0" w:space="0" w:color="auto"/>
        <w:left w:val="none" w:sz="0" w:space="0" w:color="auto"/>
        <w:bottom w:val="none" w:sz="0" w:space="0" w:color="auto"/>
        <w:right w:val="none" w:sz="0" w:space="0" w:color="auto"/>
      </w:divBdr>
    </w:div>
    <w:div w:id="1899631635">
      <w:bodyDiv w:val="1"/>
      <w:marLeft w:val="0"/>
      <w:marRight w:val="0"/>
      <w:marTop w:val="0"/>
      <w:marBottom w:val="0"/>
      <w:divBdr>
        <w:top w:val="none" w:sz="0" w:space="0" w:color="auto"/>
        <w:left w:val="none" w:sz="0" w:space="0" w:color="auto"/>
        <w:bottom w:val="none" w:sz="0" w:space="0" w:color="auto"/>
        <w:right w:val="none" w:sz="0" w:space="0" w:color="auto"/>
      </w:divBdr>
    </w:div>
    <w:div w:id="1919972784">
      <w:bodyDiv w:val="1"/>
      <w:marLeft w:val="0"/>
      <w:marRight w:val="0"/>
      <w:marTop w:val="0"/>
      <w:marBottom w:val="0"/>
      <w:divBdr>
        <w:top w:val="none" w:sz="0" w:space="0" w:color="auto"/>
        <w:left w:val="none" w:sz="0" w:space="0" w:color="auto"/>
        <w:bottom w:val="none" w:sz="0" w:space="0" w:color="auto"/>
        <w:right w:val="none" w:sz="0" w:space="0" w:color="auto"/>
      </w:divBdr>
    </w:div>
    <w:div w:id="212410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ofessionalpassport.com/Approved-Providers/Approved-Providers"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yperlink" Target="mailto:SCMauditteam@hays.com" TargetMode="Externa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prove-right-to-work"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3.emf"/><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hyperlink" Target="https://www.gov.uk/check-driving-information" TargetMode="External"/><Relationship Id="rId10" Type="http://schemas.openxmlformats.org/officeDocument/2006/relationships/hyperlink" Target="https://www.gov.uk/government/publications/right-to-work-checks-employers-guide"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package" Target="embeddings/Microsoft_Word_Document.docx"/><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www.fcsa.org.uk/members/"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package" Target="embeddings/Microsoft_Word_Document1.docx"/><Relationship Id="rId46"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DBE93-8AD0-4250-8AD4-4D633CEFC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2590</Words>
  <Characters>14763</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HAYS</Company>
  <LinksUpToDate>false</LinksUpToDate>
  <CharactersWithSpaces>17319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Ames, Louise</dc:creator>
  <cp:lastModifiedBy>Daugelaite, Deimena</cp:lastModifiedBy>
  <cp:revision>2</cp:revision>
  <cp:lastPrinted>2020-03-12T16:01:00Z</cp:lastPrinted>
  <dcterms:created xsi:type="dcterms:W3CDTF">2025-10-01T07:55:00Z</dcterms:created>
  <dcterms:modified xsi:type="dcterms:W3CDTF">2025-10-01T07:55:00Z</dcterms:modified>
</cp:coreProperties>
</file>