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166A" w14:textId="77777777" w:rsidR="00B51010" w:rsidRPr="007A30A5" w:rsidRDefault="00B51010" w:rsidP="00CB1354">
      <w:pPr>
        <w:pStyle w:val="Heading1"/>
        <w:rPr>
          <w:rFonts w:ascii="Arial" w:hAnsi="Arial" w:cs="Arial"/>
          <w:sz w:val="24"/>
          <w:szCs w:val="24"/>
        </w:rPr>
      </w:pPr>
      <w:r w:rsidRPr="007A30A5">
        <w:rPr>
          <w:rFonts w:ascii="Arial" w:hAnsi="Arial" w:cs="Arial"/>
          <w:noProof/>
          <w:sz w:val="24"/>
          <w:szCs w:val="24"/>
        </w:rPr>
        <w:drawing>
          <wp:inline distT="0" distB="0" distL="0" distR="0" wp14:anchorId="350357AE" wp14:editId="5C477085">
            <wp:extent cx="2524125" cy="9326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24125" cy="932688"/>
                    </a:xfrm>
                    <a:prstGeom prst="rect">
                      <a:avLst/>
                    </a:prstGeom>
                  </pic:spPr>
                </pic:pic>
              </a:graphicData>
            </a:graphic>
          </wp:inline>
        </w:drawing>
      </w:r>
    </w:p>
    <w:p w14:paraId="5D4F7272" w14:textId="77777777" w:rsidR="00B51010" w:rsidRPr="007A30A5" w:rsidRDefault="00B51010" w:rsidP="00CB1354">
      <w:pPr>
        <w:pStyle w:val="Heading1"/>
        <w:rPr>
          <w:rFonts w:ascii="Arial" w:hAnsi="Arial" w:cs="Arial"/>
          <w:sz w:val="24"/>
          <w:szCs w:val="24"/>
        </w:rPr>
      </w:pPr>
    </w:p>
    <w:p w14:paraId="249BE687" w14:textId="77777777" w:rsidR="00B51010" w:rsidRPr="00FA265F" w:rsidRDefault="00B51010" w:rsidP="00B51010">
      <w:pPr>
        <w:spacing w:line="598" w:lineRule="exact"/>
        <w:ind w:left="385" w:right="385"/>
        <w:rPr>
          <w:rFonts w:ascii="Arial" w:hAnsi="Arial" w:cs="Arial"/>
          <w:b/>
          <w:sz w:val="36"/>
          <w:szCs w:val="36"/>
        </w:rPr>
      </w:pPr>
      <w:r w:rsidRPr="00FA265F">
        <w:rPr>
          <w:rFonts w:ascii="Arial" w:hAnsi="Arial" w:cs="Arial"/>
          <w:b/>
          <w:sz w:val="36"/>
          <w:szCs w:val="36"/>
        </w:rPr>
        <w:t>Determinations</w:t>
      </w:r>
      <w:r w:rsidRPr="00FA265F">
        <w:rPr>
          <w:rFonts w:ascii="Arial" w:hAnsi="Arial" w:cs="Arial"/>
          <w:b/>
          <w:spacing w:val="-2"/>
          <w:sz w:val="36"/>
          <w:szCs w:val="36"/>
        </w:rPr>
        <w:t xml:space="preserve"> </w:t>
      </w:r>
      <w:r w:rsidRPr="00FA265F">
        <w:rPr>
          <w:rFonts w:ascii="Arial" w:hAnsi="Arial" w:cs="Arial"/>
          <w:b/>
          <w:sz w:val="36"/>
          <w:szCs w:val="36"/>
        </w:rPr>
        <w:t>Panel</w:t>
      </w:r>
      <w:r w:rsidRPr="00FA265F">
        <w:rPr>
          <w:rFonts w:ascii="Arial" w:hAnsi="Arial" w:cs="Arial"/>
          <w:b/>
          <w:spacing w:val="-4"/>
          <w:sz w:val="36"/>
          <w:szCs w:val="36"/>
        </w:rPr>
        <w:t xml:space="preserve"> </w:t>
      </w:r>
      <w:r w:rsidRPr="00FA265F">
        <w:rPr>
          <w:rFonts w:ascii="Arial" w:hAnsi="Arial" w:cs="Arial"/>
          <w:b/>
          <w:sz w:val="36"/>
          <w:szCs w:val="36"/>
        </w:rPr>
        <w:t>Members</w:t>
      </w:r>
    </w:p>
    <w:p w14:paraId="0BE77D1F" w14:textId="77777777" w:rsidR="00B51010" w:rsidRPr="00FA265F" w:rsidRDefault="00B51010" w:rsidP="00B51010">
      <w:pPr>
        <w:pStyle w:val="BodyText"/>
        <w:rPr>
          <w:rFonts w:cs="Arial"/>
          <w:b/>
          <w:sz w:val="36"/>
          <w:szCs w:val="36"/>
        </w:rPr>
      </w:pPr>
    </w:p>
    <w:p w14:paraId="4AB7CAF4" w14:textId="77777777" w:rsidR="00B51010" w:rsidRPr="00FA265F" w:rsidRDefault="00B51010" w:rsidP="00B51010">
      <w:pPr>
        <w:pStyle w:val="BodyText"/>
        <w:spacing w:before="1"/>
        <w:rPr>
          <w:rFonts w:cs="Arial"/>
          <w:b/>
          <w:sz w:val="36"/>
          <w:szCs w:val="36"/>
        </w:rPr>
      </w:pPr>
    </w:p>
    <w:p w14:paraId="07F1D16E" w14:textId="77777777" w:rsidR="00B51010" w:rsidRPr="00FA265F" w:rsidRDefault="00B51010" w:rsidP="00B51010">
      <w:pPr>
        <w:spacing w:before="1"/>
        <w:ind w:left="2772" w:right="2769"/>
        <w:rPr>
          <w:rFonts w:ascii="Arial" w:hAnsi="Arial" w:cs="Arial"/>
          <w:sz w:val="36"/>
          <w:szCs w:val="36"/>
        </w:rPr>
      </w:pPr>
      <w:r w:rsidRPr="00FA265F">
        <w:rPr>
          <w:rFonts w:ascii="Arial" w:hAnsi="Arial" w:cs="Arial"/>
          <w:sz w:val="36"/>
          <w:szCs w:val="36"/>
        </w:rPr>
        <w:t>Information Pack</w:t>
      </w:r>
      <w:r w:rsidRPr="00FA265F">
        <w:rPr>
          <w:rFonts w:ascii="Arial" w:hAnsi="Arial" w:cs="Arial"/>
          <w:spacing w:val="-109"/>
          <w:sz w:val="36"/>
          <w:szCs w:val="36"/>
        </w:rPr>
        <w:t xml:space="preserve"> </w:t>
      </w:r>
    </w:p>
    <w:p w14:paraId="62FC13D1" w14:textId="77777777" w:rsidR="00B51010" w:rsidRPr="00FA265F" w:rsidRDefault="00B51010" w:rsidP="00B51010">
      <w:pPr>
        <w:pStyle w:val="BodyText"/>
        <w:rPr>
          <w:rFonts w:cs="Arial"/>
          <w:sz w:val="36"/>
          <w:szCs w:val="36"/>
        </w:rPr>
      </w:pPr>
    </w:p>
    <w:p w14:paraId="7B91353A" w14:textId="77777777" w:rsidR="00B51010" w:rsidRPr="007A30A5" w:rsidRDefault="00B51010" w:rsidP="00B51010">
      <w:pPr>
        <w:pStyle w:val="BodyText"/>
        <w:rPr>
          <w:rFonts w:cs="Arial"/>
          <w:sz w:val="24"/>
          <w:szCs w:val="24"/>
        </w:rPr>
      </w:pPr>
    </w:p>
    <w:p w14:paraId="0CB3FF63" w14:textId="77777777" w:rsidR="00B51010" w:rsidRPr="007A30A5" w:rsidRDefault="00B51010" w:rsidP="00B51010">
      <w:pPr>
        <w:spacing w:before="117"/>
        <w:rPr>
          <w:rFonts w:ascii="Arial" w:hAnsi="Arial" w:cs="Arial"/>
          <w:b/>
          <w:sz w:val="24"/>
          <w:szCs w:val="24"/>
        </w:rPr>
      </w:pPr>
    </w:p>
    <w:p w14:paraId="7059429E" w14:textId="77777777" w:rsidR="00B51010" w:rsidRPr="007A30A5" w:rsidRDefault="00B51010" w:rsidP="00B51010">
      <w:pPr>
        <w:spacing w:before="117"/>
        <w:rPr>
          <w:rFonts w:ascii="Arial" w:hAnsi="Arial" w:cs="Arial"/>
          <w:b/>
          <w:sz w:val="24"/>
          <w:szCs w:val="24"/>
        </w:rPr>
      </w:pPr>
    </w:p>
    <w:p w14:paraId="2B5D9672" w14:textId="77777777" w:rsidR="00B51010" w:rsidRPr="007A30A5" w:rsidRDefault="00B51010" w:rsidP="00B51010">
      <w:pPr>
        <w:spacing w:before="117"/>
        <w:rPr>
          <w:rFonts w:ascii="Arial" w:hAnsi="Arial" w:cs="Arial"/>
          <w:b/>
          <w:sz w:val="24"/>
          <w:szCs w:val="24"/>
        </w:rPr>
      </w:pPr>
      <w:r w:rsidRPr="007A30A5">
        <w:rPr>
          <w:rFonts w:ascii="Arial" w:hAnsi="Arial" w:cs="Arial"/>
          <w:b/>
          <w:sz w:val="24"/>
          <w:szCs w:val="24"/>
        </w:rPr>
        <w:t>Contents</w:t>
      </w:r>
    </w:p>
    <w:p w14:paraId="40614E62" w14:textId="77777777" w:rsidR="00B51010" w:rsidRPr="007A30A5" w:rsidRDefault="00B51010" w:rsidP="00B51010">
      <w:pPr>
        <w:pStyle w:val="BodyText"/>
        <w:spacing w:before="10"/>
        <w:ind w:left="2430"/>
        <w:rPr>
          <w:rFonts w:cs="Arial"/>
          <w:b/>
          <w:sz w:val="24"/>
          <w:szCs w:val="24"/>
        </w:rPr>
      </w:pPr>
    </w:p>
    <w:p w14:paraId="7008DD91" w14:textId="77777777" w:rsidR="00B51010" w:rsidRPr="007A30A5" w:rsidRDefault="00B51010" w:rsidP="007A30A5">
      <w:pPr>
        <w:pStyle w:val="ListParagraph"/>
        <w:widowControl w:val="0"/>
        <w:numPr>
          <w:ilvl w:val="0"/>
          <w:numId w:val="22"/>
        </w:numPr>
        <w:tabs>
          <w:tab w:val="left" w:pos="840"/>
          <w:tab w:val="left" w:pos="841"/>
        </w:tabs>
        <w:autoSpaceDE w:val="0"/>
        <w:autoSpaceDN w:val="0"/>
        <w:spacing w:after="0" w:line="240" w:lineRule="auto"/>
        <w:ind w:left="2430" w:firstLine="0"/>
        <w:contextualSpacing w:val="0"/>
        <w:rPr>
          <w:rFonts w:ascii="Arial" w:hAnsi="Arial" w:cs="Arial"/>
          <w:sz w:val="24"/>
          <w:szCs w:val="24"/>
        </w:rPr>
      </w:pPr>
      <w:r w:rsidRPr="007A30A5">
        <w:rPr>
          <w:rFonts w:ascii="Arial" w:hAnsi="Arial" w:cs="Arial"/>
          <w:sz w:val="24"/>
          <w:szCs w:val="24"/>
        </w:rPr>
        <w:t>About</w:t>
      </w:r>
      <w:r w:rsidRPr="007A30A5">
        <w:rPr>
          <w:rFonts w:ascii="Arial" w:hAnsi="Arial" w:cs="Arial"/>
          <w:spacing w:val="-2"/>
          <w:sz w:val="24"/>
          <w:szCs w:val="24"/>
        </w:rPr>
        <w:t xml:space="preserve"> </w:t>
      </w:r>
      <w:r w:rsidRPr="007A30A5">
        <w:rPr>
          <w:rFonts w:ascii="Arial" w:hAnsi="Arial" w:cs="Arial"/>
          <w:sz w:val="24"/>
          <w:szCs w:val="24"/>
        </w:rPr>
        <w:t>the</w:t>
      </w:r>
      <w:r w:rsidRPr="007A30A5">
        <w:rPr>
          <w:rFonts w:ascii="Arial" w:hAnsi="Arial" w:cs="Arial"/>
          <w:spacing w:val="-2"/>
          <w:sz w:val="24"/>
          <w:szCs w:val="24"/>
        </w:rPr>
        <w:t xml:space="preserve"> </w:t>
      </w:r>
      <w:r w:rsidRPr="007A30A5">
        <w:rPr>
          <w:rFonts w:ascii="Arial" w:hAnsi="Arial" w:cs="Arial"/>
          <w:sz w:val="24"/>
          <w:szCs w:val="24"/>
        </w:rPr>
        <w:t>Pensions</w:t>
      </w:r>
      <w:r w:rsidRPr="007A30A5">
        <w:rPr>
          <w:rFonts w:ascii="Arial" w:hAnsi="Arial" w:cs="Arial"/>
          <w:spacing w:val="-2"/>
          <w:sz w:val="24"/>
          <w:szCs w:val="24"/>
        </w:rPr>
        <w:t xml:space="preserve"> </w:t>
      </w:r>
      <w:r w:rsidRPr="007A30A5">
        <w:rPr>
          <w:rFonts w:ascii="Arial" w:hAnsi="Arial" w:cs="Arial"/>
          <w:sz w:val="24"/>
          <w:szCs w:val="24"/>
        </w:rPr>
        <w:t>Regulator</w:t>
      </w:r>
    </w:p>
    <w:p w14:paraId="1F28E6F5" w14:textId="77777777" w:rsidR="00B51010" w:rsidRPr="007A30A5" w:rsidRDefault="00B51010" w:rsidP="00B51010">
      <w:pPr>
        <w:pStyle w:val="BodyText"/>
        <w:ind w:left="2430"/>
        <w:rPr>
          <w:rFonts w:cs="Arial"/>
          <w:sz w:val="24"/>
          <w:szCs w:val="24"/>
        </w:rPr>
      </w:pPr>
    </w:p>
    <w:p w14:paraId="7F311267" w14:textId="77777777" w:rsidR="00B51010" w:rsidRPr="007A30A5" w:rsidRDefault="00B51010" w:rsidP="007A30A5">
      <w:pPr>
        <w:pStyle w:val="ListParagraph"/>
        <w:widowControl w:val="0"/>
        <w:numPr>
          <w:ilvl w:val="0"/>
          <w:numId w:val="22"/>
        </w:numPr>
        <w:tabs>
          <w:tab w:val="left" w:pos="840"/>
          <w:tab w:val="left" w:pos="841"/>
        </w:tabs>
        <w:autoSpaceDE w:val="0"/>
        <w:autoSpaceDN w:val="0"/>
        <w:spacing w:after="0" w:line="240" w:lineRule="auto"/>
        <w:ind w:left="2430" w:firstLine="0"/>
        <w:contextualSpacing w:val="0"/>
        <w:rPr>
          <w:rFonts w:ascii="Arial" w:hAnsi="Arial" w:cs="Arial"/>
          <w:sz w:val="24"/>
          <w:szCs w:val="24"/>
        </w:rPr>
      </w:pPr>
      <w:r w:rsidRPr="007A30A5">
        <w:rPr>
          <w:rFonts w:ascii="Arial" w:hAnsi="Arial" w:cs="Arial"/>
          <w:sz w:val="24"/>
          <w:szCs w:val="24"/>
        </w:rPr>
        <w:t>The</w:t>
      </w:r>
      <w:r w:rsidRPr="007A30A5">
        <w:rPr>
          <w:rFonts w:ascii="Arial" w:hAnsi="Arial" w:cs="Arial"/>
          <w:spacing w:val="-6"/>
          <w:sz w:val="24"/>
          <w:szCs w:val="24"/>
        </w:rPr>
        <w:t xml:space="preserve"> </w:t>
      </w:r>
      <w:r w:rsidRPr="007A30A5">
        <w:rPr>
          <w:rFonts w:ascii="Arial" w:hAnsi="Arial" w:cs="Arial"/>
          <w:sz w:val="24"/>
          <w:szCs w:val="24"/>
        </w:rPr>
        <w:t>Pensions</w:t>
      </w:r>
      <w:r w:rsidRPr="007A30A5">
        <w:rPr>
          <w:rFonts w:ascii="Arial" w:hAnsi="Arial" w:cs="Arial"/>
          <w:spacing w:val="-5"/>
          <w:sz w:val="24"/>
          <w:szCs w:val="24"/>
        </w:rPr>
        <w:t xml:space="preserve"> </w:t>
      </w:r>
      <w:r w:rsidRPr="007A30A5">
        <w:rPr>
          <w:rFonts w:ascii="Arial" w:hAnsi="Arial" w:cs="Arial"/>
          <w:sz w:val="24"/>
          <w:szCs w:val="24"/>
        </w:rPr>
        <w:t>Regulator’s</w:t>
      </w:r>
      <w:r w:rsidRPr="007A30A5">
        <w:rPr>
          <w:rFonts w:ascii="Arial" w:hAnsi="Arial" w:cs="Arial"/>
          <w:spacing w:val="-5"/>
          <w:sz w:val="24"/>
          <w:szCs w:val="24"/>
        </w:rPr>
        <w:t xml:space="preserve"> </w:t>
      </w:r>
      <w:r w:rsidRPr="007A30A5">
        <w:rPr>
          <w:rFonts w:ascii="Arial" w:hAnsi="Arial" w:cs="Arial"/>
          <w:sz w:val="24"/>
          <w:szCs w:val="24"/>
        </w:rPr>
        <w:t>Determinations</w:t>
      </w:r>
      <w:r w:rsidRPr="007A30A5">
        <w:rPr>
          <w:rFonts w:ascii="Arial" w:hAnsi="Arial" w:cs="Arial"/>
          <w:spacing w:val="-5"/>
          <w:sz w:val="24"/>
          <w:szCs w:val="24"/>
        </w:rPr>
        <w:t xml:space="preserve"> </w:t>
      </w:r>
      <w:r w:rsidRPr="007A30A5">
        <w:rPr>
          <w:rFonts w:ascii="Arial" w:hAnsi="Arial" w:cs="Arial"/>
          <w:sz w:val="24"/>
          <w:szCs w:val="24"/>
        </w:rPr>
        <w:t>Panel</w:t>
      </w:r>
    </w:p>
    <w:p w14:paraId="189BEB9D" w14:textId="77777777" w:rsidR="00B51010" w:rsidRPr="007A30A5" w:rsidRDefault="00B51010" w:rsidP="00B51010">
      <w:pPr>
        <w:pStyle w:val="BodyText"/>
        <w:spacing w:before="9"/>
        <w:ind w:left="2430"/>
        <w:rPr>
          <w:rFonts w:cs="Arial"/>
          <w:sz w:val="24"/>
          <w:szCs w:val="24"/>
        </w:rPr>
      </w:pPr>
    </w:p>
    <w:p w14:paraId="30AA929E" w14:textId="77777777" w:rsidR="00B51010" w:rsidRPr="007A30A5" w:rsidRDefault="00B51010" w:rsidP="007A30A5">
      <w:pPr>
        <w:pStyle w:val="ListParagraph"/>
        <w:widowControl w:val="0"/>
        <w:numPr>
          <w:ilvl w:val="0"/>
          <w:numId w:val="22"/>
        </w:numPr>
        <w:tabs>
          <w:tab w:val="left" w:pos="840"/>
          <w:tab w:val="left" w:pos="841"/>
        </w:tabs>
        <w:autoSpaceDE w:val="0"/>
        <w:autoSpaceDN w:val="0"/>
        <w:spacing w:after="0" w:line="240" w:lineRule="auto"/>
        <w:ind w:left="2430" w:firstLine="0"/>
        <w:contextualSpacing w:val="0"/>
        <w:rPr>
          <w:rFonts w:ascii="Arial" w:hAnsi="Arial" w:cs="Arial"/>
          <w:sz w:val="24"/>
          <w:szCs w:val="24"/>
        </w:rPr>
      </w:pPr>
      <w:r w:rsidRPr="007A30A5">
        <w:rPr>
          <w:rFonts w:ascii="Arial" w:hAnsi="Arial" w:cs="Arial"/>
          <w:sz w:val="24"/>
          <w:szCs w:val="24"/>
        </w:rPr>
        <w:t>Panel</w:t>
      </w:r>
      <w:r w:rsidRPr="007A30A5">
        <w:rPr>
          <w:rFonts w:ascii="Arial" w:hAnsi="Arial" w:cs="Arial"/>
          <w:spacing w:val="-4"/>
          <w:sz w:val="24"/>
          <w:szCs w:val="24"/>
        </w:rPr>
        <w:t xml:space="preserve"> </w:t>
      </w:r>
      <w:r w:rsidRPr="007A30A5">
        <w:rPr>
          <w:rFonts w:ascii="Arial" w:hAnsi="Arial" w:cs="Arial"/>
          <w:sz w:val="24"/>
          <w:szCs w:val="24"/>
        </w:rPr>
        <w:t>Member</w:t>
      </w:r>
      <w:r w:rsidRPr="007A30A5">
        <w:rPr>
          <w:rFonts w:ascii="Arial" w:hAnsi="Arial" w:cs="Arial"/>
          <w:spacing w:val="-2"/>
          <w:sz w:val="24"/>
          <w:szCs w:val="24"/>
        </w:rPr>
        <w:t xml:space="preserve"> </w:t>
      </w:r>
      <w:r w:rsidRPr="007A30A5">
        <w:rPr>
          <w:rFonts w:ascii="Arial" w:hAnsi="Arial" w:cs="Arial"/>
          <w:sz w:val="24"/>
          <w:szCs w:val="24"/>
        </w:rPr>
        <w:t>person specifications</w:t>
      </w:r>
    </w:p>
    <w:p w14:paraId="1AC7942A" w14:textId="77777777" w:rsidR="00B51010" w:rsidRPr="007A30A5" w:rsidRDefault="00B51010" w:rsidP="00B51010">
      <w:pPr>
        <w:pStyle w:val="ListParagraph"/>
        <w:ind w:left="2430"/>
        <w:rPr>
          <w:rFonts w:ascii="Arial" w:hAnsi="Arial" w:cs="Arial"/>
          <w:sz w:val="24"/>
          <w:szCs w:val="24"/>
        </w:rPr>
      </w:pPr>
    </w:p>
    <w:p w14:paraId="758BBDC9" w14:textId="739ED553" w:rsidR="00B51010" w:rsidRPr="007A30A5" w:rsidRDefault="00B51010" w:rsidP="007A30A5">
      <w:pPr>
        <w:pStyle w:val="ListParagraph"/>
        <w:widowControl w:val="0"/>
        <w:numPr>
          <w:ilvl w:val="0"/>
          <w:numId w:val="22"/>
        </w:numPr>
        <w:tabs>
          <w:tab w:val="left" w:pos="840"/>
          <w:tab w:val="left" w:pos="841"/>
        </w:tabs>
        <w:autoSpaceDE w:val="0"/>
        <w:autoSpaceDN w:val="0"/>
        <w:spacing w:after="0" w:line="240" w:lineRule="auto"/>
        <w:ind w:left="2430" w:firstLine="0"/>
        <w:contextualSpacing w:val="0"/>
        <w:rPr>
          <w:rFonts w:ascii="Arial" w:hAnsi="Arial" w:cs="Arial"/>
          <w:sz w:val="24"/>
          <w:szCs w:val="24"/>
        </w:rPr>
      </w:pPr>
      <w:r w:rsidRPr="007A30A5">
        <w:rPr>
          <w:rFonts w:ascii="Arial" w:hAnsi="Arial" w:cs="Arial"/>
          <w:sz w:val="24"/>
          <w:szCs w:val="24"/>
        </w:rPr>
        <w:t>Terms</w:t>
      </w:r>
      <w:r w:rsidRPr="007A30A5">
        <w:rPr>
          <w:rFonts w:ascii="Arial" w:hAnsi="Arial" w:cs="Arial"/>
          <w:spacing w:val="-3"/>
          <w:sz w:val="24"/>
          <w:szCs w:val="24"/>
        </w:rPr>
        <w:t xml:space="preserve"> </w:t>
      </w:r>
      <w:r w:rsidRPr="007A30A5">
        <w:rPr>
          <w:rFonts w:ascii="Arial" w:hAnsi="Arial" w:cs="Arial"/>
          <w:sz w:val="24"/>
          <w:szCs w:val="24"/>
        </w:rPr>
        <w:t>of</w:t>
      </w:r>
      <w:r w:rsidRPr="007A30A5">
        <w:rPr>
          <w:rFonts w:ascii="Arial" w:hAnsi="Arial" w:cs="Arial"/>
          <w:spacing w:val="-1"/>
          <w:sz w:val="24"/>
          <w:szCs w:val="24"/>
        </w:rPr>
        <w:t xml:space="preserve"> </w:t>
      </w:r>
      <w:r w:rsidRPr="007A30A5">
        <w:rPr>
          <w:rFonts w:ascii="Arial" w:hAnsi="Arial" w:cs="Arial"/>
          <w:sz w:val="24"/>
          <w:szCs w:val="24"/>
        </w:rPr>
        <w:t>Appointment</w:t>
      </w:r>
    </w:p>
    <w:p w14:paraId="2FFCD82A" w14:textId="77777777" w:rsidR="00B51010" w:rsidRPr="007A30A5" w:rsidRDefault="00B51010" w:rsidP="00B51010">
      <w:pPr>
        <w:pStyle w:val="ListParagraph"/>
        <w:rPr>
          <w:rFonts w:ascii="Arial" w:hAnsi="Arial" w:cs="Arial"/>
          <w:sz w:val="24"/>
          <w:szCs w:val="24"/>
        </w:rPr>
      </w:pPr>
    </w:p>
    <w:p w14:paraId="2F6AD1BC" w14:textId="1DD8E215" w:rsidR="00B51010" w:rsidRPr="007A30A5" w:rsidRDefault="007A30A5" w:rsidP="007A30A5">
      <w:pPr>
        <w:pStyle w:val="ListParagraph"/>
        <w:widowControl w:val="0"/>
        <w:numPr>
          <w:ilvl w:val="0"/>
          <w:numId w:val="22"/>
        </w:numPr>
        <w:tabs>
          <w:tab w:val="left" w:pos="840"/>
          <w:tab w:val="left" w:pos="841"/>
        </w:tabs>
        <w:autoSpaceDE w:val="0"/>
        <w:autoSpaceDN w:val="0"/>
        <w:spacing w:after="0" w:line="240" w:lineRule="auto"/>
        <w:ind w:left="2430" w:firstLine="0"/>
        <w:contextualSpacing w:val="0"/>
        <w:rPr>
          <w:rFonts w:ascii="Arial" w:hAnsi="Arial" w:cs="Arial"/>
          <w:sz w:val="24"/>
          <w:szCs w:val="24"/>
        </w:rPr>
      </w:pPr>
      <w:r w:rsidRPr="007A30A5">
        <w:rPr>
          <w:rFonts w:ascii="Arial" w:hAnsi="Arial" w:cs="Arial"/>
          <w:sz w:val="24"/>
          <w:szCs w:val="24"/>
        </w:rPr>
        <w:t xml:space="preserve">How to Apply </w:t>
      </w:r>
    </w:p>
    <w:p w14:paraId="0CFCC082" w14:textId="77777777" w:rsidR="00B51010" w:rsidRPr="007A30A5" w:rsidRDefault="00B51010" w:rsidP="00B51010">
      <w:pPr>
        <w:pStyle w:val="BodyText"/>
        <w:spacing w:before="9"/>
        <w:ind w:left="2430"/>
        <w:rPr>
          <w:rFonts w:cs="Arial"/>
          <w:sz w:val="24"/>
          <w:szCs w:val="24"/>
        </w:rPr>
      </w:pPr>
    </w:p>
    <w:p w14:paraId="5771F1B3" w14:textId="77777777" w:rsidR="00B51010" w:rsidRPr="007A30A5" w:rsidRDefault="00B51010" w:rsidP="007A30A5">
      <w:pPr>
        <w:pStyle w:val="ListParagraph"/>
        <w:widowControl w:val="0"/>
        <w:numPr>
          <w:ilvl w:val="0"/>
          <w:numId w:val="22"/>
        </w:numPr>
        <w:tabs>
          <w:tab w:val="left" w:pos="840"/>
          <w:tab w:val="left" w:pos="841"/>
        </w:tabs>
        <w:autoSpaceDE w:val="0"/>
        <w:autoSpaceDN w:val="0"/>
        <w:spacing w:after="0" w:line="240" w:lineRule="auto"/>
        <w:ind w:left="2430" w:firstLine="0"/>
        <w:contextualSpacing w:val="0"/>
        <w:rPr>
          <w:rFonts w:ascii="Arial" w:hAnsi="Arial" w:cs="Arial"/>
          <w:sz w:val="24"/>
          <w:szCs w:val="24"/>
        </w:rPr>
      </w:pPr>
      <w:r w:rsidRPr="007A30A5">
        <w:rPr>
          <w:rFonts w:ascii="Arial" w:hAnsi="Arial" w:cs="Arial"/>
          <w:sz w:val="24"/>
          <w:szCs w:val="24"/>
        </w:rPr>
        <w:t>Annex</w:t>
      </w:r>
      <w:r w:rsidRPr="007A30A5">
        <w:rPr>
          <w:rFonts w:ascii="Arial" w:hAnsi="Arial" w:cs="Arial"/>
          <w:spacing w:val="-2"/>
          <w:sz w:val="24"/>
          <w:szCs w:val="24"/>
        </w:rPr>
        <w:t xml:space="preserve"> </w:t>
      </w:r>
      <w:r w:rsidRPr="007A30A5">
        <w:rPr>
          <w:rFonts w:ascii="Arial" w:hAnsi="Arial" w:cs="Arial"/>
          <w:sz w:val="24"/>
          <w:szCs w:val="24"/>
        </w:rPr>
        <w:t>1</w:t>
      </w:r>
      <w:r w:rsidRPr="007A30A5">
        <w:rPr>
          <w:rFonts w:ascii="Arial" w:hAnsi="Arial" w:cs="Arial"/>
          <w:spacing w:val="-2"/>
          <w:sz w:val="24"/>
          <w:szCs w:val="24"/>
        </w:rPr>
        <w:t xml:space="preserve"> </w:t>
      </w:r>
      <w:r w:rsidRPr="007A30A5">
        <w:rPr>
          <w:rFonts w:ascii="Arial" w:hAnsi="Arial" w:cs="Arial"/>
          <w:sz w:val="24"/>
          <w:szCs w:val="24"/>
        </w:rPr>
        <w:t>–</w:t>
      </w:r>
      <w:r w:rsidRPr="007A30A5">
        <w:rPr>
          <w:rFonts w:ascii="Arial" w:hAnsi="Arial" w:cs="Arial"/>
          <w:spacing w:val="-2"/>
          <w:sz w:val="24"/>
          <w:szCs w:val="24"/>
        </w:rPr>
        <w:t xml:space="preserve"> </w:t>
      </w:r>
      <w:r w:rsidRPr="007A30A5">
        <w:rPr>
          <w:rFonts w:ascii="Arial" w:hAnsi="Arial" w:cs="Arial"/>
          <w:sz w:val="24"/>
          <w:szCs w:val="24"/>
        </w:rPr>
        <w:t>Conflicts</w:t>
      </w:r>
      <w:r w:rsidRPr="007A30A5">
        <w:rPr>
          <w:rFonts w:ascii="Arial" w:hAnsi="Arial" w:cs="Arial"/>
          <w:spacing w:val="-2"/>
          <w:sz w:val="24"/>
          <w:szCs w:val="24"/>
        </w:rPr>
        <w:t xml:space="preserve"> </w:t>
      </w:r>
      <w:r w:rsidRPr="007A30A5">
        <w:rPr>
          <w:rFonts w:ascii="Arial" w:hAnsi="Arial" w:cs="Arial"/>
          <w:sz w:val="24"/>
          <w:szCs w:val="24"/>
        </w:rPr>
        <w:t>of</w:t>
      </w:r>
      <w:r w:rsidRPr="007A30A5">
        <w:rPr>
          <w:rFonts w:ascii="Arial" w:hAnsi="Arial" w:cs="Arial"/>
          <w:spacing w:val="-2"/>
          <w:sz w:val="24"/>
          <w:szCs w:val="24"/>
        </w:rPr>
        <w:t xml:space="preserve"> </w:t>
      </w:r>
      <w:r w:rsidRPr="007A30A5">
        <w:rPr>
          <w:rFonts w:ascii="Arial" w:hAnsi="Arial" w:cs="Arial"/>
          <w:sz w:val="24"/>
          <w:szCs w:val="24"/>
        </w:rPr>
        <w:t>Interest</w:t>
      </w:r>
    </w:p>
    <w:p w14:paraId="49523BE4" w14:textId="77777777" w:rsidR="00B51010" w:rsidRPr="007A30A5" w:rsidRDefault="00B51010" w:rsidP="00B51010">
      <w:pPr>
        <w:pStyle w:val="BodyText"/>
        <w:ind w:left="2430"/>
        <w:rPr>
          <w:rFonts w:cs="Arial"/>
          <w:sz w:val="24"/>
          <w:szCs w:val="24"/>
        </w:rPr>
      </w:pPr>
    </w:p>
    <w:p w14:paraId="72D067D3" w14:textId="77777777" w:rsidR="00B51010" w:rsidRPr="007A30A5" w:rsidRDefault="00B51010" w:rsidP="007A30A5">
      <w:pPr>
        <w:pStyle w:val="ListParagraph"/>
        <w:widowControl w:val="0"/>
        <w:numPr>
          <w:ilvl w:val="0"/>
          <w:numId w:val="22"/>
        </w:numPr>
        <w:tabs>
          <w:tab w:val="left" w:pos="840"/>
          <w:tab w:val="left" w:pos="841"/>
        </w:tabs>
        <w:autoSpaceDE w:val="0"/>
        <w:autoSpaceDN w:val="0"/>
        <w:spacing w:after="0" w:line="240" w:lineRule="auto"/>
        <w:ind w:left="2430" w:firstLine="0"/>
        <w:contextualSpacing w:val="0"/>
        <w:rPr>
          <w:rFonts w:ascii="Arial" w:hAnsi="Arial" w:cs="Arial"/>
          <w:sz w:val="24"/>
          <w:szCs w:val="24"/>
        </w:rPr>
      </w:pPr>
      <w:r w:rsidRPr="007A30A5">
        <w:rPr>
          <w:rFonts w:ascii="Arial" w:hAnsi="Arial" w:cs="Arial"/>
          <w:sz w:val="24"/>
          <w:szCs w:val="24"/>
        </w:rPr>
        <w:t>Annex</w:t>
      </w:r>
      <w:r w:rsidRPr="007A30A5">
        <w:rPr>
          <w:rFonts w:ascii="Arial" w:hAnsi="Arial" w:cs="Arial"/>
          <w:spacing w:val="-2"/>
          <w:sz w:val="24"/>
          <w:szCs w:val="24"/>
        </w:rPr>
        <w:t xml:space="preserve"> </w:t>
      </w:r>
      <w:r w:rsidRPr="007A30A5">
        <w:rPr>
          <w:rFonts w:ascii="Arial" w:hAnsi="Arial" w:cs="Arial"/>
          <w:sz w:val="24"/>
          <w:szCs w:val="24"/>
        </w:rPr>
        <w:t>2</w:t>
      </w:r>
      <w:r w:rsidRPr="007A30A5">
        <w:rPr>
          <w:rFonts w:ascii="Arial" w:hAnsi="Arial" w:cs="Arial"/>
          <w:spacing w:val="-2"/>
          <w:sz w:val="24"/>
          <w:szCs w:val="24"/>
        </w:rPr>
        <w:t xml:space="preserve"> </w:t>
      </w:r>
      <w:r w:rsidRPr="007A30A5">
        <w:rPr>
          <w:rFonts w:ascii="Arial" w:hAnsi="Arial" w:cs="Arial"/>
          <w:sz w:val="24"/>
          <w:szCs w:val="24"/>
        </w:rPr>
        <w:t>– Public</w:t>
      </w:r>
      <w:r w:rsidRPr="007A30A5">
        <w:rPr>
          <w:rFonts w:ascii="Arial" w:hAnsi="Arial" w:cs="Arial"/>
          <w:spacing w:val="-1"/>
          <w:sz w:val="24"/>
          <w:szCs w:val="24"/>
        </w:rPr>
        <w:t xml:space="preserve"> </w:t>
      </w:r>
      <w:r w:rsidRPr="007A30A5">
        <w:rPr>
          <w:rFonts w:ascii="Arial" w:hAnsi="Arial" w:cs="Arial"/>
          <w:sz w:val="24"/>
          <w:szCs w:val="24"/>
        </w:rPr>
        <w:t>Body</w:t>
      </w:r>
      <w:r w:rsidRPr="007A30A5">
        <w:rPr>
          <w:rFonts w:ascii="Arial" w:hAnsi="Arial" w:cs="Arial"/>
          <w:spacing w:val="-2"/>
          <w:sz w:val="24"/>
          <w:szCs w:val="24"/>
        </w:rPr>
        <w:t xml:space="preserve"> </w:t>
      </w:r>
      <w:r w:rsidRPr="007A30A5">
        <w:rPr>
          <w:rFonts w:ascii="Arial" w:hAnsi="Arial" w:cs="Arial"/>
          <w:sz w:val="24"/>
          <w:szCs w:val="24"/>
        </w:rPr>
        <w:t>Code of</w:t>
      </w:r>
      <w:r w:rsidRPr="007A30A5">
        <w:rPr>
          <w:rFonts w:ascii="Arial" w:hAnsi="Arial" w:cs="Arial"/>
          <w:spacing w:val="-2"/>
          <w:sz w:val="24"/>
          <w:szCs w:val="24"/>
        </w:rPr>
        <w:t xml:space="preserve"> </w:t>
      </w:r>
      <w:r w:rsidRPr="007A30A5">
        <w:rPr>
          <w:rFonts w:ascii="Arial" w:hAnsi="Arial" w:cs="Arial"/>
          <w:sz w:val="24"/>
          <w:szCs w:val="24"/>
        </w:rPr>
        <w:t>Conduct</w:t>
      </w:r>
    </w:p>
    <w:p w14:paraId="01BE7F7A" w14:textId="77777777" w:rsidR="00B51010" w:rsidRPr="007A30A5" w:rsidRDefault="00B51010">
      <w:pPr>
        <w:rPr>
          <w:rStyle w:val="Heading2Char"/>
          <w:rFonts w:ascii="Arial" w:hAnsi="Arial" w:cs="Arial"/>
          <w:b/>
          <w:sz w:val="24"/>
          <w:szCs w:val="24"/>
        </w:rPr>
      </w:pPr>
      <w:r w:rsidRPr="007A30A5">
        <w:rPr>
          <w:rStyle w:val="Heading2Char"/>
          <w:rFonts w:ascii="Arial" w:hAnsi="Arial" w:cs="Arial"/>
          <w:sz w:val="24"/>
          <w:szCs w:val="24"/>
        </w:rPr>
        <w:br w:type="page"/>
      </w:r>
    </w:p>
    <w:p w14:paraId="0B80E209" w14:textId="77777777" w:rsidR="00B51010" w:rsidRPr="007A30A5" w:rsidRDefault="00B51010" w:rsidP="00B51010">
      <w:pPr>
        <w:pStyle w:val="Heading1"/>
        <w:rPr>
          <w:rFonts w:ascii="Arial" w:hAnsi="Arial" w:cs="Arial"/>
          <w:sz w:val="24"/>
          <w:szCs w:val="24"/>
          <w:u w:val="single"/>
        </w:rPr>
      </w:pPr>
      <w:bookmarkStart w:id="0" w:name="_Hlk106723158"/>
      <w:bookmarkStart w:id="1" w:name="_Hlk107245136"/>
      <w:r w:rsidRPr="007A30A5">
        <w:rPr>
          <w:rFonts w:ascii="Arial" w:hAnsi="Arial" w:cs="Arial"/>
          <w:sz w:val="24"/>
          <w:szCs w:val="24"/>
          <w:u w:val="single"/>
        </w:rPr>
        <w:lastRenderedPageBreak/>
        <w:t>About</w:t>
      </w:r>
      <w:r w:rsidRPr="007A30A5">
        <w:rPr>
          <w:rFonts w:ascii="Arial" w:hAnsi="Arial" w:cs="Arial"/>
          <w:spacing w:val="-4"/>
          <w:sz w:val="24"/>
          <w:szCs w:val="24"/>
          <w:u w:val="single"/>
        </w:rPr>
        <w:t xml:space="preserve"> </w:t>
      </w:r>
      <w:r w:rsidRPr="007A30A5">
        <w:rPr>
          <w:rFonts w:ascii="Arial" w:hAnsi="Arial" w:cs="Arial"/>
          <w:sz w:val="24"/>
          <w:szCs w:val="24"/>
          <w:u w:val="single"/>
        </w:rPr>
        <w:t>The</w:t>
      </w:r>
      <w:r w:rsidRPr="007A30A5">
        <w:rPr>
          <w:rFonts w:ascii="Arial" w:hAnsi="Arial" w:cs="Arial"/>
          <w:spacing w:val="-2"/>
          <w:sz w:val="24"/>
          <w:szCs w:val="24"/>
          <w:u w:val="single"/>
        </w:rPr>
        <w:t xml:space="preserve"> </w:t>
      </w:r>
      <w:r w:rsidRPr="007A30A5">
        <w:rPr>
          <w:rFonts w:ascii="Arial" w:hAnsi="Arial" w:cs="Arial"/>
          <w:sz w:val="24"/>
          <w:szCs w:val="24"/>
          <w:u w:val="single"/>
        </w:rPr>
        <w:t>Pensions</w:t>
      </w:r>
      <w:r w:rsidRPr="007A30A5">
        <w:rPr>
          <w:rFonts w:ascii="Arial" w:hAnsi="Arial" w:cs="Arial"/>
          <w:spacing w:val="-3"/>
          <w:sz w:val="24"/>
          <w:szCs w:val="24"/>
          <w:u w:val="single"/>
        </w:rPr>
        <w:t xml:space="preserve"> </w:t>
      </w:r>
      <w:r w:rsidRPr="007A30A5">
        <w:rPr>
          <w:rFonts w:ascii="Arial" w:hAnsi="Arial" w:cs="Arial"/>
          <w:sz w:val="24"/>
          <w:szCs w:val="24"/>
          <w:u w:val="single"/>
        </w:rPr>
        <w:t>Regulator</w:t>
      </w:r>
    </w:p>
    <w:bookmarkEnd w:id="0"/>
    <w:p w14:paraId="6A6C3D39" w14:textId="77777777" w:rsidR="00B51010" w:rsidRPr="007A30A5" w:rsidRDefault="00B51010" w:rsidP="00B51010">
      <w:pPr>
        <w:pStyle w:val="BodyText"/>
        <w:spacing w:before="1"/>
        <w:rPr>
          <w:rFonts w:cs="Arial"/>
          <w:b/>
          <w:sz w:val="24"/>
          <w:szCs w:val="24"/>
        </w:rPr>
      </w:pPr>
    </w:p>
    <w:p w14:paraId="55759843" w14:textId="77777777" w:rsidR="00B51010" w:rsidRPr="007A30A5" w:rsidRDefault="00B51010" w:rsidP="00B51010">
      <w:pPr>
        <w:rPr>
          <w:rFonts w:ascii="Arial" w:eastAsia="Arial" w:hAnsi="Arial" w:cs="Arial"/>
          <w:sz w:val="24"/>
          <w:szCs w:val="24"/>
          <w:lang w:val="en-US"/>
        </w:rPr>
      </w:pPr>
      <w:r w:rsidRPr="007A30A5">
        <w:rPr>
          <w:rFonts w:ascii="Arial" w:eastAsia="Arial" w:hAnsi="Arial" w:cs="Arial"/>
          <w:sz w:val="24"/>
          <w:szCs w:val="24"/>
          <w:lang w:val="en-US"/>
        </w:rPr>
        <w:t>The Pensions Regulator (TPR) is the independent UK regulator of work-based pension schemes. It is an arms-length public body sponsored by the Department for Work and Pensions (DWP). TPR works with trustees, employers, and business advisers of occupational pension schemes in the private and public sectors, to help them understand their legal duties and the standards it expects. TPR also works with employers and their advisers to ensure compliance with Automatic Enrolment duties.</w:t>
      </w:r>
      <w:r w:rsidRPr="007A30A5">
        <w:rPr>
          <w:rFonts w:ascii="Arial" w:hAnsi="Arial" w:cs="Arial"/>
          <w:sz w:val="24"/>
          <w:szCs w:val="24"/>
        </w:rPr>
        <w:t xml:space="preserve"> </w:t>
      </w:r>
    </w:p>
    <w:p w14:paraId="1B5F130A" w14:textId="77777777" w:rsidR="00B51010" w:rsidRPr="007A30A5" w:rsidRDefault="00B51010" w:rsidP="00B51010">
      <w:pPr>
        <w:rPr>
          <w:rFonts w:ascii="Arial" w:eastAsia="Arial" w:hAnsi="Arial" w:cs="Arial"/>
          <w:sz w:val="24"/>
          <w:szCs w:val="24"/>
          <w:lang w:val="en-US"/>
        </w:rPr>
      </w:pPr>
      <w:r w:rsidRPr="007A30A5">
        <w:rPr>
          <w:rFonts w:ascii="Arial" w:eastAsia="Arial" w:hAnsi="Arial" w:cs="Arial"/>
          <w:sz w:val="24"/>
          <w:szCs w:val="24"/>
          <w:lang w:val="en-US"/>
        </w:rPr>
        <w:t>TPR’s statutory objectives are set out in the Pensions Act 2004. These are:</w:t>
      </w:r>
    </w:p>
    <w:p w14:paraId="296A322A" w14:textId="77777777" w:rsidR="00B51010" w:rsidRPr="007A30A5" w:rsidRDefault="00B51010" w:rsidP="007A30A5">
      <w:pPr>
        <w:pStyle w:val="ListParagraph"/>
        <w:numPr>
          <w:ilvl w:val="0"/>
          <w:numId w:val="23"/>
        </w:numPr>
        <w:ind w:left="630" w:hanging="540"/>
        <w:rPr>
          <w:rFonts w:ascii="Arial" w:eastAsia="Arial" w:hAnsi="Arial" w:cs="Arial"/>
          <w:sz w:val="24"/>
          <w:szCs w:val="24"/>
          <w:lang w:val="en-US"/>
        </w:rPr>
      </w:pPr>
      <w:r w:rsidRPr="007A30A5">
        <w:rPr>
          <w:rFonts w:ascii="Arial" w:eastAsia="Arial" w:hAnsi="Arial" w:cs="Arial"/>
          <w:sz w:val="24"/>
          <w:szCs w:val="24"/>
          <w:lang w:val="en-US"/>
        </w:rPr>
        <w:t xml:space="preserve">to protect the benefits of members of occupational pension </w:t>
      </w:r>
      <w:proofErr w:type="gramStart"/>
      <w:r w:rsidRPr="007A30A5">
        <w:rPr>
          <w:rFonts w:ascii="Arial" w:eastAsia="Arial" w:hAnsi="Arial" w:cs="Arial"/>
          <w:sz w:val="24"/>
          <w:szCs w:val="24"/>
          <w:lang w:val="en-US"/>
        </w:rPr>
        <w:t>schemes;</w:t>
      </w:r>
      <w:proofErr w:type="gramEnd"/>
    </w:p>
    <w:p w14:paraId="6A132C54" w14:textId="77777777" w:rsidR="00B51010" w:rsidRPr="007A30A5" w:rsidRDefault="00B51010" w:rsidP="007A30A5">
      <w:pPr>
        <w:pStyle w:val="ListParagraph"/>
        <w:numPr>
          <w:ilvl w:val="0"/>
          <w:numId w:val="23"/>
        </w:numPr>
        <w:ind w:left="630" w:hanging="540"/>
        <w:rPr>
          <w:rFonts w:ascii="Arial" w:eastAsia="Arial" w:hAnsi="Arial" w:cs="Arial"/>
          <w:sz w:val="24"/>
          <w:szCs w:val="24"/>
          <w:lang w:val="en-US"/>
        </w:rPr>
      </w:pPr>
      <w:r w:rsidRPr="007A30A5">
        <w:rPr>
          <w:rFonts w:ascii="Arial" w:eastAsia="Arial" w:hAnsi="Arial" w:cs="Arial"/>
          <w:sz w:val="24"/>
          <w:szCs w:val="24"/>
          <w:lang w:val="en-US"/>
        </w:rPr>
        <w:t xml:space="preserve">to protect the benefits of members of personal pension schemes where direct payment arrangements are in </w:t>
      </w:r>
      <w:proofErr w:type="gramStart"/>
      <w:r w:rsidRPr="007A30A5">
        <w:rPr>
          <w:rFonts w:ascii="Arial" w:eastAsia="Arial" w:hAnsi="Arial" w:cs="Arial"/>
          <w:sz w:val="24"/>
          <w:szCs w:val="24"/>
          <w:lang w:val="en-US"/>
        </w:rPr>
        <w:t>place;</w:t>
      </w:r>
      <w:proofErr w:type="gramEnd"/>
    </w:p>
    <w:p w14:paraId="7C987FC2" w14:textId="77777777" w:rsidR="00B51010" w:rsidRPr="007A30A5" w:rsidRDefault="00B51010" w:rsidP="007A30A5">
      <w:pPr>
        <w:pStyle w:val="ListParagraph"/>
        <w:numPr>
          <w:ilvl w:val="0"/>
          <w:numId w:val="23"/>
        </w:numPr>
        <w:ind w:left="630" w:hanging="540"/>
        <w:rPr>
          <w:rFonts w:ascii="Arial" w:eastAsia="Arial" w:hAnsi="Arial" w:cs="Arial"/>
          <w:sz w:val="24"/>
          <w:szCs w:val="24"/>
          <w:lang w:val="en-US"/>
        </w:rPr>
      </w:pPr>
      <w:r w:rsidRPr="007A30A5">
        <w:rPr>
          <w:rFonts w:ascii="Arial" w:eastAsia="Arial" w:hAnsi="Arial" w:cs="Arial"/>
          <w:sz w:val="24"/>
          <w:szCs w:val="24"/>
          <w:lang w:val="en-US"/>
        </w:rPr>
        <w:t>to reduce the risk of situations arising which may lead to compensation being payable from the Pension Protection Fund (PPF</w:t>
      </w:r>
      <w:proofErr w:type="gramStart"/>
      <w:r w:rsidRPr="007A30A5">
        <w:rPr>
          <w:rFonts w:ascii="Arial" w:eastAsia="Arial" w:hAnsi="Arial" w:cs="Arial"/>
          <w:sz w:val="24"/>
          <w:szCs w:val="24"/>
          <w:lang w:val="en-US"/>
        </w:rPr>
        <w:t>);</w:t>
      </w:r>
      <w:proofErr w:type="gramEnd"/>
    </w:p>
    <w:p w14:paraId="016A2F3D" w14:textId="77777777" w:rsidR="00B51010" w:rsidRPr="007A30A5" w:rsidRDefault="00B51010" w:rsidP="007A30A5">
      <w:pPr>
        <w:pStyle w:val="ListParagraph"/>
        <w:numPr>
          <w:ilvl w:val="0"/>
          <w:numId w:val="23"/>
        </w:numPr>
        <w:ind w:left="630" w:hanging="540"/>
        <w:rPr>
          <w:rFonts w:ascii="Arial" w:eastAsia="Arial" w:hAnsi="Arial" w:cs="Arial"/>
          <w:sz w:val="24"/>
          <w:szCs w:val="24"/>
          <w:lang w:val="en-US"/>
        </w:rPr>
      </w:pPr>
      <w:r w:rsidRPr="007A30A5">
        <w:rPr>
          <w:rFonts w:ascii="Arial" w:eastAsia="Arial" w:hAnsi="Arial" w:cs="Arial"/>
          <w:sz w:val="24"/>
          <w:szCs w:val="24"/>
          <w:lang w:val="en-US"/>
        </w:rPr>
        <w:t xml:space="preserve">in relation to its functions for DB scheme funding only, to </w:t>
      </w:r>
      <w:r w:rsidRPr="007A30A5">
        <w:rPr>
          <w:rFonts w:ascii="Arial" w:eastAsia="Arial" w:hAnsi="Arial" w:cs="Arial"/>
          <w:sz w:val="24"/>
          <w:szCs w:val="24"/>
        </w:rPr>
        <w:t>minimise</w:t>
      </w:r>
      <w:r w:rsidRPr="007A30A5">
        <w:rPr>
          <w:rFonts w:ascii="Arial" w:eastAsia="Arial" w:hAnsi="Arial" w:cs="Arial"/>
          <w:sz w:val="24"/>
          <w:szCs w:val="24"/>
          <w:lang w:val="en-US"/>
        </w:rPr>
        <w:t xml:space="preserve"> any adverse impact on the sustainable growth of an </w:t>
      </w:r>
      <w:proofErr w:type="gramStart"/>
      <w:r w:rsidRPr="007A30A5">
        <w:rPr>
          <w:rFonts w:ascii="Arial" w:eastAsia="Arial" w:hAnsi="Arial" w:cs="Arial"/>
          <w:sz w:val="24"/>
          <w:szCs w:val="24"/>
          <w:lang w:val="en-US"/>
        </w:rPr>
        <w:t>employer;</w:t>
      </w:r>
      <w:proofErr w:type="gramEnd"/>
    </w:p>
    <w:p w14:paraId="61A2F114" w14:textId="77777777" w:rsidR="00B51010" w:rsidRPr="007A30A5" w:rsidRDefault="00B51010" w:rsidP="007A30A5">
      <w:pPr>
        <w:pStyle w:val="ListParagraph"/>
        <w:numPr>
          <w:ilvl w:val="0"/>
          <w:numId w:val="23"/>
        </w:numPr>
        <w:ind w:left="630" w:hanging="540"/>
        <w:rPr>
          <w:rFonts w:ascii="Arial" w:eastAsia="Arial" w:hAnsi="Arial" w:cs="Arial"/>
          <w:sz w:val="24"/>
          <w:szCs w:val="24"/>
          <w:lang w:val="en-US"/>
        </w:rPr>
      </w:pPr>
      <w:r w:rsidRPr="007A30A5">
        <w:rPr>
          <w:rFonts w:ascii="Arial" w:eastAsia="Arial" w:hAnsi="Arial" w:cs="Arial"/>
          <w:sz w:val="24"/>
          <w:szCs w:val="24"/>
          <w:lang w:val="en-US"/>
        </w:rPr>
        <w:t xml:space="preserve">to </w:t>
      </w:r>
      <w:r w:rsidRPr="007A30A5">
        <w:rPr>
          <w:rFonts w:ascii="Arial" w:eastAsia="Arial" w:hAnsi="Arial" w:cs="Arial"/>
          <w:sz w:val="24"/>
          <w:szCs w:val="24"/>
        </w:rPr>
        <w:t xml:space="preserve">maximise </w:t>
      </w:r>
      <w:r w:rsidRPr="007A30A5">
        <w:rPr>
          <w:rFonts w:ascii="Arial" w:eastAsia="Arial" w:hAnsi="Arial" w:cs="Arial"/>
          <w:sz w:val="24"/>
          <w:szCs w:val="24"/>
          <w:lang w:val="en-US"/>
        </w:rPr>
        <w:t xml:space="preserve">employer compliance with employer duties and the employment safeguards introduced by the Pensions Act </w:t>
      </w:r>
      <w:proofErr w:type="gramStart"/>
      <w:r w:rsidRPr="007A30A5">
        <w:rPr>
          <w:rFonts w:ascii="Arial" w:eastAsia="Arial" w:hAnsi="Arial" w:cs="Arial"/>
          <w:sz w:val="24"/>
          <w:szCs w:val="24"/>
          <w:lang w:val="en-US"/>
        </w:rPr>
        <w:t>2008;</w:t>
      </w:r>
      <w:proofErr w:type="gramEnd"/>
    </w:p>
    <w:p w14:paraId="430775C4" w14:textId="77777777" w:rsidR="00B51010" w:rsidRPr="007A30A5" w:rsidRDefault="00B51010" w:rsidP="007A30A5">
      <w:pPr>
        <w:pStyle w:val="ListParagraph"/>
        <w:numPr>
          <w:ilvl w:val="0"/>
          <w:numId w:val="23"/>
        </w:numPr>
        <w:ind w:left="630" w:hanging="540"/>
        <w:rPr>
          <w:rFonts w:ascii="Arial" w:eastAsia="Arial" w:hAnsi="Arial" w:cs="Arial"/>
          <w:sz w:val="24"/>
          <w:szCs w:val="24"/>
          <w:lang w:val="en-US"/>
        </w:rPr>
      </w:pPr>
      <w:r w:rsidRPr="007A30A5">
        <w:rPr>
          <w:rFonts w:ascii="Arial" w:eastAsia="Arial" w:hAnsi="Arial" w:cs="Arial"/>
          <w:sz w:val="24"/>
          <w:szCs w:val="24"/>
          <w:lang w:val="en-US"/>
        </w:rPr>
        <w:t>to promote, and to improve understanding of, the good administration of work-based pension schemes.</w:t>
      </w:r>
    </w:p>
    <w:p w14:paraId="103DBBEB" w14:textId="77777777" w:rsidR="00B51010" w:rsidRPr="007A30A5" w:rsidRDefault="00B51010" w:rsidP="00B51010">
      <w:pPr>
        <w:pStyle w:val="BodyText"/>
        <w:ind w:right="118"/>
        <w:rPr>
          <w:rFonts w:cs="Arial"/>
          <w:sz w:val="24"/>
          <w:szCs w:val="24"/>
        </w:rPr>
      </w:pPr>
      <w:r w:rsidRPr="007A30A5">
        <w:rPr>
          <w:rFonts w:cs="Arial"/>
          <w:sz w:val="24"/>
          <w:szCs w:val="24"/>
        </w:rPr>
        <w:t xml:space="preserve">Our </w:t>
      </w:r>
      <w:hyperlink r:id="rId11" w:history="1">
        <w:r w:rsidRPr="007A30A5">
          <w:rPr>
            <w:rStyle w:val="Hyperlink"/>
            <w:rFonts w:eastAsiaTheme="majorEastAsia" w:cs="Arial"/>
            <w:sz w:val="24"/>
            <w:szCs w:val="24"/>
          </w:rPr>
          <w:t>regulatory approach</w:t>
        </w:r>
      </w:hyperlink>
      <w:r w:rsidRPr="007A30A5">
        <w:rPr>
          <w:rFonts w:cs="Arial"/>
          <w:sz w:val="24"/>
          <w:szCs w:val="24"/>
        </w:rPr>
        <w:t xml:space="preserve"> is systematic and enables us to respond to the unexpected where it is appropriate to do so.</w:t>
      </w:r>
    </w:p>
    <w:p w14:paraId="2B5EE670" w14:textId="77777777" w:rsidR="00B51010" w:rsidRPr="007A30A5" w:rsidRDefault="00B51010" w:rsidP="00B51010">
      <w:pPr>
        <w:pStyle w:val="BodyText"/>
        <w:ind w:right="118"/>
        <w:rPr>
          <w:rFonts w:cs="Arial"/>
          <w:sz w:val="24"/>
          <w:szCs w:val="24"/>
        </w:rPr>
      </w:pPr>
    </w:p>
    <w:p w14:paraId="21FD7A70" w14:textId="7B97379E" w:rsidR="00CB1354" w:rsidRPr="007A30A5" w:rsidRDefault="00B51010" w:rsidP="00B51010">
      <w:pPr>
        <w:pStyle w:val="BodyText"/>
        <w:ind w:right="118"/>
        <w:rPr>
          <w:rFonts w:cs="Arial"/>
          <w:sz w:val="24"/>
          <w:szCs w:val="24"/>
        </w:rPr>
      </w:pPr>
      <w:r w:rsidRPr="007A30A5">
        <w:rPr>
          <w:rFonts w:cs="Arial"/>
          <w:color w:val="000000" w:themeColor="text1"/>
          <w:sz w:val="24"/>
          <w:szCs w:val="24"/>
        </w:rPr>
        <w:t>More information can be obtained from the TPR</w:t>
      </w:r>
      <w:r w:rsidRPr="007A30A5">
        <w:rPr>
          <w:rFonts w:cs="Arial"/>
          <w:color w:val="002060"/>
          <w:sz w:val="24"/>
          <w:szCs w:val="24"/>
        </w:rPr>
        <w:t xml:space="preserve"> </w:t>
      </w:r>
      <w:hyperlink r:id="rId12" w:history="1">
        <w:r w:rsidRPr="007A30A5">
          <w:rPr>
            <w:rStyle w:val="Hyperlink"/>
            <w:rFonts w:eastAsiaTheme="majorEastAsia" w:cs="Arial"/>
            <w:color w:val="002060"/>
            <w:sz w:val="24"/>
            <w:szCs w:val="24"/>
          </w:rPr>
          <w:t>website</w:t>
        </w:r>
      </w:hyperlink>
      <w:r w:rsidRPr="007A30A5">
        <w:rPr>
          <w:rFonts w:cs="Arial"/>
          <w:color w:val="002060"/>
          <w:sz w:val="24"/>
          <w:szCs w:val="24"/>
        </w:rPr>
        <w:t xml:space="preserve"> </w:t>
      </w:r>
      <w:r w:rsidRPr="007A30A5">
        <w:rPr>
          <w:rFonts w:cs="Arial"/>
          <w:color w:val="000000" w:themeColor="text1"/>
          <w:sz w:val="24"/>
          <w:szCs w:val="24"/>
        </w:rPr>
        <w:t>and from the</w:t>
      </w:r>
      <w:r w:rsidRPr="007A30A5">
        <w:rPr>
          <w:rFonts w:cs="Arial"/>
          <w:color w:val="002060"/>
          <w:sz w:val="24"/>
          <w:szCs w:val="24"/>
        </w:rPr>
        <w:t xml:space="preserve"> </w:t>
      </w:r>
      <w:hyperlink r:id="rId13" w:history="1">
        <w:r w:rsidRPr="007A30A5">
          <w:rPr>
            <w:rStyle w:val="Hyperlink"/>
            <w:rFonts w:eastAsiaTheme="majorEastAsia" w:cs="Arial"/>
            <w:color w:val="002060"/>
            <w:sz w:val="24"/>
            <w:szCs w:val="24"/>
          </w:rPr>
          <w:t>TPR Annual Report and Accounts</w:t>
        </w:r>
      </w:hyperlink>
      <w:r w:rsidRPr="007A30A5">
        <w:rPr>
          <w:rFonts w:cs="Arial"/>
          <w:color w:val="002060"/>
          <w:sz w:val="24"/>
          <w:szCs w:val="24"/>
        </w:rPr>
        <w:t xml:space="preserve">. </w:t>
      </w:r>
      <w:r w:rsidRPr="007A30A5">
        <w:rPr>
          <w:rFonts w:cs="Arial"/>
          <w:spacing w:val="1"/>
          <w:sz w:val="24"/>
          <w:szCs w:val="24"/>
        </w:rPr>
        <w:t xml:space="preserve"> </w:t>
      </w:r>
      <w:r w:rsidR="00CB1354" w:rsidRPr="007A30A5">
        <w:rPr>
          <w:rStyle w:val="Heading2Char"/>
          <w:rFonts w:ascii="Arial" w:hAnsi="Arial" w:cs="Arial"/>
          <w:sz w:val="24"/>
          <w:szCs w:val="24"/>
        </w:rPr>
        <w:br/>
      </w:r>
    </w:p>
    <w:p w14:paraId="072637B2" w14:textId="77777777" w:rsidR="00CB1354" w:rsidRPr="007A30A5" w:rsidRDefault="00CB1354" w:rsidP="00CB1354">
      <w:pPr>
        <w:spacing w:after="120"/>
        <w:rPr>
          <w:rFonts w:ascii="Arial" w:eastAsia="Calibri" w:hAnsi="Arial" w:cs="Arial"/>
          <w:b/>
          <w:sz w:val="24"/>
          <w:szCs w:val="24"/>
          <w:u w:val="single"/>
        </w:rPr>
      </w:pPr>
      <w:bookmarkStart w:id="2" w:name="_Hlk107245605"/>
      <w:bookmarkEnd w:id="1"/>
      <w:r w:rsidRPr="007A30A5">
        <w:rPr>
          <w:rFonts w:ascii="Arial" w:eastAsia="Calibri" w:hAnsi="Arial" w:cs="Arial"/>
          <w:b/>
          <w:sz w:val="24"/>
          <w:szCs w:val="24"/>
          <w:u w:val="single"/>
        </w:rPr>
        <w:t>Role</w:t>
      </w:r>
      <w:r w:rsidRPr="007A30A5">
        <w:rPr>
          <w:rFonts w:ascii="Arial" w:eastAsia="Calibri" w:hAnsi="Arial" w:cs="Arial"/>
          <w:b/>
          <w:spacing w:val="-1"/>
          <w:sz w:val="24"/>
          <w:szCs w:val="24"/>
          <w:u w:val="single"/>
        </w:rPr>
        <w:t xml:space="preserve"> </w:t>
      </w:r>
      <w:r w:rsidRPr="007A30A5">
        <w:rPr>
          <w:rFonts w:ascii="Arial" w:eastAsia="Calibri" w:hAnsi="Arial" w:cs="Arial"/>
          <w:b/>
          <w:sz w:val="24"/>
          <w:szCs w:val="24"/>
          <w:u w:val="single"/>
        </w:rPr>
        <w:t>of</w:t>
      </w:r>
      <w:r w:rsidRPr="007A30A5">
        <w:rPr>
          <w:rFonts w:ascii="Arial" w:eastAsia="Calibri" w:hAnsi="Arial" w:cs="Arial"/>
          <w:b/>
          <w:spacing w:val="-2"/>
          <w:sz w:val="24"/>
          <w:szCs w:val="24"/>
          <w:u w:val="single"/>
        </w:rPr>
        <w:t xml:space="preserve"> </w:t>
      </w:r>
      <w:r w:rsidRPr="007A30A5">
        <w:rPr>
          <w:rFonts w:ascii="Arial" w:eastAsia="Calibri" w:hAnsi="Arial" w:cs="Arial"/>
          <w:b/>
          <w:sz w:val="24"/>
          <w:szCs w:val="24"/>
          <w:u w:val="single"/>
        </w:rPr>
        <w:t>the</w:t>
      </w:r>
      <w:r w:rsidRPr="007A30A5">
        <w:rPr>
          <w:rFonts w:ascii="Arial" w:eastAsia="Calibri" w:hAnsi="Arial" w:cs="Arial"/>
          <w:b/>
          <w:spacing w:val="-1"/>
          <w:sz w:val="24"/>
          <w:szCs w:val="24"/>
          <w:u w:val="single"/>
        </w:rPr>
        <w:t xml:space="preserve"> </w:t>
      </w:r>
      <w:r w:rsidRPr="007A30A5">
        <w:rPr>
          <w:rFonts w:ascii="Arial" w:eastAsia="Calibri" w:hAnsi="Arial" w:cs="Arial"/>
          <w:b/>
          <w:sz w:val="24"/>
          <w:szCs w:val="24"/>
          <w:u w:val="single"/>
        </w:rPr>
        <w:t>Determinations</w:t>
      </w:r>
      <w:r w:rsidRPr="007A30A5">
        <w:rPr>
          <w:rFonts w:ascii="Arial" w:eastAsia="Calibri" w:hAnsi="Arial" w:cs="Arial"/>
          <w:b/>
          <w:spacing w:val="-2"/>
          <w:sz w:val="24"/>
          <w:szCs w:val="24"/>
          <w:u w:val="single"/>
        </w:rPr>
        <w:t xml:space="preserve"> </w:t>
      </w:r>
      <w:r w:rsidRPr="007A30A5">
        <w:rPr>
          <w:rFonts w:ascii="Arial" w:eastAsia="Calibri" w:hAnsi="Arial" w:cs="Arial"/>
          <w:b/>
          <w:sz w:val="24"/>
          <w:szCs w:val="24"/>
          <w:u w:val="single"/>
        </w:rPr>
        <w:t>Panel</w:t>
      </w:r>
    </w:p>
    <w:p w14:paraId="60336494" w14:textId="77777777" w:rsidR="00CB1354" w:rsidRPr="007A30A5" w:rsidRDefault="00CB1354" w:rsidP="00CB1354">
      <w:pPr>
        <w:widowControl w:val="0"/>
        <w:autoSpaceDE w:val="0"/>
        <w:autoSpaceDN w:val="0"/>
        <w:spacing w:before="92" w:after="0" w:line="240" w:lineRule="auto"/>
        <w:ind w:right="117"/>
        <w:rPr>
          <w:rFonts w:ascii="Arial" w:eastAsia="Arial" w:hAnsi="Arial" w:cs="Arial"/>
          <w:sz w:val="24"/>
          <w:szCs w:val="24"/>
          <w:lang w:val="en-US"/>
        </w:rPr>
      </w:pPr>
      <w:r w:rsidRPr="007A30A5">
        <w:rPr>
          <w:rFonts w:ascii="Arial" w:eastAsia="Arial" w:hAnsi="Arial" w:cs="Arial"/>
          <w:spacing w:val="-1"/>
          <w:sz w:val="24"/>
          <w:szCs w:val="24"/>
          <w:lang w:val="en-US"/>
        </w:rPr>
        <w:t>The</w:t>
      </w:r>
      <w:r w:rsidRPr="007A30A5">
        <w:rPr>
          <w:rFonts w:ascii="Arial" w:eastAsia="Arial" w:hAnsi="Arial" w:cs="Arial"/>
          <w:spacing w:val="-16"/>
          <w:sz w:val="24"/>
          <w:szCs w:val="24"/>
          <w:lang w:val="en-US"/>
        </w:rPr>
        <w:t xml:space="preserve"> </w:t>
      </w:r>
      <w:r w:rsidRPr="007A30A5">
        <w:rPr>
          <w:rFonts w:ascii="Arial" w:eastAsia="Arial" w:hAnsi="Arial" w:cs="Arial"/>
          <w:spacing w:val="-1"/>
          <w:sz w:val="24"/>
          <w:szCs w:val="24"/>
          <w:lang w:val="en-US"/>
        </w:rPr>
        <w:t>Determinations</w:t>
      </w:r>
      <w:r w:rsidRPr="007A30A5">
        <w:rPr>
          <w:rFonts w:ascii="Arial" w:eastAsia="Arial" w:hAnsi="Arial" w:cs="Arial"/>
          <w:spacing w:val="-18"/>
          <w:sz w:val="24"/>
          <w:szCs w:val="24"/>
          <w:lang w:val="en-US"/>
        </w:rPr>
        <w:t xml:space="preserve"> </w:t>
      </w:r>
      <w:r w:rsidRPr="007A30A5">
        <w:rPr>
          <w:rFonts w:ascii="Arial" w:eastAsia="Arial" w:hAnsi="Arial" w:cs="Arial"/>
          <w:spacing w:val="-1"/>
          <w:sz w:val="24"/>
          <w:szCs w:val="24"/>
          <w:lang w:val="en-US"/>
        </w:rPr>
        <w:t>Panel</w:t>
      </w:r>
      <w:r w:rsidRPr="007A30A5">
        <w:rPr>
          <w:rFonts w:ascii="Arial" w:eastAsia="Arial" w:hAnsi="Arial" w:cs="Arial"/>
          <w:spacing w:val="-16"/>
          <w:sz w:val="24"/>
          <w:szCs w:val="24"/>
          <w:lang w:val="en-US"/>
        </w:rPr>
        <w:t xml:space="preserve"> </w:t>
      </w:r>
      <w:r w:rsidRPr="007A30A5">
        <w:rPr>
          <w:rFonts w:ascii="Arial" w:eastAsia="Arial" w:hAnsi="Arial" w:cs="Arial"/>
          <w:spacing w:val="-1"/>
          <w:sz w:val="24"/>
          <w:szCs w:val="24"/>
          <w:lang w:val="en-US"/>
        </w:rPr>
        <w:t>is</w:t>
      </w:r>
      <w:r w:rsidRPr="007A30A5">
        <w:rPr>
          <w:rFonts w:ascii="Arial" w:eastAsia="Arial" w:hAnsi="Arial" w:cs="Arial"/>
          <w:spacing w:val="-16"/>
          <w:sz w:val="24"/>
          <w:szCs w:val="24"/>
          <w:lang w:val="en-US"/>
        </w:rPr>
        <w:t xml:space="preserve"> </w:t>
      </w:r>
      <w:r w:rsidRPr="007A30A5">
        <w:rPr>
          <w:rFonts w:ascii="Arial" w:eastAsia="Arial" w:hAnsi="Arial" w:cs="Arial"/>
          <w:spacing w:val="-1"/>
          <w:sz w:val="24"/>
          <w:szCs w:val="24"/>
          <w:lang w:val="en-US"/>
        </w:rPr>
        <w:t>a</w:t>
      </w:r>
      <w:r w:rsidRPr="007A30A5">
        <w:rPr>
          <w:rFonts w:ascii="Arial" w:eastAsia="Arial" w:hAnsi="Arial" w:cs="Arial"/>
          <w:spacing w:val="-15"/>
          <w:sz w:val="24"/>
          <w:szCs w:val="24"/>
          <w:lang w:val="en-US"/>
        </w:rPr>
        <w:t xml:space="preserve"> </w:t>
      </w:r>
      <w:r w:rsidRPr="007A30A5">
        <w:rPr>
          <w:rFonts w:ascii="Arial" w:eastAsia="Arial" w:hAnsi="Arial" w:cs="Arial"/>
          <w:spacing w:val="-1"/>
          <w:sz w:val="24"/>
          <w:szCs w:val="24"/>
          <w:lang w:val="en-US"/>
        </w:rPr>
        <w:t>committee</w:t>
      </w:r>
      <w:r w:rsidRPr="007A30A5">
        <w:rPr>
          <w:rFonts w:ascii="Arial" w:eastAsia="Arial" w:hAnsi="Arial" w:cs="Arial"/>
          <w:spacing w:val="-17"/>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TPR. It operates independently from</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 xml:space="preserve">other parts of the organisation, including TPR’s case teams. </w:t>
      </w:r>
    </w:p>
    <w:p w14:paraId="2EA67575" w14:textId="77777777" w:rsidR="00CB1354" w:rsidRPr="007A30A5" w:rsidRDefault="00CB1354" w:rsidP="00CB1354">
      <w:pPr>
        <w:widowControl w:val="0"/>
        <w:autoSpaceDE w:val="0"/>
        <w:autoSpaceDN w:val="0"/>
        <w:spacing w:before="118" w:after="0" w:line="240" w:lineRule="auto"/>
        <w:ind w:right="165"/>
        <w:rPr>
          <w:rFonts w:ascii="Arial" w:eastAsia="Arial" w:hAnsi="Arial" w:cs="Arial"/>
          <w:sz w:val="24"/>
          <w:szCs w:val="24"/>
          <w:lang w:val="en-US"/>
        </w:rPr>
      </w:pPr>
      <w:r w:rsidRPr="007A30A5">
        <w:rPr>
          <w:rFonts w:ascii="Arial" w:eastAsia="Arial" w:hAnsi="Arial" w:cs="Arial"/>
          <w:sz w:val="24"/>
          <w:szCs w:val="24"/>
          <w:lang w:val="en-US"/>
        </w:rPr>
        <w:t>By law, some of TPR’s powers can only be exercised by the Determinations Panel. These powers include the power to ban people from being pension trustees, and to require employers and others to make contributions to pension schemes which have significant shortfalls.</w:t>
      </w:r>
    </w:p>
    <w:p w14:paraId="42F4CE5D"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449D9CDA"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For each case, the Chair selects up to three members to decide whether to take the regulatory action requested by TPR. Panels must consider cases in an impartial way, based on the facts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presented.</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Occasionally, this involves an oral hearing, although in most cases are dealt with in private between panel members. All panel members are given opportunities to chair case panels if they wish.</w:t>
      </w:r>
    </w:p>
    <w:p w14:paraId="6D973394"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5CA2B38B" w14:textId="77777777" w:rsidR="00CB1354" w:rsidRPr="007A30A5" w:rsidRDefault="00CB1354" w:rsidP="00CB1354">
      <w:pPr>
        <w:widowControl w:val="0"/>
        <w:autoSpaceDE w:val="0"/>
        <w:autoSpaceDN w:val="0"/>
        <w:spacing w:after="0" w:line="240" w:lineRule="auto"/>
        <w:ind w:right="217"/>
        <w:rPr>
          <w:rFonts w:ascii="Arial" w:eastAsia="Arial" w:hAnsi="Arial" w:cs="Arial"/>
          <w:sz w:val="24"/>
          <w:szCs w:val="24"/>
          <w:lang w:val="en-US"/>
        </w:rPr>
      </w:pPr>
      <w:r w:rsidRPr="007A30A5">
        <w:rPr>
          <w:rFonts w:ascii="Arial" w:eastAsia="Arial" w:hAnsi="Arial" w:cs="Arial"/>
          <w:sz w:val="24"/>
          <w:szCs w:val="24"/>
          <w:lang w:val="en-US"/>
        </w:rPr>
        <w:t>In addition, the Panel meets together quarterly on a collegiate basis, to agree the overall way in which it operates, and members undertake further activities as required.</w:t>
      </w:r>
    </w:p>
    <w:p w14:paraId="68CEC238"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5EFDDFAB" w14:textId="319A6C6B" w:rsidR="00CB1354" w:rsidRPr="007A30A5" w:rsidRDefault="00CB1354" w:rsidP="00CB1354">
      <w:pPr>
        <w:widowControl w:val="0"/>
        <w:autoSpaceDE w:val="0"/>
        <w:autoSpaceDN w:val="0"/>
        <w:spacing w:after="0" w:line="240" w:lineRule="auto"/>
        <w:ind w:right="165"/>
        <w:rPr>
          <w:rFonts w:ascii="Arial" w:eastAsia="Arial" w:hAnsi="Arial" w:cs="Arial"/>
          <w:sz w:val="24"/>
          <w:szCs w:val="24"/>
          <w:lang w:val="en-US"/>
        </w:rPr>
      </w:pPr>
      <w:r w:rsidRPr="007A30A5">
        <w:rPr>
          <w:rFonts w:ascii="Arial" w:eastAsia="Arial" w:hAnsi="Arial" w:cs="Arial"/>
          <w:sz w:val="24"/>
          <w:szCs w:val="24"/>
          <w:lang w:val="en-US"/>
        </w:rPr>
        <w:lastRenderedPageBreak/>
        <w:t>Up to t</w:t>
      </w:r>
      <w:r w:rsidR="00745C8C">
        <w:rPr>
          <w:rFonts w:ascii="Arial" w:eastAsia="Arial" w:hAnsi="Arial" w:cs="Arial"/>
          <w:sz w:val="24"/>
          <w:szCs w:val="24"/>
          <w:lang w:val="en-US"/>
        </w:rPr>
        <w:t>hree</w:t>
      </w:r>
      <w:r w:rsidRPr="007A30A5">
        <w:rPr>
          <w:rFonts w:ascii="Arial" w:eastAsia="Arial" w:hAnsi="Arial" w:cs="Arial"/>
          <w:sz w:val="24"/>
          <w:szCs w:val="24"/>
          <w:lang w:val="en-US"/>
        </w:rPr>
        <w:t xml:space="preserve"> Panel members are required to replace members coming to</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an</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end</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their</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terms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office.</w:t>
      </w:r>
      <w:r w:rsidRPr="007A30A5">
        <w:rPr>
          <w:rFonts w:ascii="Arial" w:eastAsia="Arial" w:hAnsi="Arial" w:cs="Arial"/>
          <w:spacing w:val="61"/>
          <w:sz w:val="24"/>
          <w:szCs w:val="24"/>
          <w:lang w:val="en-US"/>
        </w:rPr>
        <w:t xml:space="preserve"> </w:t>
      </w:r>
      <w:r w:rsidRPr="007A30A5">
        <w:rPr>
          <w:rFonts w:ascii="Arial" w:eastAsia="Arial" w:hAnsi="Arial" w:cs="Arial"/>
          <w:sz w:val="24"/>
          <w:szCs w:val="24"/>
          <w:lang w:val="en-US"/>
        </w:rPr>
        <w:t>These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appointments</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will</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made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from</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15 September 2022.</w:t>
      </w:r>
    </w:p>
    <w:p w14:paraId="4C7A9097"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1509D929" w14:textId="77777777" w:rsidR="00CB1354" w:rsidRPr="007A30A5" w:rsidRDefault="00CB1354" w:rsidP="00CB1354">
      <w:pPr>
        <w:widowControl w:val="0"/>
        <w:autoSpaceDE w:val="0"/>
        <w:autoSpaceDN w:val="0"/>
        <w:spacing w:after="0" w:line="240" w:lineRule="auto"/>
        <w:ind w:right="116"/>
        <w:rPr>
          <w:rFonts w:ascii="Arial" w:eastAsia="Arial" w:hAnsi="Arial" w:cs="Arial"/>
          <w:sz w:val="24"/>
          <w:szCs w:val="24"/>
          <w:lang w:val="en-US"/>
        </w:rPr>
      </w:pPr>
      <w:r w:rsidRPr="007A30A5">
        <w:rPr>
          <w:rFonts w:ascii="Arial" w:eastAsia="Arial" w:hAnsi="Arial" w:cs="Arial"/>
          <w:sz w:val="24"/>
          <w:szCs w:val="24"/>
          <w:lang w:val="en-US"/>
        </w:rPr>
        <w:t>TPR</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based</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Brighton, but much of the Panel’s work is done remotely.</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Panel members are expected to attend occasional meetings in Brighton and may be required to attend hearings in Brighton or London.</w:t>
      </w:r>
    </w:p>
    <w:p w14:paraId="35DCA761"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6D0DF187" w14:textId="77777777" w:rsidR="00CB1354" w:rsidRPr="007A30A5" w:rsidRDefault="00CB1354" w:rsidP="00CB1354">
      <w:pPr>
        <w:widowControl w:val="0"/>
        <w:tabs>
          <w:tab w:val="left" w:pos="959"/>
          <w:tab w:val="left" w:pos="2436"/>
          <w:tab w:val="left" w:pos="3112"/>
          <w:tab w:val="left" w:pos="3671"/>
          <w:tab w:val="left" w:pos="4882"/>
          <w:tab w:val="left" w:pos="5652"/>
          <w:tab w:val="left" w:pos="6278"/>
          <w:tab w:val="left" w:pos="7050"/>
          <w:tab w:val="left" w:pos="8151"/>
        </w:tabs>
        <w:autoSpaceDE w:val="0"/>
        <w:autoSpaceDN w:val="0"/>
        <w:spacing w:after="0" w:line="240" w:lineRule="auto"/>
        <w:ind w:right="124"/>
        <w:rPr>
          <w:rFonts w:ascii="Arial" w:eastAsia="Arial" w:hAnsi="Arial" w:cs="Arial"/>
          <w:color w:val="0000FF"/>
          <w:sz w:val="24"/>
          <w:szCs w:val="24"/>
          <w:u w:val="single"/>
          <w:lang w:val="en-US"/>
        </w:rPr>
      </w:pPr>
      <w:r w:rsidRPr="007A30A5">
        <w:rPr>
          <w:rFonts w:ascii="Arial" w:eastAsia="Arial" w:hAnsi="Arial" w:cs="Arial"/>
          <w:sz w:val="24"/>
          <w:szCs w:val="24"/>
          <w:lang w:val="en-US"/>
        </w:rPr>
        <w:t xml:space="preserve">More information about how the Panel operates can be obtained from TPR’s website: </w:t>
      </w:r>
      <w:r w:rsidRPr="007A30A5">
        <w:rPr>
          <w:rFonts w:ascii="Arial" w:eastAsia="Arial" w:hAnsi="Arial" w:cs="Arial"/>
          <w:sz w:val="24"/>
          <w:szCs w:val="24"/>
          <w:lang w:val="en-US"/>
        </w:rPr>
        <w:br/>
      </w:r>
      <w:hyperlink r:id="rId14" w:history="1">
        <w:r w:rsidRPr="007A30A5">
          <w:rPr>
            <w:rFonts w:ascii="Arial" w:eastAsia="Arial" w:hAnsi="Arial" w:cs="Arial"/>
            <w:color w:val="0000FF"/>
            <w:sz w:val="24"/>
            <w:szCs w:val="24"/>
            <w:u w:val="single"/>
            <w:lang w:val="en-US"/>
          </w:rPr>
          <w:t>TPR’s Determinations Panel</w:t>
        </w:r>
      </w:hyperlink>
    </w:p>
    <w:p w14:paraId="4AF7B836" w14:textId="77777777" w:rsidR="00CB1354" w:rsidRPr="007A30A5" w:rsidRDefault="0072794C" w:rsidP="00CB1354">
      <w:pPr>
        <w:widowControl w:val="0"/>
        <w:tabs>
          <w:tab w:val="left" w:pos="959"/>
          <w:tab w:val="left" w:pos="2436"/>
          <w:tab w:val="left" w:pos="3112"/>
          <w:tab w:val="left" w:pos="3671"/>
          <w:tab w:val="left" w:pos="4882"/>
          <w:tab w:val="left" w:pos="5652"/>
          <w:tab w:val="left" w:pos="6278"/>
          <w:tab w:val="left" w:pos="7050"/>
          <w:tab w:val="left" w:pos="8151"/>
        </w:tabs>
        <w:autoSpaceDE w:val="0"/>
        <w:autoSpaceDN w:val="0"/>
        <w:spacing w:after="0" w:line="240" w:lineRule="auto"/>
        <w:ind w:right="124"/>
        <w:rPr>
          <w:rFonts w:ascii="Arial" w:eastAsia="Arial" w:hAnsi="Arial" w:cs="Arial"/>
          <w:sz w:val="24"/>
          <w:szCs w:val="24"/>
          <w:lang w:val="en-US"/>
        </w:rPr>
      </w:pPr>
      <w:hyperlink r:id="rId15" w:history="1">
        <w:r w:rsidR="00CB1354" w:rsidRPr="007A30A5">
          <w:rPr>
            <w:rFonts w:ascii="Arial" w:eastAsia="Arial" w:hAnsi="Arial" w:cs="Arial"/>
            <w:color w:val="0000FF"/>
            <w:sz w:val="24"/>
            <w:szCs w:val="24"/>
            <w:u w:val="single"/>
            <w:lang w:val="en-US"/>
          </w:rPr>
          <w:t>Determinations Panel procedures and Case team procedures</w:t>
        </w:r>
      </w:hyperlink>
    </w:p>
    <w:p w14:paraId="1C62C650"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145EA49C" w14:textId="77777777" w:rsidR="00CB1354" w:rsidRPr="007A30A5" w:rsidRDefault="00CB1354" w:rsidP="00CB1354">
      <w:pPr>
        <w:widowControl w:val="0"/>
        <w:autoSpaceDE w:val="0"/>
        <w:autoSpaceDN w:val="0"/>
        <w:spacing w:before="62" w:after="0" w:line="240" w:lineRule="auto"/>
        <w:ind w:right="119"/>
        <w:outlineLvl w:val="0"/>
        <w:rPr>
          <w:rFonts w:ascii="Arial" w:eastAsia="Arial" w:hAnsi="Arial" w:cs="Arial"/>
          <w:b/>
          <w:bCs/>
          <w:sz w:val="24"/>
          <w:szCs w:val="24"/>
          <w:u w:val="single"/>
          <w:lang w:val="en-US"/>
        </w:rPr>
      </w:pPr>
      <w:r w:rsidRPr="007A30A5">
        <w:rPr>
          <w:rFonts w:ascii="Arial" w:eastAsia="Arial" w:hAnsi="Arial" w:cs="Arial"/>
          <w:b/>
          <w:bCs/>
          <w:sz w:val="24"/>
          <w:szCs w:val="24"/>
          <w:u w:val="single"/>
          <w:lang w:val="en-US"/>
        </w:rPr>
        <w:t>Panel</w:t>
      </w:r>
      <w:r w:rsidRPr="007A30A5">
        <w:rPr>
          <w:rFonts w:ascii="Arial" w:eastAsia="Arial" w:hAnsi="Arial" w:cs="Arial"/>
          <w:b/>
          <w:bCs/>
          <w:spacing w:val="-5"/>
          <w:sz w:val="24"/>
          <w:szCs w:val="24"/>
          <w:u w:val="single"/>
          <w:lang w:val="en-US"/>
        </w:rPr>
        <w:t xml:space="preserve"> </w:t>
      </w:r>
      <w:r w:rsidRPr="007A30A5">
        <w:rPr>
          <w:rFonts w:ascii="Arial" w:eastAsia="Arial" w:hAnsi="Arial" w:cs="Arial"/>
          <w:b/>
          <w:bCs/>
          <w:sz w:val="24"/>
          <w:szCs w:val="24"/>
          <w:u w:val="single"/>
          <w:lang w:val="en-US"/>
        </w:rPr>
        <w:t>Member</w:t>
      </w:r>
      <w:r w:rsidRPr="007A30A5">
        <w:rPr>
          <w:rFonts w:ascii="Arial" w:eastAsia="Arial" w:hAnsi="Arial" w:cs="Arial"/>
          <w:b/>
          <w:bCs/>
          <w:spacing w:val="-3"/>
          <w:sz w:val="24"/>
          <w:szCs w:val="24"/>
          <w:u w:val="single"/>
          <w:lang w:val="en-US"/>
        </w:rPr>
        <w:t xml:space="preserve"> </w:t>
      </w:r>
      <w:r w:rsidRPr="007A30A5">
        <w:rPr>
          <w:rFonts w:ascii="Arial" w:eastAsia="Arial" w:hAnsi="Arial" w:cs="Arial"/>
          <w:b/>
          <w:bCs/>
          <w:sz w:val="24"/>
          <w:szCs w:val="24"/>
          <w:u w:val="single"/>
          <w:lang w:val="en-US"/>
        </w:rPr>
        <w:t>Person</w:t>
      </w:r>
      <w:r w:rsidRPr="007A30A5">
        <w:rPr>
          <w:rFonts w:ascii="Arial" w:eastAsia="Arial" w:hAnsi="Arial" w:cs="Arial"/>
          <w:b/>
          <w:bCs/>
          <w:spacing w:val="-6"/>
          <w:sz w:val="24"/>
          <w:szCs w:val="24"/>
          <w:u w:val="single"/>
          <w:lang w:val="en-US"/>
        </w:rPr>
        <w:t xml:space="preserve"> </w:t>
      </w:r>
      <w:r w:rsidRPr="007A30A5">
        <w:rPr>
          <w:rFonts w:ascii="Arial" w:eastAsia="Arial" w:hAnsi="Arial" w:cs="Arial"/>
          <w:b/>
          <w:bCs/>
          <w:sz w:val="24"/>
          <w:szCs w:val="24"/>
          <w:u w:val="single"/>
          <w:lang w:val="en-US"/>
        </w:rPr>
        <w:t>Specifications</w:t>
      </w:r>
      <w:r w:rsidRPr="007A30A5">
        <w:rPr>
          <w:rFonts w:ascii="Arial" w:eastAsia="Arial" w:hAnsi="Arial" w:cs="Arial"/>
          <w:b/>
          <w:bCs/>
          <w:spacing w:val="-3"/>
          <w:sz w:val="24"/>
          <w:szCs w:val="24"/>
          <w:u w:val="single"/>
          <w:lang w:val="en-US"/>
        </w:rPr>
        <w:t xml:space="preserve"> </w:t>
      </w:r>
      <w:r w:rsidRPr="007A30A5">
        <w:rPr>
          <w:rFonts w:ascii="Arial" w:eastAsia="Arial" w:hAnsi="Arial" w:cs="Arial"/>
          <w:b/>
          <w:bCs/>
          <w:sz w:val="24"/>
          <w:szCs w:val="24"/>
          <w:u w:val="single"/>
          <w:lang w:val="en-US"/>
        </w:rPr>
        <w:t>–</w:t>
      </w:r>
      <w:r w:rsidRPr="007A30A5">
        <w:rPr>
          <w:rFonts w:ascii="Arial" w:eastAsia="Arial" w:hAnsi="Arial" w:cs="Arial"/>
          <w:b/>
          <w:bCs/>
          <w:spacing w:val="-5"/>
          <w:sz w:val="24"/>
          <w:szCs w:val="24"/>
          <w:u w:val="single"/>
          <w:lang w:val="en-US"/>
        </w:rPr>
        <w:t xml:space="preserve"> </w:t>
      </w:r>
      <w:r w:rsidRPr="007A30A5">
        <w:rPr>
          <w:rFonts w:ascii="Arial" w:eastAsia="Arial" w:hAnsi="Arial" w:cs="Arial"/>
          <w:b/>
          <w:bCs/>
          <w:sz w:val="24"/>
          <w:szCs w:val="24"/>
          <w:u w:val="single"/>
          <w:lang w:val="en-US"/>
        </w:rPr>
        <w:t>Experience</w:t>
      </w:r>
      <w:r w:rsidRPr="007A30A5">
        <w:rPr>
          <w:rFonts w:ascii="Arial" w:eastAsia="Arial" w:hAnsi="Arial" w:cs="Arial"/>
          <w:b/>
          <w:bCs/>
          <w:spacing w:val="-6"/>
          <w:sz w:val="24"/>
          <w:szCs w:val="24"/>
          <w:u w:val="single"/>
          <w:lang w:val="en-US"/>
        </w:rPr>
        <w:t xml:space="preserve"> </w:t>
      </w:r>
      <w:r w:rsidRPr="007A30A5">
        <w:rPr>
          <w:rFonts w:ascii="Arial" w:eastAsia="Arial" w:hAnsi="Arial" w:cs="Arial"/>
          <w:b/>
          <w:bCs/>
          <w:sz w:val="24"/>
          <w:szCs w:val="24"/>
          <w:u w:val="single"/>
          <w:lang w:val="en-US"/>
        </w:rPr>
        <w:t>and Competencies</w:t>
      </w:r>
    </w:p>
    <w:p w14:paraId="0DDDBB55" w14:textId="77777777" w:rsidR="00CB1354" w:rsidRPr="007A30A5" w:rsidRDefault="00CB1354" w:rsidP="00CB1354">
      <w:pPr>
        <w:widowControl w:val="0"/>
        <w:autoSpaceDE w:val="0"/>
        <w:autoSpaceDN w:val="0"/>
        <w:spacing w:before="230" w:after="0" w:line="240" w:lineRule="auto"/>
        <w:ind w:right="114"/>
        <w:rPr>
          <w:rFonts w:ascii="Arial" w:eastAsia="Arial" w:hAnsi="Arial" w:cs="Arial"/>
          <w:sz w:val="24"/>
          <w:szCs w:val="24"/>
          <w:lang w:val="en-US"/>
        </w:rPr>
      </w:pPr>
      <w:r w:rsidRPr="007A30A5">
        <w:rPr>
          <w:rFonts w:ascii="Arial" w:eastAsia="Arial" w:hAnsi="Arial" w:cs="Arial"/>
          <w:spacing w:val="-1"/>
          <w:sz w:val="24"/>
          <w:szCs w:val="24"/>
          <w:lang w:val="en-US"/>
        </w:rPr>
        <w:t>Each</w:t>
      </w:r>
      <w:r w:rsidRPr="007A30A5">
        <w:rPr>
          <w:rFonts w:ascii="Arial" w:eastAsia="Arial" w:hAnsi="Arial" w:cs="Arial"/>
          <w:spacing w:val="-14"/>
          <w:sz w:val="24"/>
          <w:szCs w:val="24"/>
          <w:lang w:val="en-US"/>
        </w:rPr>
        <w:t xml:space="preserve"> </w:t>
      </w:r>
      <w:r w:rsidRPr="007A30A5">
        <w:rPr>
          <w:rFonts w:ascii="Arial" w:eastAsia="Arial" w:hAnsi="Arial" w:cs="Arial"/>
          <w:spacing w:val="-1"/>
          <w:sz w:val="24"/>
          <w:szCs w:val="24"/>
          <w:lang w:val="en-US"/>
        </w:rPr>
        <w:t>Panel</w:t>
      </w:r>
      <w:r w:rsidRPr="007A30A5">
        <w:rPr>
          <w:rFonts w:ascii="Arial" w:eastAsia="Arial" w:hAnsi="Arial" w:cs="Arial"/>
          <w:spacing w:val="-17"/>
          <w:sz w:val="24"/>
          <w:szCs w:val="24"/>
          <w:lang w:val="en-US"/>
        </w:rPr>
        <w:t xml:space="preserve"> </w:t>
      </w:r>
      <w:r w:rsidRPr="007A30A5">
        <w:rPr>
          <w:rFonts w:ascii="Arial" w:eastAsia="Arial" w:hAnsi="Arial" w:cs="Arial"/>
          <w:spacing w:val="-1"/>
          <w:sz w:val="24"/>
          <w:szCs w:val="24"/>
          <w:lang w:val="en-US"/>
        </w:rPr>
        <w:t>member</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will</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responsible</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making</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fair</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reasoned</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decisions,</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with colleagues, on all matters referred to the Panel</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decision on the use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of powers.</w:t>
      </w:r>
    </w:p>
    <w:p w14:paraId="0E686A5F"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56C584B8"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In reaching decisions Panel Members must:</w:t>
      </w:r>
    </w:p>
    <w:p w14:paraId="7281683F"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69893E2F" w14:textId="77777777" w:rsidR="00CB1354" w:rsidRPr="007A30A5" w:rsidRDefault="00CB1354" w:rsidP="007A30A5">
      <w:pPr>
        <w:widowControl w:val="0"/>
        <w:numPr>
          <w:ilvl w:val="0"/>
          <w:numId w:val="24"/>
        </w:numPr>
        <w:tabs>
          <w:tab w:val="left" w:pos="841"/>
        </w:tabs>
        <w:autoSpaceDE w:val="0"/>
        <w:autoSpaceDN w:val="0"/>
        <w:spacing w:before="1" w:after="0" w:line="240" w:lineRule="auto"/>
        <w:contextualSpacing/>
        <w:rPr>
          <w:rFonts w:ascii="Arial" w:eastAsia="Calibri" w:hAnsi="Arial" w:cs="Arial"/>
          <w:sz w:val="24"/>
          <w:szCs w:val="24"/>
        </w:rPr>
      </w:pPr>
      <w:r w:rsidRPr="007A30A5">
        <w:rPr>
          <w:rFonts w:ascii="Arial" w:eastAsia="Calibri" w:hAnsi="Arial" w:cs="Arial"/>
          <w:sz w:val="24"/>
          <w:szCs w:val="24"/>
        </w:rPr>
        <w:t xml:space="preserve">assess relevant evidence, both oral and written, from interested </w:t>
      </w:r>
      <w:proofErr w:type="gramStart"/>
      <w:r w:rsidRPr="007A30A5">
        <w:rPr>
          <w:rFonts w:ascii="Arial" w:eastAsia="Calibri" w:hAnsi="Arial" w:cs="Arial"/>
          <w:sz w:val="24"/>
          <w:szCs w:val="24"/>
        </w:rPr>
        <w:t>parties;</w:t>
      </w:r>
      <w:proofErr w:type="gramEnd"/>
    </w:p>
    <w:p w14:paraId="5123704F" w14:textId="77777777" w:rsidR="00CB1354" w:rsidRPr="007A30A5" w:rsidRDefault="00CB1354" w:rsidP="007A30A5">
      <w:pPr>
        <w:widowControl w:val="0"/>
        <w:numPr>
          <w:ilvl w:val="0"/>
          <w:numId w:val="24"/>
        </w:numPr>
        <w:tabs>
          <w:tab w:val="left" w:pos="841"/>
        </w:tabs>
        <w:autoSpaceDE w:val="0"/>
        <w:autoSpaceDN w:val="0"/>
        <w:spacing w:before="1" w:after="0" w:line="240" w:lineRule="auto"/>
        <w:contextualSpacing/>
        <w:rPr>
          <w:rFonts w:ascii="Arial" w:eastAsia="Calibri" w:hAnsi="Arial" w:cs="Arial"/>
          <w:sz w:val="24"/>
          <w:szCs w:val="24"/>
        </w:rPr>
      </w:pPr>
      <w:r w:rsidRPr="007A30A5">
        <w:rPr>
          <w:rFonts w:ascii="Arial" w:eastAsia="Calibri" w:hAnsi="Arial" w:cs="Arial"/>
          <w:sz w:val="24"/>
          <w:szCs w:val="24"/>
        </w:rPr>
        <w:t xml:space="preserve">contribute to the group’s detailed discussion of the issues, to offer direction on the analysis of issues and questioning skills to probe the detail of the matter at </w:t>
      </w:r>
      <w:proofErr w:type="gramStart"/>
      <w:r w:rsidRPr="007A30A5">
        <w:rPr>
          <w:rFonts w:ascii="Arial" w:eastAsia="Calibri" w:hAnsi="Arial" w:cs="Arial"/>
          <w:sz w:val="24"/>
          <w:szCs w:val="24"/>
        </w:rPr>
        <w:t>hand;</w:t>
      </w:r>
      <w:proofErr w:type="gramEnd"/>
    </w:p>
    <w:p w14:paraId="57985B5E" w14:textId="77777777" w:rsidR="00CB1354" w:rsidRPr="007A30A5" w:rsidRDefault="00CB1354" w:rsidP="007A30A5">
      <w:pPr>
        <w:widowControl w:val="0"/>
        <w:numPr>
          <w:ilvl w:val="0"/>
          <w:numId w:val="24"/>
        </w:numPr>
        <w:tabs>
          <w:tab w:val="left" w:pos="841"/>
        </w:tabs>
        <w:autoSpaceDE w:val="0"/>
        <w:autoSpaceDN w:val="0"/>
        <w:spacing w:before="1" w:after="0" w:line="240" w:lineRule="auto"/>
        <w:contextualSpacing/>
        <w:rPr>
          <w:rFonts w:ascii="Arial" w:eastAsia="Calibri" w:hAnsi="Arial" w:cs="Arial"/>
          <w:sz w:val="24"/>
          <w:szCs w:val="24"/>
        </w:rPr>
      </w:pPr>
      <w:r w:rsidRPr="007A30A5">
        <w:rPr>
          <w:rFonts w:ascii="Arial" w:eastAsia="Calibri" w:hAnsi="Arial" w:cs="Arial"/>
          <w:sz w:val="24"/>
          <w:szCs w:val="24"/>
        </w:rPr>
        <w:t>use their skills and experience to analyse significant and complex data/reports relating to pensions schemes (which may relate to commercial operations, governance arrangements, economic and financial information); and</w:t>
      </w:r>
    </w:p>
    <w:p w14:paraId="0AF608BB" w14:textId="77777777" w:rsidR="00CB1354" w:rsidRPr="007A30A5" w:rsidRDefault="00CB1354" w:rsidP="007A30A5">
      <w:pPr>
        <w:widowControl w:val="0"/>
        <w:numPr>
          <w:ilvl w:val="0"/>
          <w:numId w:val="24"/>
        </w:numPr>
        <w:tabs>
          <w:tab w:val="left" w:pos="841"/>
        </w:tabs>
        <w:autoSpaceDE w:val="0"/>
        <w:autoSpaceDN w:val="0"/>
        <w:spacing w:before="1" w:after="0" w:line="240" w:lineRule="auto"/>
        <w:contextualSpacing/>
        <w:rPr>
          <w:rFonts w:ascii="Arial" w:eastAsia="Calibri" w:hAnsi="Arial" w:cs="Arial"/>
          <w:sz w:val="24"/>
          <w:szCs w:val="24"/>
        </w:rPr>
      </w:pPr>
      <w:r w:rsidRPr="007A30A5">
        <w:rPr>
          <w:rFonts w:ascii="Arial" w:eastAsia="Calibri" w:hAnsi="Arial" w:cs="Arial"/>
          <w:sz w:val="24"/>
          <w:szCs w:val="24"/>
        </w:rPr>
        <w:t>work collaboratively and use sound judgment to help the group reach fair decisions, where possible by consensus.</w:t>
      </w:r>
    </w:p>
    <w:p w14:paraId="1BB9B0C6"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3DBF504E"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 xml:space="preserve">In performing their functions, Panel Members must maintain the highest standards of integrity, </w:t>
      </w:r>
      <w:proofErr w:type="gramStart"/>
      <w:r w:rsidRPr="007A30A5">
        <w:rPr>
          <w:rFonts w:ascii="Arial" w:eastAsia="Arial" w:hAnsi="Arial" w:cs="Arial"/>
          <w:sz w:val="24"/>
          <w:szCs w:val="24"/>
          <w:lang w:val="en-US"/>
        </w:rPr>
        <w:t>impartiality</w:t>
      </w:r>
      <w:proofErr w:type="gramEnd"/>
      <w:r w:rsidRPr="007A30A5">
        <w:rPr>
          <w:rFonts w:ascii="Arial" w:eastAsia="Arial" w:hAnsi="Arial" w:cs="Arial"/>
          <w:sz w:val="24"/>
          <w:szCs w:val="24"/>
          <w:lang w:val="en-US"/>
        </w:rPr>
        <w:t xml:space="preserve"> and objectivity at all times.</w:t>
      </w:r>
    </w:p>
    <w:p w14:paraId="6F7898E6"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008EA439" w14:textId="77777777" w:rsidR="00CB1354" w:rsidRPr="007A30A5" w:rsidRDefault="00CB1354" w:rsidP="00CB1354">
      <w:pPr>
        <w:widowControl w:val="0"/>
        <w:autoSpaceDE w:val="0"/>
        <w:autoSpaceDN w:val="0"/>
        <w:spacing w:after="0" w:line="240" w:lineRule="auto"/>
        <w:rPr>
          <w:rFonts w:ascii="Arial" w:eastAsia="Arial" w:hAnsi="Arial" w:cs="Arial"/>
          <w:sz w:val="24"/>
          <w:szCs w:val="24"/>
          <w:u w:val="single"/>
          <w:lang w:val="en-US"/>
        </w:rPr>
      </w:pPr>
      <w:r w:rsidRPr="007A30A5">
        <w:rPr>
          <w:rFonts w:ascii="Arial" w:eastAsia="Arial" w:hAnsi="Arial" w:cs="Arial"/>
          <w:sz w:val="24"/>
          <w:szCs w:val="24"/>
          <w:u w:val="single"/>
          <w:lang w:val="en-US"/>
        </w:rPr>
        <w:t xml:space="preserve">For each post the panel member will need to demonstrate: </w:t>
      </w:r>
      <w:r w:rsidRPr="007A30A5">
        <w:rPr>
          <w:rFonts w:ascii="Arial" w:eastAsia="Arial" w:hAnsi="Arial" w:cs="Arial"/>
          <w:sz w:val="24"/>
          <w:szCs w:val="24"/>
          <w:u w:val="single"/>
          <w:lang w:val="en-US"/>
        </w:rPr>
        <w:br/>
      </w:r>
    </w:p>
    <w:p w14:paraId="7B3ECB23" w14:textId="77777777" w:rsidR="00CB1354" w:rsidRPr="00745C8C" w:rsidRDefault="00CB1354" w:rsidP="007A30A5">
      <w:pPr>
        <w:widowControl w:val="0"/>
        <w:numPr>
          <w:ilvl w:val="0"/>
          <w:numId w:val="24"/>
        </w:numPr>
        <w:tabs>
          <w:tab w:val="left" w:pos="841"/>
        </w:tabs>
        <w:autoSpaceDE w:val="0"/>
        <w:autoSpaceDN w:val="0"/>
        <w:spacing w:before="1" w:after="0" w:line="293" w:lineRule="exact"/>
        <w:contextualSpacing/>
        <w:rPr>
          <w:rFonts w:ascii="Arial" w:eastAsia="Calibri" w:hAnsi="Arial" w:cs="Arial"/>
          <w:b/>
          <w:bCs/>
          <w:sz w:val="24"/>
          <w:szCs w:val="24"/>
        </w:rPr>
      </w:pPr>
      <w:r w:rsidRPr="00745C8C">
        <w:rPr>
          <w:rFonts w:ascii="Arial" w:eastAsia="Calibri" w:hAnsi="Arial" w:cs="Arial"/>
          <w:b/>
          <w:bCs/>
          <w:sz w:val="24"/>
          <w:szCs w:val="24"/>
        </w:rPr>
        <w:t xml:space="preserve">Proven experience of, or ability to undertake impartial decision making within a statutory framework </w:t>
      </w:r>
    </w:p>
    <w:p w14:paraId="3303F2E8" w14:textId="77777777" w:rsidR="00CB1354" w:rsidRPr="00745C8C" w:rsidRDefault="00CB1354" w:rsidP="007A30A5">
      <w:pPr>
        <w:widowControl w:val="0"/>
        <w:numPr>
          <w:ilvl w:val="0"/>
          <w:numId w:val="24"/>
        </w:numPr>
        <w:tabs>
          <w:tab w:val="left" w:pos="841"/>
        </w:tabs>
        <w:autoSpaceDE w:val="0"/>
        <w:autoSpaceDN w:val="0"/>
        <w:spacing w:before="1" w:after="0" w:line="293" w:lineRule="exact"/>
        <w:contextualSpacing/>
        <w:rPr>
          <w:rFonts w:ascii="Arial" w:eastAsia="Calibri" w:hAnsi="Arial" w:cs="Arial"/>
          <w:b/>
          <w:bCs/>
          <w:sz w:val="24"/>
          <w:szCs w:val="24"/>
        </w:rPr>
      </w:pPr>
      <w:r w:rsidRPr="00745C8C">
        <w:rPr>
          <w:rFonts w:ascii="Arial" w:eastAsia="Calibri" w:hAnsi="Arial" w:cs="Arial"/>
          <w:b/>
          <w:bCs/>
          <w:sz w:val="24"/>
          <w:szCs w:val="24"/>
        </w:rPr>
        <w:t>Proven experience of, or ability to weigh up evidence and set out reasoned decisions</w:t>
      </w:r>
    </w:p>
    <w:p w14:paraId="398A7098" w14:textId="77777777" w:rsidR="00CB1354" w:rsidRPr="00745C8C" w:rsidRDefault="00CB1354" w:rsidP="007A30A5">
      <w:pPr>
        <w:widowControl w:val="0"/>
        <w:numPr>
          <w:ilvl w:val="0"/>
          <w:numId w:val="24"/>
        </w:numPr>
        <w:tabs>
          <w:tab w:val="left" w:pos="841"/>
        </w:tabs>
        <w:autoSpaceDE w:val="0"/>
        <w:autoSpaceDN w:val="0"/>
        <w:spacing w:before="1" w:after="0" w:line="293" w:lineRule="exact"/>
        <w:contextualSpacing/>
        <w:rPr>
          <w:rFonts w:ascii="Arial" w:eastAsia="Calibri" w:hAnsi="Arial" w:cs="Arial"/>
          <w:b/>
          <w:bCs/>
          <w:sz w:val="24"/>
          <w:szCs w:val="24"/>
        </w:rPr>
      </w:pPr>
      <w:r w:rsidRPr="00745C8C">
        <w:rPr>
          <w:rFonts w:ascii="Arial" w:eastAsia="Calibri" w:hAnsi="Arial" w:cs="Arial"/>
          <w:b/>
          <w:bCs/>
          <w:sz w:val="24"/>
          <w:szCs w:val="24"/>
        </w:rPr>
        <w:t xml:space="preserve">Well-developed team-working and interpersonal skills to work collaboratively with peers and support staff to explore case issues, with the aim of reaching collective agreement on the matter at </w:t>
      </w:r>
      <w:proofErr w:type="gramStart"/>
      <w:r w:rsidRPr="00745C8C">
        <w:rPr>
          <w:rFonts w:ascii="Arial" w:eastAsia="Calibri" w:hAnsi="Arial" w:cs="Arial"/>
          <w:b/>
          <w:bCs/>
          <w:sz w:val="24"/>
          <w:szCs w:val="24"/>
        </w:rPr>
        <w:t>hand;</w:t>
      </w:r>
      <w:proofErr w:type="gramEnd"/>
    </w:p>
    <w:p w14:paraId="0F0E478C"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31DB6E8C" w14:textId="19D60A75" w:rsidR="00B51010"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Please note: It is not necessary for a candidate’s knowledge and experience to relate to the field of pensions or formal tribunals. Evidence of a candidate’s ability to apply skills from other fields would be tested in an interview, and training will be provided for the successful candidate(s).</w:t>
      </w:r>
      <w:r w:rsidRPr="007A30A5">
        <w:rPr>
          <w:rFonts w:ascii="Arial" w:eastAsia="Arial" w:hAnsi="Arial" w:cs="Arial"/>
          <w:sz w:val="24"/>
          <w:szCs w:val="24"/>
          <w:lang w:val="en-US"/>
        </w:rPr>
        <w:br/>
      </w:r>
    </w:p>
    <w:bookmarkEnd w:id="2"/>
    <w:p w14:paraId="435BE433" w14:textId="77777777" w:rsidR="00B51010" w:rsidRPr="007A30A5" w:rsidRDefault="00B51010">
      <w:pPr>
        <w:rPr>
          <w:rFonts w:ascii="Arial" w:eastAsia="Arial" w:hAnsi="Arial" w:cs="Arial"/>
          <w:sz w:val="24"/>
          <w:szCs w:val="24"/>
          <w:lang w:val="en-US"/>
        </w:rPr>
      </w:pPr>
      <w:r w:rsidRPr="007A30A5">
        <w:rPr>
          <w:rFonts w:ascii="Arial" w:eastAsia="Arial" w:hAnsi="Arial" w:cs="Arial"/>
          <w:sz w:val="24"/>
          <w:szCs w:val="24"/>
          <w:lang w:val="en-US"/>
        </w:rPr>
        <w:br w:type="page"/>
      </w:r>
    </w:p>
    <w:p w14:paraId="05F4C27E"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4A2CBC89" w14:textId="77777777" w:rsidR="00CB1354" w:rsidRPr="007A30A5" w:rsidRDefault="00CB1354" w:rsidP="00CB1354">
      <w:pPr>
        <w:widowControl w:val="0"/>
        <w:autoSpaceDE w:val="0"/>
        <w:autoSpaceDN w:val="0"/>
        <w:spacing w:before="62" w:after="0" w:line="240" w:lineRule="auto"/>
        <w:outlineLvl w:val="0"/>
        <w:rPr>
          <w:rFonts w:ascii="Arial" w:eastAsia="Arial" w:hAnsi="Arial" w:cs="Arial"/>
          <w:b/>
          <w:bCs/>
          <w:sz w:val="24"/>
          <w:szCs w:val="24"/>
          <w:lang w:val="en-US"/>
        </w:rPr>
      </w:pPr>
      <w:r w:rsidRPr="007A30A5">
        <w:rPr>
          <w:rFonts w:ascii="Arial" w:eastAsia="Arial" w:hAnsi="Arial" w:cs="Arial"/>
          <w:b/>
          <w:bCs/>
          <w:sz w:val="24"/>
          <w:szCs w:val="24"/>
          <w:lang w:val="en-US"/>
        </w:rPr>
        <w:t>Terms</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of</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Appointment</w:t>
      </w:r>
    </w:p>
    <w:p w14:paraId="3149BF25" w14:textId="77777777" w:rsidR="00CB1354" w:rsidRPr="007A30A5" w:rsidRDefault="00CB1354" w:rsidP="00CB1354">
      <w:pPr>
        <w:widowControl w:val="0"/>
        <w:autoSpaceDE w:val="0"/>
        <w:autoSpaceDN w:val="0"/>
        <w:spacing w:before="1" w:after="0" w:line="240" w:lineRule="auto"/>
        <w:rPr>
          <w:rFonts w:ascii="Arial" w:eastAsia="Arial" w:hAnsi="Arial" w:cs="Arial"/>
          <w:b/>
          <w:sz w:val="24"/>
          <w:szCs w:val="24"/>
          <w:lang w:val="en-US"/>
        </w:rPr>
      </w:pPr>
    </w:p>
    <w:p w14:paraId="7536AD14" w14:textId="77777777" w:rsidR="00CB1354" w:rsidRPr="007A30A5" w:rsidRDefault="00CB1354" w:rsidP="00CB1354">
      <w:pPr>
        <w:widowControl w:val="0"/>
        <w:autoSpaceDE w:val="0"/>
        <w:autoSpaceDN w:val="0"/>
        <w:spacing w:after="0" w:line="240" w:lineRule="auto"/>
        <w:outlineLvl w:val="2"/>
        <w:rPr>
          <w:rFonts w:ascii="Arial" w:eastAsia="Arial" w:hAnsi="Arial" w:cs="Arial"/>
          <w:sz w:val="24"/>
          <w:szCs w:val="24"/>
          <w:u w:val="single"/>
          <w:lang w:val="en-US"/>
        </w:rPr>
      </w:pPr>
      <w:r w:rsidRPr="007A30A5">
        <w:rPr>
          <w:rFonts w:ascii="Arial" w:eastAsia="Arial" w:hAnsi="Arial" w:cs="Arial"/>
          <w:sz w:val="24"/>
          <w:szCs w:val="24"/>
          <w:u w:val="single"/>
          <w:lang w:val="en-US"/>
        </w:rPr>
        <w:t>Time</w:t>
      </w:r>
      <w:r w:rsidRPr="007A30A5">
        <w:rPr>
          <w:rFonts w:ascii="Arial" w:eastAsia="Arial" w:hAnsi="Arial" w:cs="Arial"/>
          <w:spacing w:val="-1"/>
          <w:sz w:val="24"/>
          <w:szCs w:val="24"/>
          <w:u w:val="single"/>
          <w:lang w:val="en-US"/>
        </w:rPr>
        <w:t xml:space="preserve"> </w:t>
      </w:r>
      <w:r w:rsidRPr="007A30A5">
        <w:rPr>
          <w:rFonts w:ascii="Arial" w:eastAsia="Arial" w:hAnsi="Arial" w:cs="Arial"/>
          <w:sz w:val="24"/>
          <w:szCs w:val="24"/>
          <w:u w:val="single"/>
          <w:lang w:val="en-US"/>
        </w:rPr>
        <w:t>Commitment</w:t>
      </w:r>
    </w:p>
    <w:p w14:paraId="4D9AD2C6"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Panel</w:t>
      </w:r>
      <w:r w:rsidRPr="007A30A5">
        <w:rPr>
          <w:rFonts w:ascii="Arial" w:eastAsia="Arial" w:hAnsi="Arial" w:cs="Arial"/>
          <w:spacing w:val="22"/>
          <w:sz w:val="24"/>
          <w:szCs w:val="24"/>
          <w:lang w:val="en-US"/>
        </w:rPr>
        <w:t xml:space="preserve"> </w:t>
      </w:r>
      <w:r w:rsidRPr="007A30A5">
        <w:rPr>
          <w:rFonts w:ascii="Arial" w:eastAsia="Arial" w:hAnsi="Arial" w:cs="Arial"/>
          <w:sz w:val="24"/>
          <w:szCs w:val="24"/>
          <w:lang w:val="en-US"/>
        </w:rPr>
        <w:t>members</w:t>
      </w:r>
      <w:r w:rsidRPr="007A30A5">
        <w:rPr>
          <w:rFonts w:ascii="Arial" w:eastAsia="Arial" w:hAnsi="Arial" w:cs="Arial"/>
          <w:spacing w:val="25"/>
          <w:sz w:val="24"/>
          <w:szCs w:val="24"/>
          <w:lang w:val="en-US"/>
        </w:rPr>
        <w:t xml:space="preserve"> </w:t>
      </w:r>
      <w:r w:rsidRPr="007A30A5">
        <w:rPr>
          <w:rFonts w:ascii="Arial" w:eastAsia="Arial" w:hAnsi="Arial" w:cs="Arial"/>
          <w:sz w:val="24"/>
          <w:szCs w:val="24"/>
          <w:lang w:val="en-US"/>
        </w:rPr>
        <w:t>will</w:t>
      </w:r>
      <w:r w:rsidRPr="007A30A5">
        <w:rPr>
          <w:rFonts w:ascii="Arial" w:eastAsia="Arial" w:hAnsi="Arial" w:cs="Arial"/>
          <w:spacing w:val="24"/>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27"/>
          <w:sz w:val="24"/>
          <w:szCs w:val="24"/>
          <w:lang w:val="en-US"/>
        </w:rPr>
        <w:t xml:space="preserve"> </w:t>
      </w:r>
      <w:r w:rsidRPr="007A30A5">
        <w:rPr>
          <w:rFonts w:ascii="Arial" w:eastAsia="Arial" w:hAnsi="Arial" w:cs="Arial"/>
          <w:sz w:val="24"/>
          <w:szCs w:val="24"/>
          <w:lang w:val="en-US"/>
        </w:rPr>
        <w:t>expected</w:t>
      </w:r>
      <w:r w:rsidRPr="007A30A5">
        <w:rPr>
          <w:rFonts w:ascii="Arial" w:eastAsia="Arial" w:hAnsi="Arial" w:cs="Arial"/>
          <w:spacing w:val="26"/>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27"/>
          <w:sz w:val="24"/>
          <w:szCs w:val="24"/>
          <w:lang w:val="en-US"/>
        </w:rPr>
        <w:t xml:space="preserve"> </w:t>
      </w:r>
      <w:r w:rsidRPr="007A30A5">
        <w:rPr>
          <w:rFonts w:ascii="Arial" w:eastAsia="Arial" w:hAnsi="Arial" w:cs="Arial"/>
          <w:sz w:val="24"/>
          <w:szCs w:val="24"/>
          <w:lang w:val="en-US"/>
        </w:rPr>
        <w:t>play</w:t>
      </w:r>
      <w:r w:rsidRPr="007A30A5">
        <w:rPr>
          <w:rFonts w:ascii="Arial" w:eastAsia="Arial" w:hAnsi="Arial" w:cs="Arial"/>
          <w:spacing w:val="26"/>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25"/>
          <w:sz w:val="24"/>
          <w:szCs w:val="24"/>
          <w:lang w:val="en-US"/>
        </w:rPr>
        <w:t xml:space="preserve"> </w:t>
      </w:r>
      <w:r w:rsidRPr="007A30A5">
        <w:rPr>
          <w:rFonts w:ascii="Arial" w:eastAsia="Arial" w:hAnsi="Arial" w:cs="Arial"/>
          <w:sz w:val="24"/>
          <w:szCs w:val="24"/>
          <w:lang w:val="en-US"/>
        </w:rPr>
        <w:t>significant</w:t>
      </w:r>
      <w:r w:rsidRPr="007A30A5">
        <w:rPr>
          <w:rFonts w:ascii="Arial" w:eastAsia="Arial" w:hAnsi="Arial" w:cs="Arial"/>
          <w:spacing w:val="27"/>
          <w:sz w:val="24"/>
          <w:szCs w:val="24"/>
          <w:lang w:val="en-US"/>
        </w:rPr>
        <w:t xml:space="preserve"> </w:t>
      </w:r>
      <w:r w:rsidRPr="007A30A5">
        <w:rPr>
          <w:rFonts w:ascii="Arial" w:eastAsia="Arial" w:hAnsi="Arial" w:cs="Arial"/>
          <w:sz w:val="24"/>
          <w:szCs w:val="24"/>
          <w:lang w:val="en-US"/>
        </w:rPr>
        <w:t>role</w:t>
      </w:r>
      <w:r w:rsidRPr="007A30A5">
        <w:rPr>
          <w:rFonts w:ascii="Arial" w:eastAsia="Arial" w:hAnsi="Arial" w:cs="Arial"/>
          <w:spacing w:val="26"/>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27"/>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24"/>
          <w:sz w:val="24"/>
          <w:szCs w:val="24"/>
          <w:lang w:val="en-US"/>
        </w:rPr>
        <w:t xml:space="preserve"> </w:t>
      </w:r>
      <w:r w:rsidRPr="007A30A5">
        <w:rPr>
          <w:rFonts w:ascii="Arial" w:eastAsia="Arial" w:hAnsi="Arial" w:cs="Arial"/>
          <w:sz w:val="24"/>
          <w:szCs w:val="24"/>
          <w:lang w:val="en-US"/>
        </w:rPr>
        <w:t>work</w:t>
      </w:r>
      <w:r w:rsidRPr="007A30A5">
        <w:rPr>
          <w:rFonts w:ascii="Arial" w:eastAsia="Arial" w:hAnsi="Arial" w:cs="Arial"/>
          <w:spacing w:val="26"/>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26"/>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63"/>
          <w:sz w:val="24"/>
          <w:szCs w:val="24"/>
          <w:lang w:val="en-US"/>
        </w:rPr>
        <w:t xml:space="preserve"> </w:t>
      </w:r>
      <w:r w:rsidRPr="007A30A5">
        <w:rPr>
          <w:rFonts w:ascii="Arial" w:eastAsia="Arial" w:hAnsi="Arial" w:cs="Arial"/>
          <w:sz w:val="24"/>
          <w:szCs w:val="24"/>
          <w:lang w:val="en-US"/>
        </w:rPr>
        <w:t>Panel</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as outlined earlier in the pack.</w:t>
      </w:r>
    </w:p>
    <w:p w14:paraId="4794CF2B"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32DC8B46"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Panel members will be expected to attend four Panel meetings each year (some in person), and to take part in other activities and case meetings as required. There is no guaranteed minimum time commitment, but it is expected to be in the region of 20 days per year.</w:t>
      </w:r>
    </w:p>
    <w:p w14:paraId="51D7D06C"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5F63B0D3" w14:textId="77777777" w:rsidR="00CB1354" w:rsidRPr="007A30A5" w:rsidRDefault="00CB1354" w:rsidP="00CB1354">
      <w:pPr>
        <w:widowControl w:val="0"/>
        <w:autoSpaceDE w:val="0"/>
        <w:autoSpaceDN w:val="0"/>
        <w:spacing w:after="0" w:line="240" w:lineRule="auto"/>
        <w:outlineLvl w:val="2"/>
        <w:rPr>
          <w:rFonts w:ascii="Arial" w:eastAsia="Arial" w:hAnsi="Arial" w:cs="Arial"/>
          <w:sz w:val="24"/>
          <w:szCs w:val="24"/>
          <w:u w:val="single"/>
          <w:lang w:val="en-US"/>
        </w:rPr>
      </w:pPr>
      <w:r w:rsidRPr="007A30A5">
        <w:rPr>
          <w:rFonts w:ascii="Arial" w:eastAsia="Arial" w:hAnsi="Arial" w:cs="Arial"/>
          <w:sz w:val="24"/>
          <w:szCs w:val="24"/>
          <w:u w:val="single"/>
          <w:lang w:val="en-US"/>
        </w:rPr>
        <w:t>Location</w:t>
      </w:r>
    </w:p>
    <w:p w14:paraId="0E837695" w14:textId="77777777" w:rsidR="00CB1354" w:rsidRPr="007A30A5" w:rsidRDefault="00CB1354" w:rsidP="00CB1354">
      <w:pPr>
        <w:widowControl w:val="0"/>
        <w:autoSpaceDE w:val="0"/>
        <w:autoSpaceDN w:val="0"/>
        <w:spacing w:after="0" w:line="240" w:lineRule="auto"/>
        <w:ind w:right="116"/>
        <w:rPr>
          <w:rFonts w:ascii="Arial" w:eastAsia="Arial" w:hAnsi="Arial" w:cs="Arial"/>
          <w:sz w:val="24"/>
          <w:szCs w:val="24"/>
          <w:lang w:val="en-US"/>
        </w:rPr>
      </w:pPr>
      <w:r w:rsidRPr="007A30A5">
        <w:rPr>
          <w:rFonts w:ascii="Arial" w:eastAsia="Arial" w:hAnsi="Arial" w:cs="Arial"/>
          <w:sz w:val="24"/>
          <w:szCs w:val="24"/>
          <w:lang w:val="en-US"/>
        </w:rPr>
        <w:t>TPR</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based</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Brighton, but much of the Panel’s work is done remotely.</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Panel members are expected to attend occasional meetings in Brighton and may be required to attend hearings in Brighton or London.</w:t>
      </w:r>
    </w:p>
    <w:p w14:paraId="6468E321"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26DE6140" w14:textId="77777777" w:rsidR="00CB1354" w:rsidRPr="007A30A5" w:rsidRDefault="00CB1354" w:rsidP="00CB1354">
      <w:pPr>
        <w:widowControl w:val="0"/>
        <w:autoSpaceDE w:val="0"/>
        <w:autoSpaceDN w:val="0"/>
        <w:spacing w:after="0" w:line="240" w:lineRule="auto"/>
        <w:outlineLvl w:val="2"/>
        <w:rPr>
          <w:rFonts w:ascii="Arial" w:eastAsia="Arial" w:hAnsi="Arial" w:cs="Arial"/>
          <w:sz w:val="24"/>
          <w:szCs w:val="24"/>
          <w:u w:val="single"/>
          <w:lang w:val="en-US"/>
        </w:rPr>
      </w:pPr>
      <w:r w:rsidRPr="007A30A5">
        <w:rPr>
          <w:rFonts w:ascii="Arial" w:eastAsia="Arial" w:hAnsi="Arial" w:cs="Arial"/>
          <w:sz w:val="24"/>
          <w:szCs w:val="24"/>
          <w:u w:val="single"/>
          <w:lang w:val="en-US"/>
        </w:rPr>
        <w:t>Remuneration</w:t>
      </w:r>
    </w:p>
    <w:p w14:paraId="3C459C2F"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pacing w:val="-1"/>
          <w:sz w:val="24"/>
          <w:szCs w:val="24"/>
          <w:lang w:val="en-US"/>
        </w:rPr>
        <w:t>Determinations</w:t>
      </w:r>
      <w:r w:rsidRPr="007A30A5">
        <w:rPr>
          <w:rFonts w:ascii="Arial" w:eastAsia="Arial" w:hAnsi="Arial" w:cs="Arial"/>
          <w:spacing w:val="-19"/>
          <w:sz w:val="24"/>
          <w:szCs w:val="24"/>
          <w:lang w:val="en-US"/>
        </w:rPr>
        <w:t xml:space="preserve"> </w:t>
      </w:r>
      <w:r w:rsidRPr="007A30A5">
        <w:rPr>
          <w:rFonts w:ascii="Arial" w:eastAsia="Arial" w:hAnsi="Arial" w:cs="Arial"/>
          <w:spacing w:val="-1"/>
          <w:sz w:val="24"/>
          <w:szCs w:val="24"/>
          <w:lang w:val="en-US"/>
        </w:rPr>
        <w:t>Panel</w:t>
      </w:r>
      <w:r w:rsidRPr="007A30A5">
        <w:rPr>
          <w:rFonts w:ascii="Arial" w:eastAsia="Arial" w:hAnsi="Arial" w:cs="Arial"/>
          <w:spacing w:val="-20"/>
          <w:sz w:val="24"/>
          <w:szCs w:val="24"/>
          <w:lang w:val="en-US"/>
        </w:rPr>
        <w:t xml:space="preserve"> </w:t>
      </w:r>
      <w:r w:rsidRPr="007A30A5">
        <w:rPr>
          <w:rFonts w:ascii="Arial" w:eastAsia="Arial" w:hAnsi="Arial" w:cs="Arial"/>
          <w:sz w:val="24"/>
          <w:szCs w:val="24"/>
          <w:lang w:val="en-US"/>
        </w:rPr>
        <w:t>members</w:t>
      </w:r>
      <w:r w:rsidRPr="007A30A5">
        <w:rPr>
          <w:rFonts w:ascii="Arial" w:eastAsia="Arial" w:hAnsi="Arial" w:cs="Arial"/>
          <w:spacing w:val="-17"/>
          <w:sz w:val="24"/>
          <w:szCs w:val="24"/>
          <w:lang w:val="en-US"/>
        </w:rPr>
        <w:t xml:space="preserve"> </w:t>
      </w:r>
      <w:r w:rsidRPr="007A30A5">
        <w:rPr>
          <w:rFonts w:ascii="Arial" w:eastAsia="Arial" w:hAnsi="Arial" w:cs="Arial"/>
          <w:sz w:val="24"/>
          <w:szCs w:val="24"/>
          <w:lang w:val="en-US"/>
        </w:rPr>
        <w:t>will</w:t>
      </w:r>
      <w:r w:rsidRPr="007A30A5">
        <w:rPr>
          <w:rFonts w:ascii="Arial" w:eastAsia="Arial" w:hAnsi="Arial" w:cs="Arial"/>
          <w:spacing w:val="-18"/>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entitled</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remuneration</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9"/>
          <w:sz w:val="24"/>
          <w:szCs w:val="24"/>
          <w:lang w:val="en-US"/>
        </w:rPr>
        <w:t xml:space="preserve"> </w:t>
      </w:r>
      <w:r w:rsidRPr="007A30A5">
        <w:rPr>
          <w:rFonts w:ascii="Arial" w:eastAsia="Arial" w:hAnsi="Arial" w:cs="Arial"/>
          <w:sz w:val="24"/>
          <w:szCs w:val="24"/>
          <w:lang w:val="en-US"/>
        </w:rPr>
        <w:t>£692</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per</w:t>
      </w:r>
      <w:r w:rsidRPr="007A30A5">
        <w:rPr>
          <w:rFonts w:ascii="Arial" w:eastAsia="Arial" w:hAnsi="Arial" w:cs="Arial"/>
          <w:spacing w:val="-18"/>
          <w:sz w:val="24"/>
          <w:szCs w:val="24"/>
          <w:lang w:val="en-US"/>
        </w:rPr>
        <w:t xml:space="preserve"> </w:t>
      </w:r>
      <w:r w:rsidRPr="007A30A5">
        <w:rPr>
          <w:rFonts w:ascii="Arial" w:eastAsia="Arial" w:hAnsi="Arial" w:cs="Arial"/>
          <w:sz w:val="24"/>
          <w:szCs w:val="24"/>
          <w:lang w:val="en-US"/>
        </w:rPr>
        <w:t>day.</w:t>
      </w:r>
    </w:p>
    <w:p w14:paraId="558578EF"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Reasonable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travelling</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expenses</w:t>
      </w:r>
      <w:r w:rsidRPr="007A30A5">
        <w:rPr>
          <w:rFonts w:ascii="Arial" w:eastAsia="Arial" w:hAnsi="Arial" w:cs="Arial"/>
          <w:spacing w:val="-5"/>
          <w:sz w:val="24"/>
          <w:szCs w:val="24"/>
          <w:lang w:val="en-US"/>
        </w:rPr>
        <w:t xml:space="preserve"> will </w:t>
      </w:r>
      <w:r w:rsidRPr="007A30A5">
        <w:rPr>
          <w:rFonts w:ascii="Arial" w:eastAsia="Arial" w:hAnsi="Arial" w:cs="Arial"/>
          <w:sz w:val="24"/>
          <w:szCs w:val="24"/>
          <w:lang w:val="en-US"/>
        </w:rPr>
        <w:t>be</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paid in accordance with TPR’s policies.</w:t>
      </w:r>
    </w:p>
    <w:p w14:paraId="7C7D5C10"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7041B996" w14:textId="77777777" w:rsidR="00CB1354" w:rsidRPr="007A30A5" w:rsidRDefault="00CB1354" w:rsidP="00CB1354">
      <w:pPr>
        <w:widowControl w:val="0"/>
        <w:autoSpaceDE w:val="0"/>
        <w:autoSpaceDN w:val="0"/>
        <w:spacing w:after="0" w:line="240" w:lineRule="auto"/>
        <w:outlineLvl w:val="2"/>
        <w:rPr>
          <w:rFonts w:ascii="Arial" w:eastAsia="Arial" w:hAnsi="Arial" w:cs="Arial"/>
          <w:sz w:val="24"/>
          <w:szCs w:val="24"/>
          <w:u w:val="single"/>
          <w:lang w:val="en-US"/>
        </w:rPr>
      </w:pPr>
      <w:r w:rsidRPr="007A30A5">
        <w:rPr>
          <w:rFonts w:ascii="Arial" w:eastAsia="Arial" w:hAnsi="Arial" w:cs="Arial"/>
          <w:sz w:val="24"/>
          <w:szCs w:val="24"/>
          <w:u w:val="single"/>
          <w:lang w:val="en-US"/>
        </w:rPr>
        <w:t>Period</w:t>
      </w:r>
      <w:r w:rsidRPr="007A30A5">
        <w:rPr>
          <w:rFonts w:ascii="Arial" w:eastAsia="Arial" w:hAnsi="Arial" w:cs="Arial"/>
          <w:spacing w:val="-1"/>
          <w:sz w:val="24"/>
          <w:szCs w:val="24"/>
          <w:u w:val="single"/>
          <w:lang w:val="en-US"/>
        </w:rPr>
        <w:t xml:space="preserve"> </w:t>
      </w:r>
      <w:r w:rsidRPr="007A30A5">
        <w:rPr>
          <w:rFonts w:ascii="Arial" w:eastAsia="Arial" w:hAnsi="Arial" w:cs="Arial"/>
          <w:sz w:val="24"/>
          <w:szCs w:val="24"/>
          <w:u w:val="single"/>
          <w:lang w:val="en-US"/>
        </w:rPr>
        <w:t>of</w:t>
      </w:r>
      <w:r w:rsidRPr="007A30A5">
        <w:rPr>
          <w:rFonts w:ascii="Arial" w:eastAsia="Arial" w:hAnsi="Arial" w:cs="Arial"/>
          <w:spacing w:val="-2"/>
          <w:sz w:val="24"/>
          <w:szCs w:val="24"/>
          <w:u w:val="single"/>
          <w:lang w:val="en-US"/>
        </w:rPr>
        <w:t xml:space="preserve"> </w:t>
      </w:r>
      <w:r w:rsidRPr="007A30A5">
        <w:rPr>
          <w:rFonts w:ascii="Arial" w:eastAsia="Arial" w:hAnsi="Arial" w:cs="Arial"/>
          <w:sz w:val="24"/>
          <w:szCs w:val="24"/>
          <w:u w:val="single"/>
          <w:lang w:val="en-US"/>
        </w:rPr>
        <w:t>Appointment</w:t>
      </w:r>
      <w:r w:rsidRPr="007A30A5">
        <w:rPr>
          <w:rFonts w:ascii="Arial" w:eastAsia="Arial" w:hAnsi="Arial" w:cs="Arial"/>
          <w:sz w:val="24"/>
          <w:szCs w:val="24"/>
          <w:u w:val="single"/>
          <w:lang w:val="en-US"/>
        </w:rPr>
        <w:br/>
      </w:r>
    </w:p>
    <w:p w14:paraId="24799F5D" w14:textId="77777777" w:rsidR="00CB1354" w:rsidRPr="007A30A5" w:rsidRDefault="00CB1354" w:rsidP="00CB1354">
      <w:pPr>
        <w:spacing w:line="240" w:lineRule="auto"/>
        <w:rPr>
          <w:rFonts w:ascii="Arial" w:hAnsi="Arial" w:cs="Arial"/>
          <w:sz w:val="24"/>
          <w:szCs w:val="24"/>
        </w:rPr>
      </w:pPr>
      <w:r w:rsidRPr="007A30A5">
        <w:rPr>
          <w:rFonts w:ascii="Arial" w:eastAsia="Arial" w:hAnsi="Arial" w:cs="Arial"/>
          <w:spacing w:val="-1"/>
          <w:sz w:val="24"/>
          <w:szCs w:val="24"/>
          <w:lang w:val="en-US"/>
        </w:rPr>
        <w:t>The</w:t>
      </w:r>
      <w:r w:rsidRPr="007A30A5">
        <w:rPr>
          <w:rFonts w:ascii="Arial" w:eastAsia="Arial" w:hAnsi="Arial" w:cs="Arial"/>
          <w:spacing w:val="-16"/>
          <w:sz w:val="24"/>
          <w:szCs w:val="24"/>
          <w:lang w:val="en-US"/>
        </w:rPr>
        <w:t xml:space="preserve"> </w:t>
      </w:r>
      <w:r w:rsidRPr="007A30A5">
        <w:rPr>
          <w:rFonts w:ascii="Arial" w:eastAsia="Arial" w:hAnsi="Arial" w:cs="Arial"/>
          <w:spacing w:val="-1"/>
          <w:sz w:val="24"/>
          <w:szCs w:val="24"/>
          <w:lang w:val="en-US"/>
        </w:rPr>
        <w:t>appointments</w:t>
      </w:r>
      <w:r w:rsidRPr="007A30A5">
        <w:rPr>
          <w:rFonts w:ascii="Arial" w:eastAsia="Arial" w:hAnsi="Arial" w:cs="Arial"/>
          <w:spacing w:val="-16"/>
          <w:sz w:val="24"/>
          <w:szCs w:val="24"/>
          <w:lang w:val="en-US"/>
        </w:rPr>
        <w:t xml:space="preserve"> </w:t>
      </w:r>
      <w:r w:rsidRPr="007A30A5">
        <w:rPr>
          <w:rFonts w:ascii="Arial" w:eastAsia="Arial" w:hAnsi="Arial" w:cs="Arial"/>
          <w:spacing w:val="-1"/>
          <w:sz w:val="24"/>
          <w:szCs w:val="24"/>
          <w:lang w:val="en-US"/>
        </w:rPr>
        <w:t>will</w:t>
      </w:r>
      <w:r w:rsidRPr="007A30A5">
        <w:rPr>
          <w:rFonts w:ascii="Arial" w:eastAsia="Arial" w:hAnsi="Arial" w:cs="Arial"/>
          <w:spacing w:val="-18"/>
          <w:sz w:val="24"/>
          <w:szCs w:val="24"/>
          <w:lang w:val="en-US"/>
        </w:rPr>
        <w:t xml:space="preserve"> </w:t>
      </w:r>
      <w:r w:rsidRPr="007A30A5">
        <w:rPr>
          <w:rFonts w:ascii="Arial" w:eastAsia="Arial" w:hAnsi="Arial" w:cs="Arial"/>
          <w:sz w:val="24"/>
          <w:szCs w:val="24"/>
          <w:lang w:val="en-US"/>
        </w:rPr>
        <w:t>each</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8"/>
          <w:sz w:val="24"/>
          <w:szCs w:val="24"/>
          <w:lang w:val="en-US"/>
        </w:rPr>
        <w:t xml:space="preserve"> </w:t>
      </w:r>
      <w:r w:rsidRPr="007A30A5">
        <w:rPr>
          <w:rFonts w:ascii="Arial" w:eastAsia="Arial" w:hAnsi="Arial" w:cs="Arial"/>
          <w:sz w:val="24"/>
          <w:szCs w:val="24"/>
          <w:lang w:val="en-US"/>
        </w:rPr>
        <w:t>made</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18"/>
          <w:sz w:val="24"/>
          <w:szCs w:val="24"/>
          <w:lang w:val="en-US"/>
        </w:rPr>
        <w:t xml:space="preserve"> </w:t>
      </w:r>
      <w:r w:rsidRPr="007A30A5">
        <w:rPr>
          <w:rFonts w:ascii="Arial" w:eastAsia="Arial" w:hAnsi="Arial" w:cs="Arial"/>
          <w:sz w:val="24"/>
          <w:szCs w:val="24"/>
          <w:lang w:val="en-US"/>
        </w:rPr>
        <w:t>four-year</w:t>
      </w:r>
      <w:r w:rsidRPr="007A30A5">
        <w:rPr>
          <w:rFonts w:ascii="Arial" w:eastAsia="Arial" w:hAnsi="Arial" w:cs="Arial"/>
          <w:spacing w:val="-17"/>
          <w:sz w:val="24"/>
          <w:szCs w:val="24"/>
          <w:lang w:val="en-US"/>
        </w:rPr>
        <w:t xml:space="preserve"> </w:t>
      </w:r>
      <w:r w:rsidRPr="007A30A5">
        <w:rPr>
          <w:rFonts w:ascii="Arial" w:eastAsia="Arial" w:hAnsi="Arial" w:cs="Arial"/>
          <w:sz w:val="24"/>
          <w:szCs w:val="24"/>
          <w:lang w:val="en-US"/>
        </w:rPr>
        <w:t xml:space="preserve">period. </w:t>
      </w:r>
      <w:r w:rsidRPr="007A30A5">
        <w:rPr>
          <w:rFonts w:ascii="Arial" w:hAnsi="Arial" w:cs="Arial"/>
          <w:sz w:val="24"/>
          <w:szCs w:val="24"/>
        </w:rPr>
        <w:t>At the end of the four years, members are able to reapply thorough open</w:t>
      </w:r>
      <w:r w:rsidRPr="007A30A5">
        <w:rPr>
          <w:rFonts w:ascii="Arial" w:hAnsi="Arial" w:cs="Arial"/>
          <w:spacing w:val="1"/>
          <w:sz w:val="24"/>
          <w:szCs w:val="24"/>
        </w:rPr>
        <w:t xml:space="preserve"> </w:t>
      </w:r>
      <w:r w:rsidRPr="007A30A5">
        <w:rPr>
          <w:rFonts w:ascii="Arial" w:hAnsi="Arial" w:cs="Arial"/>
          <w:sz w:val="24"/>
          <w:szCs w:val="24"/>
        </w:rPr>
        <w:t xml:space="preserve">competition to be reappointed for a further four-year term.  </w:t>
      </w:r>
    </w:p>
    <w:p w14:paraId="68E36D9A" w14:textId="77777777" w:rsidR="00CB1354" w:rsidRPr="007A30A5" w:rsidRDefault="00CB1354" w:rsidP="00CB1354">
      <w:pPr>
        <w:widowControl w:val="0"/>
        <w:autoSpaceDE w:val="0"/>
        <w:autoSpaceDN w:val="0"/>
        <w:spacing w:before="92" w:after="0" w:line="240" w:lineRule="auto"/>
        <w:ind w:right="117"/>
        <w:rPr>
          <w:rFonts w:ascii="Arial" w:eastAsia="Arial" w:hAnsi="Arial" w:cs="Arial"/>
          <w:spacing w:val="-1"/>
          <w:sz w:val="24"/>
          <w:szCs w:val="24"/>
          <w:u w:val="single"/>
          <w:lang w:val="en-US"/>
        </w:rPr>
      </w:pPr>
      <w:r w:rsidRPr="007A30A5">
        <w:rPr>
          <w:rFonts w:ascii="Arial" w:eastAsia="Arial" w:hAnsi="Arial" w:cs="Arial"/>
          <w:b/>
          <w:bCs/>
          <w:spacing w:val="-1"/>
          <w:sz w:val="24"/>
          <w:szCs w:val="24"/>
          <w:lang w:val="en-US"/>
        </w:rPr>
        <w:br/>
      </w:r>
      <w:r w:rsidRPr="007A30A5">
        <w:rPr>
          <w:rFonts w:ascii="Arial" w:eastAsia="Arial" w:hAnsi="Arial" w:cs="Arial"/>
          <w:spacing w:val="-1"/>
          <w:sz w:val="24"/>
          <w:szCs w:val="24"/>
          <w:u w:val="single"/>
          <w:lang w:val="en-US"/>
        </w:rPr>
        <w:t>Diversity and Equality of Opportunity</w:t>
      </w:r>
    </w:p>
    <w:p w14:paraId="77F09D56" w14:textId="77777777" w:rsidR="00CB1354" w:rsidRPr="007A30A5" w:rsidRDefault="00CB1354" w:rsidP="00CB1354">
      <w:pPr>
        <w:widowControl w:val="0"/>
        <w:autoSpaceDE w:val="0"/>
        <w:autoSpaceDN w:val="0"/>
        <w:spacing w:before="92" w:after="0" w:line="240" w:lineRule="auto"/>
        <w:ind w:right="117"/>
        <w:rPr>
          <w:rFonts w:ascii="Arial" w:eastAsia="Arial" w:hAnsi="Arial" w:cs="Arial"/>
          <w:spacing w:val="-1"/>
          <w:sz w:val="24"/>
          <w:szCs w:val="24"/>
          <w:lang w:val="en-US"/>
        </w:rPr>
      </w:pPr>
      <w:r w:rsidRPr="007A30A5">
        <w:rPr>
          <w:rFonts w:ascii="Arial" w:eastAsia="Arial" w:hAnsi="Arial" w:cs="Arial"/>
          <w:spacing w:val="-1"/>
          <w:sz w:val="24"/>
          <w:szCs w:val="24"/>
          <w:lang w:val="en-US"/>
        </w:rPr>
        <w:t>The Equality Act 2010 legally protects people from discrimination in the workplace and in wider society. DWP is committed to implementing the Act in all recruitment and selection activity.</w:t>
      </w:r>
    </w:p>
    <w:p w14:paraId="64D0D7C3" w14:textId="77777777" w:rsidR="00CB1354" w:rsidRPr="007A30A5" w:rsidRDefault="00CB1354" w:rsidP="00CB1354">
      <w:pPr>
        <w:widowControl w:val="0"/>
        <w:autoSpaceDE w:val="0"/>
        <w:autoSpaceDN w:val="0"/>
        <w:spacing w:before="92" w:after="0" w:line="240" w:lineRule="auto"/>
        <w:ind w:right="117"/>
        <w:rPr>
          <w:rFonts w:ascii="Arial" w:eastAsia="Arial" w:hAnsi="Arial" w:cs="Arial"/>
          <w:spacing w:val="-1"/>
          <w:sz w:val="24"/>
          <w:szCs w:val="24"/>
          <w:lang w:val="en-US"/>
        </w:rPr>
      </w:pPr>
      <w:r w:rsidRPr="007A30A5">
        <w:rPr>
          <w:rFonts w:ascii="Arial" w:eastAsia="Arial" w:hAnsi="Arial" w:cs="Arial"/>
          <w:spacing w:val="-1"/>
          <w:sz w:val="24"/>
          <w:szCs w:val="24"/>
          <w:lang w:val="en-US"/>
        </w:rPr>
        <w:t xml:space="preserve">TPR is committed to providing services which embrace and value diversity and promote equality of opportunity. Its goal is to ensure that these commitments, reinforced by its Values, are embedded in its day-to-day working practices with all its customers, </w:t>
      </w:r>
      <w:proofErr w:type="gramStart"/>
      <w:r w:rsidRPr="007A30A5">
        <w:rPr>
          <w:rFonts w:ascii="Arial" w:eastAsia="Arial" w:hAnsi="Arial" w:cs="Arial"/>
          <w:spacing w:val="-1"/>
          <w:sz w:val="24"/>
          <w:szCs w:val="24"/>
          <w:lang w:val="en-US"/>
        </w:rPr>
        <w:t>colleagues</w:t>
      </w:r>
      <w:proofErr w:type="gramEnd"/>
      <w:r w:rsidRPr="007A30A5">
        <w:rPr>
          <w:rFonts w:ascii="Arial" w:eastAsia="Arial" w:hAnsi="Arial" w:cs="Arial"/>
          <w:spacing w:val="-1"/>
          <w:sz w:val="24"/>
          <w:szCs w:val="24"/>
          <w:lang w:val="en-US"/>
        </w:rPr>
        <w:t xml:space="preserve"> and partners. TPR does not discriminate </w:t>
      </w:r>
      <w:proofErr w:type="gramStart"/>
      <w:r w:rsidRPr="007A30A5">
        <w:rPr>
          <w:rFonts w:ascii="Arial" w:eastAsia="Arial" w:hAnsi="Arial" w:cs="Arial"/>
          <w:spacing w:val="-1"/>
          <w:sz w:val="24"/>
          <w:szCs w:val="24"/>
          <w:lang w:val="en-US"/>
        </w:rPr>
        <w:t>on the basis of</w:t>
      </w:r>
      <w:proofErr w:type="gramEnd"/>
      <w:r w:rsidRPr="007A30A5">
        <w:rPr>
          <w:rFonts w:ascii="Arial" w:eastAsia="Arial" w:hAnsi="Arial" w:cs="Arial"/>
          <w:spacing w:val="-1"/>
          <w:sz w:val="24"/>
          <w:szCs w:val="24"/>
          <w:lang w:val="en-US"/>
        </w:rPr>
        <w:t xml:space="preserve"> age, disability, gender, marital status, sexual orientation, religion or belief, race, </w:t>
      </w:r>
      <w:proofErr w:type="spellStart"/>
      <w:r w:rsidRPr="007A30A5">
        <w:rPr>
          <w:rFonts w:ascii="Arial" w:eastAsia="Arial" w:hAnsi="Arial" w:cs="Arial"/>
          <w:spacing w:val="-1"/>
          <w:sz w:val="24"/>
          <w:szCs w:val="24"/>
          <w:lang w:val="en-US"/>
        </w:rPr>
        <w:t>colour</w:t>
      </w:r>
      <w:proofErr w:type="spellEnd"/>
      <w:r w:rsidRPr="007A30A5">
        <w:rPr>
          <w:rFonts w:ascii="Arial" w:eastAsia="Arial" w:hAnsi="Arial" w:cs="Arial"/>
          <w:spacing w:val="-1"/>
          <w:sz w:val="24"/>
          <w:szCs w:val="24"/>
          <w:lang w:val="en-US"/>
        </w:rPr>
        <w:t>, nationality, ethnic or national origin, or (in Northern Ireland) community background, working pattern, employment status, gender identity, caring responsibility, trade union membership.</w:t>
      </w:r>
    </w:p>
    <w:p w14:paraId="3AF246DB"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7B95126D" w14:textId="77777777" w:rsidR="00CB1354" w:rsidRPr="007A30A5" w:rsidRDefault="00CB1354" w:rsidP="00CB1354">
      <w:pPr>
        <w:widowControl w:val="0"/>
        <w:autoSpaceDE w:val="0"/>
        <w:autoSpaceDN w:val="0"/>
        <w:spacing w:after="0" w:line="240" w:lineRule="auto"/>
        <w:outlineLvl w:val="2"/>
        <w:rPr>
          <w:rFonts w:ascii="Arial" w:eastAsia="Arial" w:hAnsi="Arial" w:cs="Arial"/>
          <w:sz w:val="24"/>
          <w:szCs w:val="24"/>
          <w:u w:val="single"/>
          <w:lang w:val="en-US"/>
        </w:rPr>
      </w:pPr>
      <w:r w:rsidRPr="007A30A5">
        <w:rPr>
          <w:rFonts w:ascii="Arial" w:eastAsia="Arial" w:hAnsi="Arial" w:cs="Arial"/>
          <w:sz w:val="24"/>
          <w:szCs w:val="24"/>
          <w:u w:val="single"/>
          <w:lang w:val="en-US"/>
        </w:rPr>
        <w:t>Probity</w:t>
      </w:r>
      <w:r w:rsidRPr="007A30A5">
        <w:rPr>
          <w:rFonts w:ascii="Arial" w:eastAsia="Arial" w:hAnsi="Arial" w:cs="Arial"/>
          <w:spacing w:val="-1"/>
          <w:sz w:val="24"/>
          <w:szCs w:val="24"/>
          <w:u w:val="single"/>
          <w:lang w:val="en-US"/>
        </w:rPr>
        <w:t xml:space="preserve"> </w:t>
      </w:r>
      <w:r w:rsidRPr="007A30A5">
        <w:rPr>
          <w:rFonts w:ascii="Arial" w:eastAsia="Arial" w:hAnsi="Arial" w:cs="Arial"/>
          <w:sz w:val="24"/>
          <w:szCs w:val="24"/>
          <w:u w:val="single"/>
          <w:lang w:val="en-US"/>
        </w:rPr>
        <w:t>and</w:t>
      </w:r>
      <w:r w:rsidRPr="007A30A5">
        <w:rPr>
          <w:rFonts w:ascii="Arial" w:eastAsia="Arial" w:hAnsi="Arial" w:cs="Arial"/>
          <w:spacing w:val="-3"/>
          <w:sz w:val="24"/>
          <w:szCs w:val="24"/>
          <w:u w:val="single"/>
          <w:lang w:val="en-US"/>
        </w:rPr>
        <w:t xml:space="preserve"> </w:t>
      </w:r>
      <w:r w:rsidRPr="007A30A5">
        <w:rPr>
          <w:rFonts w:ascii="Arial" w:eastAsia="Arial" w:hAnsi="Arial" w:cs="Arial"/>
          <w:sz w:val="24"/>
          <w:szCs w:val="24"/>
          <w:u w:val="single"/>
          <w:lang w:val="en-US"/>
        </w:rPr>
        <w:t>conflicts</w:t>
      </w:r>
      <w:r w:rsidRPr="007A30A5">
        <w:rPr>
          <w:rFonts w:ascii="Arial" w:eastAsia="Arial" w:hAnsi="Arial" w:cs="Arial"/>
          <w:spacing w:val="-3"/>
          <w:sz w:val="24"/>
          <w:szCs w:val="24"/>
          <w:u w:val="single"/>
          <w:lang w:val="en-US"/>
        </w:rPr>
        <w:t xml:space="preserve"> </w:t>
      </w:r>
      <w:r w:rsidRPr="007A30A5">
        <w:rPr>
          <w:rFonts w:ascii="Arial" w:eastAsia="Arial" w:hAnsi="Arial" w:cs="Arial"/>
          <w:sz w:val="24"/>
          <w:szCs w:val="24"/>
          <w:u w:val="single"/>
          <w:lang w:val="en-US"/>
        </w:rPr>
        <w:t>of</w:t>
      </w:r>
      <w:r w:rsidRPr="007A30A5">
        <w:rPr>
          <w:rFonts w:ascii="Arial" w:eastAsia="Arial" w:hAnsi="Arial" w:cs="Arial"/>
          <w:spacing w:val="-1"/>
          <w:sz w:val="24"/>
          <w:szCs w:val="24"/>
          <w:u w:val="single"/>
          <w:lang w:val="en-US"/>
        </w:rPr>
        <w:t xml:space="preserve"> </w:t>
      </w:r>
      <w:r w:rsidRPr="007A30A5">
        <w:rPr>
          <w:rFonts w:ascii="Arial" w:eastAsia="Arial" w:hAnsi="Arial" w:cs="Arial"/>
          <w:sz w:val="24"/>
          <w:szCs w:val="24"/>
          <w:u w:val="single"/>
          <w:lang w:val="en-US"/>
        </w:rPr>
        <w:t>interest</w:t>
      </w:r>
    </w:p>
    <w:p w14:paraId="20F0DBC2" w14:textId="77777777" w:rsidR="00CB1354" w:rsidRPr="007A30A5" w:rsidRDefault="00CB1354" w:rsidP="00CB1354">
      <w:pPr>
        <w:widowControl w:val="0"/>
        <w:autoSpaceDE w:val="0"/>
        <w:autoSpaceDN w:val="0"/>
        <w:spacing w:after="0" w:line="240" w:lineRule="auto"/>
        <w:ind w:right="119"/>
        <w:rPr>
          <w:rFonts w:ascii="Arial" w:eastAsia="Arial" w:hAnsi="Arial" w:cs="Arial"/>
          <w:sz w:val="24"/>
          <w:szCs w:val="24"/>
          <w:lang w:val="en-US"/>
        </w:rPr>
      </w:pPr>
      <w:r w:rsidRPr="007A30A5">
        <w:rPr>
          <w:rFonts w:ascii="Arial" w:eastAsia="Arial" w:hAnsi="Arial" w:cs="Arial"/>
          <w:sz w:val="24"/>
          <w:szCs w:val="24"/>
          <w:lang w:val="en-US"/>
        </w:rPr>
        <w:t>TPR</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must</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ensure</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individuals</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appointed</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are</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committed</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principles</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 xml:space="preserve">and values of public service. These principles </w:t>
      </w:r>
      <w:proofErr w:type="gramStart"/>
      <w:r w:rsidRPr="007A30A5">
        <w:rPr>
          <w:rFonts w:ascii="Arial" w:eastAsia="Arial" w:hAnsi="Arial" w:cs="Arial"/>
          <w:sz w:val="24"/>
          <w:szCs w:val="24"/>
          <w:lang w:val="en-US"/>
        </w:rPr>
        <w:t>are:</w:t>
      </w:r>
      <w:proofErr w:type="gramEnd"/>
      <w:r w:rsidRPr="007A30A5">
        <w:rPr>
          <w:rFonts w:ascii="Arial" w:eastAsia="Arial" w:hAnsi="Arial" w:cs="Arial"/>
          <w:sz w:val="24"/>
          <w:szCs w:val="24"/>
          <w:lang w:val="en-US"/>
        </w:rPr>
        <w:t xml:space="preserve"> Selflessness, Integrity,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Objectivity,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Accountability,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Openness, Honesty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Leadership.</w:t>
      </w:r>
    </w:p>
    <w:p w14:paraId="532B5434"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404A279B" w14:textId="77777777" w:rsidR="00CB1354" w:rsidRPr="007A30A5" w:rsidRDefault="00CB1354" w:rsidP="00CB1354">
      <w:pPr>
        <w:widowControl w:val="0"/>
        <w:autoSpaceDE w:val="0"/>
        <w:autoSpaceDN w:val="0"/>
        <w:spacing w:after="0" w:line="240" w:lineRule="auto"/>
        <w:ind w:right="118"/>
        <w:rPr>
          <w:rFonts w:ascii="Arial" w:eastAsia="Arial" w:hAnsi="Arial" w:cs="Arial"/>
          <w:sz w:val="24"/>
          <w:szCs w:val="24"/>
          <w:lang w:val="en-US"/>
        </w:rPr>
      </w:pPr>
      <w:r w:rsidRPr="007A30A5">
        <w:rPr>
          <w:rFonts w:ascii="Arial" w:eastAsia="Arial" w:hAnsi="Arial" w:cs="Arial"/>
          <w:sz w:val="24"/>
          <w:szCs w:val="24"/>
          <w:lang w:val="en-US"/>
        </w:rPr>
        <w:t>TPR’s activities have wide implications across the whole of UK business, in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particular the financial services industry.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Candidates will need to demonstrate</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that they do not have other interests likely to conflict with their responsibilities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as a member of the Determinations Panel.</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They should declare any potential</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 xml:space="preserve">conflict of </w:t>
      </w:r>
      <w:r w:rsidRPr="007A30A5">
        <w:rPr>
          <w:rFonts w:ascii="Arial" w:eastAsia="Arial" w:hAnsi="Arial" w:cs="Arial"/>
          <w:sz w:val="24"/>
          <w:szCs w:val="24"/>
          <w:lang w:val="en-US"/>
        </w:rPr>
        <w:lastRenderedPageBreak/>
        <w:t xml:space="preserve">interest as early as possible in the selection process </w:t>
      </w:r>
      <w:proofErr w:type="gramStart"/>
      <w:r w:rsidRPr="007A30A5">
        <w:rPr>
          <w:rFonts w:ascii="Arial" w:eastAsia="Arial" w:hAnsi="Arial" w:cs="Arial"/>
          <w:sz w:val="24"/>
          <w:szCs w:val="24"/>
          <w:lang w:val="en-US"/>
        </w:rPr>
        <w:t>and also</w:t>
      </w:r>
      <w:proofErr w:type="gramEnd"/>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disclose information or personal connections that, if appointed, might be open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to misperception.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Any potential conflicts of interest will not prevent you going</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forward to interview but may, if appropriate, be explored with you during your</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interview to establish how you would address the issue(s) should you be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successful</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your</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application.</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Annex</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2</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provides</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information</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on</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conflicts</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help</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applicants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evaluate</w:t>
      </w:r>
      <w:r w:rsidRPr="007A30A5">
        <w:rPr>
          <w:rFonts w:ascii="Arial" w:eastAsia="Arial" w:hAnsi="Arial" w:cs="Arial"/>
          <w:spacing w:val="-1"/>
          <w:sz w:val="24"/>
          <w:szCs w:val="24"/>
          <w:lang w:val="en-US"/>
        </w:rPr>
        <w:t xml:space="preserve"> </w:t>
      </w:r>
      <w:proofErr w:type="gramStart"/>
      <w:r w:rsidRPr="007A30A5">
        <w:rPr>
          <w:rFonts w:ascii="Arial" w:eastAsia="Arial" w:hAnsi="Arial" w:cs="Arial"/>
          <w:sz w:val="24"/>
          <w:szCs w:val="24"/>
          <w:lang w:val="en-US"/>
        </w:rPr>
        <w:t>whether</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or</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not</w:t>
      </w:r>
      <w:proofErr w:type="gramEnd"/>
      <w:r w:rsidRPr="007A30A5">
        <w:rPr>
          <w:rFonts w:ascii="Arial" w:eastAsia="Arial" w:hAnsi="Arial" w:cs="Arial"/>
          <w:sz w:val="24"/>
          <w:szCs w:val="24"/>
          <w:lang w:val="en-US"/>
        </w:rPr>
        <w:t xml:space="preserve"> they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have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potential conflict.</w:t>
      </w:r>
    </w:p>
    <w:p w14:paraId="519D6632" w14:textId="77777777" w:rsidR="008E1AC4" w:rsidRDefault="008E1AC4" w:rsidP="008E1AC4">
      <w:pPr>
        <w:spacing w:before="82"/>
        <w:rPr>
          <w:rFonts w:ascii="Arial" w:hAnsi="Arial" w:cs="Arial"/>
          <w:b/>
          <w:sz w:val="24"/>
          <w:szCs w:val="24"/>
          <w:u w:val="single"/>
        </w:rPr>
      </w:pPr>
    </w:p>
    <w:p w14:paraId="7FAA593D" w14:textId="4EEF6909" w:rsidR="00B51010" w:rsidRPr="007A30A5" w:rsidRDefault="00B51010" w:rsidP="008E1AC4">
      <w:pPr>
        <w:spacing w:before="82"/>
        <w:rPr>
          <w:rFonts w:ascii="Arial" w:hAnsi="Arial" w:cs="Arial"/>
          <w:b/>
          <w:sz w:val="24"/>
          <w:szCs w:val="24"/>
        </w:rPr>
      </w:pPr>
      <w:r w:rsidRPr="007A30A5">
        <w:rPr>
          <w:rFonts w:ascii="Arial" w:hAnsi="Arial" w:cs="Arial"/>
          <w:b/>
          <w:sz w:val="24"/>
          <w:szCs w:val="24"/>
          <w:u w:val="single"/>
        </w:rPr>
        <w:t>How</w:t>
      </w:r>
      <w:r w:rsidRPr="007A30A5">
        <w:rPr>
          <w:rFonts w:ascii="Arial" w:hAnsi="Arial" w:cs="Arial"/>
          <w:b/>
          <w:spacing w:val="-1"/>
          <w:sz w:val="24"/>
          <w:szCs w:val="24"/>
          <w:u w:val="single"/>
        </w:rPr>
        <w:t xml:space="preserve"> </w:t>
      </w:r>
      <w:r w:rsidRPr="007A30A5">
        <w:rPr>
          <w:rFonts w:ascii="Arial" w:hAnsi="Arial" w:cs="Arial"/>
          <w:b/>
          <w:sz w:val="24"/>
          <w:szCs w:val="24"/>
          <w:u w:val="single"/>
        </w:rPr>
        <w:t>to</w:t>
      </w:r>
      <w:r w:rsidRPr="007A30A5">
        <w:rPr>
          <w:rFonts w:ascii="Arial" w:hAnsi="Arial" w:cs="Arial"/>
          <w:b/>
          <w:spacing w:val="-1"/>
          <w:sz w:val="24"/>
          <w:szCs w:val="24"/>
          <w:u w:val="single"/>
        </w:rPr>
        <w:t xml:space="preserve"> </w:t>
      </w:r>
      <w:r w:rsidRPr="007A30A5">
        <w:rPr>
          <w:rFonts w:ascii="Arial" w:hAnsi="Arial" w:cs="Arial"/>
          <w:b/>
          <w:sz w:val="24"/>
          <w:szCs w:val="24"/>
          <w:u w:val="single"/>
        </w:rPr>
        <w:t>Apply</w:t>
      </w:r>
    </w:p>
    <w:p w14:paraId="452E7B9C" w14:textId="77777777" w:rsidR="00B51010" w:rsidRPr="007A30A5" w:rsidRDefault="00B51010" w:rsidP="00B51010">
      <w:pPr>
        <w:pStyle w:val="BodyText"/>
        <w:rPr>
          <w:rFonts w:cs="Arial"/>
          <w:b/>
          <w:sz w:val="24"/>
          <w:szCs w:val="24"/>
        </w:rPr>
      </w:pPr>
    </w:p>
    <w:p w14:paraId="2348F2A7" w14:textId="77777777" w:rsidR="00B51010" w:rsidRPr="007A30A5" w:rsidRDefault="00B51010" w:rsidP="00B51010">
      <w:pPr>
        <w:pStyle w:val="BodyText"/>
        <w:spacing w:before="92"/>
        <w:ind w:left="120"/>
        <w:rPr>
          <w:rFonts w:cs="Arial"/>
          <w:sz w:val="24"/>
          <w:szCs w:val="24"/>
        </w:rPr>
      </w:pPr>
      <w:r w:rsidRPr="007A30A5">
        <w:rPr>
          <w:rFonts w:cs="Arial"/>
          <w:sz w:val="24"/>
          <w:szCs w:val="24"/>
        </w:rPr>
        <w:t>If</w:t>
      </w:r>
      <w:r w:rsidRPr="007A30A5">
        <w:rPr>
          <w:rFonts w:cs="Arial"/>
          <w:spacing w:val="-1"/>
          <w:sz w:val="24"/>
          <w:szCs w:val="24"/>
        </w:rPr>
        <w:t xml:space="preserve"> </w:t>
      </w:r>
      <w:r w:rsidRPr="007A30A5">
        <w:rPr>
          <w:rFonts w:cs="Arial"/>
          <w:sz w:val="24"/>
          <w:szCs w:val="24"/>
        </w:rPr>
        <w:t>you</w:t>
      </w:r>
      <w:r w:rsidRPr="007A30A5">
        <w:rPr>
          <w:rFonts w:cs="Arial"/>
          <w:spacing w:val="-2"/>
          <w:sz w:val="24"/>
          <w:szCs w:val="24"/>
        </w:rPr>
        <w:t xml:space="preserve"> </w:t>
      </w:r>
      <w:r w:rsidRPr="007A30A5">
        <w:rPr>
          <w:rFonts w:cs="Arial"/>
          <w:sz w:val="24"/>
          <w:szCs w:val="24"/>
        </w:rPr>
        <w:t>wish</w:t>
      </w:r>
      <w:r w:rsidRPr="007A30A5">
        <w:rPr>
          <w:rFonts w:cs="Arial"/>
          <w:spacing w:val="-1"/>
          <w:sz w:val="24"/>
          <w:szCs w:val="24"/>
        </w:rPr>
        <w:t xml:space="preserve"> </w:t>
      </w:r>
      <w:r w:rsidRPr="007A30A5">
        <w:rPr>
          <w:rFonts w:cs="Arial"/>
          <w:sz w:val="24"/>
          <w:szCs w:val="24"/>
        </w:rPr>
        <w:t>to</w:t>
      </w:r>
      <w:r w:rsidRPr="007A30A5">
        <w:rPr>
          <w:rFonts w:cs="Arial"/>
          <w:spacing w:val="-1"/>
          <w:sz w:val="24"/>
          <w:szCs w:val="24"/>
        </w:rPr>
        <w:t xml:space="preserve"> </w:t>
      </w:r>
      <w:r w:rsidRPr="007A30A5">
        <w:rPr>
          <w:rFonts w:cs="Arial"/>
          <w:sz w:val="24"/>
          <w:szCs w:val="24"/>
        </w:rPr>
        <w:t>apply</w:t>
      </w:r>
      <w:r w:rsidRPr="007A30A5">
        <w:rPr>
          <w:rFonts w:cs="Arial"/>
          <w:spacing w:val="-1"/>
          <w:sz w:val="24"/>
          <w:szCs w:val="24"/>
        </w:rPr>
        <w:t xml:space="preserve"> </w:t>
      </w:r>
      <w:r w:rsidRPr="007A30A5">
        <w:rPr>
          <w:rFonts w:cs="Arial"/>
          <w:sz w:val="24"/>
          <w:szCs w:val="24"/>
        </w:rPr>
        <w:t>for</w:t>
      </w:r>
      <w:r w:rsidRPr="007A30A5">
        <w:rPr>
          <w:rFonts w:cs="Arial"/>
          <w:spacing w:val="-3"/>
          <w:sz w:val="24"/>
          <w:szCs w:val="24"/>
        </w:rPr>
        <w:t xml:space="preserve"> </w:t>
      </w:r>
      <w:r w:rsidRPr="007A30A5">
        <w:rPr>
          <w:rFonts w:cs="Arial"/>
          <w:sz w:val="24"/>
          <w:szCs w:val="24"/>
        </w:rPr>
        <w:t>these</w:t>
      </w:r>
      <w:r w:rsidRPr="007A30A5">
        <w:rPr>
          <w:rFonts w:cs="Arial"/>
          <w:spacing w:val="1"/>
          <w:sz w:val="24"/>
          <w:szCs w:val="24"/>
        </w:rPr>
        <w:t xml:space="preserve"> </w:t>
      </w:r>
      <w:r w:rsidRPr="007A30A5">
        <w:rPr>
          <w:rFonts w:cs="Arial"/>
          <w:sz w:val="24"/>
          <w:szCs w:val="24"/>
        </w:rPr>
        <w:t>positions,</w:t>
      </w:r>
      <w:r w:rsidRPr="007A30A5">
        <w:rPr>
          <w:rFonts w:cs="Arial"/>
          <w:spacing w:val="-3"/>
          <w:sz w:val="24"/>
          <w:szCs w:val="24"/>
        </w:rPr>
        <w:t xml:space="preserve"> </w:t>
      </w:r>
      <w:r w:rsidRPr="007A30A5">
        <w:rPr>
          <w:rFonts w:cs="Arial"/>
          <w:sz w:val="24"/>
          <w:szCs w:val="24"/>
        </w:rPr>
        <w:t>please</w:t>
      </w:r>
      <w:r w:rsidRPr="007A30A5">
        <w:rPr>
          <w:rFonts w:cs="Arial"/>
          <w:spacing w:val="-1"/>
          <w:sz w:val="24"/>
          <w:szCs w:val="24"/>
        </w:rPr>
        <w:t xml:space="preserve"> </w:t>
      </w:r>
      <w:r w:rsidRPr="007A30A5">
        <w:rPr>
          <w:rFonts w:cs="Arial"/>
          <w:sz w:val="24"/>
          <w:szCs w:val="24"/>
        </w:rPr>
        <w:t>supply</w:t>
      </w:r>
      <w:r w:rsidRPr="007A30A5">
        <w:rPr>
          <w:rFonts w:cs="Arial"/>
          <w:spacing w:val="-4"/>
          <w:sz w:val="24"/>
          <w:szCs w:val="24"/>
        </w:rPr>
        <w:t xml:space="preserve"> </w:t>
      </w:r>
      <w:r w:rsidRPr="007A30A5">
        <w:rPr>
          <w:rFonts w:cs="Arial"/>
          <w:sz w:val="24"/>
          <w:szCs w:val="24"/>
        </w:rPr>
        <w:t>the</w:t>
      </w:r>
      <w:r w:rsidRPr="007A30A5">
        <w:rPr>
          <w:rFonts w:cs="Arial"/>
          <w:spacing w:val="-2"/>
          <w:sz w:val="24"/>
          <w:szCs w:val="24"/>
        </w:rPr>
        <w:t xml:space="preserve"> </w:t>
      </w:r>
      <w:r w:rsidRPr="007A30A5">
        <w:rPr>
          <w:rFonts w:cs="Arial"/>
          <w:sz w:val="24"/>
          <w:szCs w:val="24"/>
        </w:rPr>
        <w:t>following:</w:t>
      </w:r>
    </w:p>
    <w:p w14:paraId="4091C87C" w14:textId="77777777" w:rsidR="00B51010" w:rsidRPr="007A30A5" w:rsidRDefault="00B51010" w:rsidP="00B51010">
      <w:pPr>
        <w:pStyle w:val="BodyText"/>
        <w:rPr>
          <w:rFonts w:cs="Arial"/>
          <w:sz w:val="24"/>
          <w:szCs w:val="24"/>
        </w:rPr>
      </w:pPr>
    </w:p>
    <w:p w14:paraId="33C51264" w14:textId="3959C5B7" w:rsidR="00B51010" w:rsidRPr="007A30A5" w:rsidRDefault="00B51010" w:rsidP="007A30A5">
      <w:pPr>
        <w:pStyle w:val="ListParagraph"/>
        <w:widowControl w:val="0"/>
        <w:numPr>
          <w:ilvl w:val="0"/>
          <w:numId w:val="25"/>
        </w:numPr>
        <w:tabs>
          <w:tab w:val="left" w:pos="481"/>
        </w:tabs>
        <w:autoSpaceDE w:val="0"/>
        <w:autoSpaceDN w:val="0"/>
        <w:spacing w:after="0" w:line="240" w:lineRule="auto"/>
        <w:ind w:right="114"/>
        <w:contextualSpacing w:val="0"/>
        <w:jc w:val="both"/>
        <w:rPr>
          <w:rFonts w:ascii="Arial" w:hAnsi="Arial" w:cs="Arial"/>
          <w:sz w:val="24"/>
          <w:szCs w:val="24"/>
        </w:rPr>
      </w:pPr>
      <w:r w:rsidRPr="007A30A5">
        <w:rPr>
          <w:rFonts w:ascii="Arial" w:hAnsi="Arial" w:cs="Arial"/>
          <w:b/>
          <w:sz w:val="24"/>
          <w:szCs w:val="24"/>
        </w:rPr>
        <w:t xml:space="preserve">A covering statement </w:t>
      </w:r>
      <w:r w:rsidRPr="007A30A5">
        <w:rPr>
          <w:rFonts w:ascii="Arial" w:hAnsi="Arial" w:cs="Arial"/>
          <w:sz w:val="24"/>
          <w:szCs w:val="24"/>
        </w:rPr>
        <w:t>– (maximum 2 pages) – this is your opportunity to</w:t>
      </w:r>
      <w:r w:rsidRPr="007A30A5">
        <w:rPr>
          <w:rFonts w:ascii="Arial" w:hAnsi="Arial" w:cs="Arial"/>
          <w:spacing w:val="1"/>
          <w:sz w:val="24"/>
          <w:szCs w:val="24"/>
        </w:rPr>
        <w:t xml:space="preserve"> </w:t>
      </w:r>
      <w:r w:rsidRPr="007A30A5">
        <w:rPr>
          <w:rFonts w:ascii="Arial" w:hAnsi="Arial" w:cs="Arial"/>
          <w:sz w:val="24"/>
          <w:szCs w:val="24"/>
        </w:rPr>
        <w:t xml:space="preserve">demonstrate how you meet the criteria set out in the person </w:t>
      </w:r>
      <w:r w:rsidRPr="007A30A5">
        <w:rPr>
          <w:rFonts w:ascii="Arial" w:hAnsi="Arial" w:cs="Arial"/>
          <w:b/>
          <w:sz w:val="24"/>
          <w:szCs w:val="24"/>
        </w:rPr>
        <w:t>specification</w:t>
      </w:r>
      <w:r w:rsidRPr="007A30A5">
        <w:rPr>
          <w:rFonts w:ascii="Arial" w:hAnsi="Arial" w:cs="Arial"/>
          <w:b/>
          <w:spacing w:val="1"/>
          <w:sz w:val="24"/>
          <w:szCs w:val="24"/>
        </w:rPr>
        <w:t xml:space="preserve"> </w:t>
      </w:r>
      <w:r w:rsidRPr="007A30A5">
        <w:rPr>
          <w:rFonts w:ascii="Arial" w:hAnsi="Arial" w:cs="Arial"/>
          <w:b/>
          <w:sz w:val="24"/>
          <w:szCs w:val="24"/>
        </w:rPr>
        <w:t xml:space="preserve">in bold </w:t>
      </w:r>
      <w:r w:rsidRPr="007A30A5">
        <w:rPr>
          <w:rFonts w:ascii="Arial" w:hAnsi="Arial" w:cs="Arial"/>
          <w:sz w:val="24"/>
          <w:szCs w:val="24"/>
        </w:rPr>
        <w:t xml:space="preserve">on page </w:t>
      </w:r>
      <w:r w:rsidR="00745C8C">
        <w:rPr>
          <w:rFonts w:ascii="Arial" w:hAnsi="Arial" w:cs="Arial"/>
          <w:sz w:val="24"/>
          <w:szCs w:val="24"/>
        </w:rPr>
        <w:t>three</w:t>
      </w:r>
      <w:r w:rsidRPr="007A30A5">
        <w:rPr>
          <w:rFonts w:ascii="Arial" w:hAnsi="Arial" w:cs="Arial"/>
          <w:sz w:val="24"/>
          <w:szCs w:val="24"/>
        </w:rPr>
        <w:t>. You</w:t>
      </w:r>
      <w:r w:rsidRPr="007A30A5">
        <w:rPr>
          <w:rFonts w:ascii="Arial" w:hAnsi="Arial" w:cs="Arial"/>
          <w:spacing w:val="1"/>
          <w:sz w:val="24"/>
          <w:szCs w:val="24"/>
        </w:rPr>
        <w:t xml:space="preserve"> </w:t>
      </w:r>
      <w:r w:rsidRPr="007A30A5">
        <w:rPr>
          <w:rFonts w:ascii="Arial" w:hAnsi="Arial" w:cs="Arial"/>
          <w:sz w:val="24"/>
          <w:szCs w:val="24"/>
        </w:rPr>
        <w:t>should</w:t>
      </w:r>
      <w:r w:rsidRPr="007A30A5">
        <w:rPr>
          <w:rFonts w:ascii="Arial" w:hAnsi="Arial" w:cs="Arial"/>
          <w:spacing w:val="-10"/>
          <w:sz w:val="24"/>
          <w:szCs w:val="24"/>
        </w:rPr>
        <w:t xml:space="preserve"> </w:t>
      </w:r>
      <w:r w:rsidRPr="007A30A5">
        <w:rPr>
          <w:rFonts w:ascii="Arial" w:hAnsi="Arial" w:cs="Arial"/>
          <w:sz w:val="24"/>
          <w:szCs w:val="24"/>
        </w:rPr>
        <w:t>aim</w:t>
      </w:r>
      <w:r w:rsidRPr="007A30A5">
        <w:rPr>
          <w:rFonts w:ascii="Arial" w:hAnsi="Arial" w:cs="Arial"/>
          <w:spacing w:val="-9"/>
          <w:sz w:val="24"/>
          <w:szCs w:val="24"/>
        </w:rPr>
        <w:t xml:space="preserve"> </w:t>
      </w:r>
      <w:r w:rsidRPr="007A30A5">
        <w:rPr>
          <w:rFonts w:ascii="Arial" w:hAnsi="Arial" w:cs="Arial"/>
          <w:sz w:val="24"/>
          <w:szCs w:val="24"/>
        </w:rPr>
        <w:t>to</w:t>
      </w:r>
      <w:r w:rsidRPr="007A30A5">
        <w:rPr>
          <w:rFonts w:ascii="Arial" w:hAnsi="Arial" w:cs="Arial"/>
          <w:spacing w:val="-6"/>
          <w:sz w:val="24"/>
          <w:szCs w:val="24"/>
        </w:rPr>
        <w:t xml:space="preserve"> </w:t>
      </w:r>
      <w:r w:rsidRPr="007A30A5">
        <w:rPr>
          <w:rFonts w:ascii="Arial" w:hAnsi="Arial" w:cs="Arial"/>
          <w:sz w:val="24"/>
          <w:szCs w:val="24"/>
        </w:rPr>
        <w:t>provide</w:t>
      </w:r>
      <w:r w:rsidRPr="007A30A5">
        <w:rPr>
          <w:rFonts w:ascii="Arial" w:hAnsi="Arial" w:cs="Arial"/>
          <w:spacing w:val="-7"/>
          <w:sz w:val="24"/>
          <w:szCs w:val="24"/>
        </w:rPr>
        <w:t xml:space="preserve"> </w:t>
      </w:r>
      <w:r w:rsidRPr="007A30A5">
        <w:rPr>
          <w:rFonts w:ascii="Arial" w:hAnsi="Arial" w:cs="Arial"/>
          <w:sz w:val="24"/>
          <w:szCs w:val="24"/>
        </w:rPr>
        <w:t>specific</w:t>
      </w:r>
      <w:r w:rsidRPr="007A30A5">
        <w:rPr>
          <w:rFonts w:ascii="Arial" w:hAnsi="Arial" w:cs="Arial"/>
          <w:spacing w:val="-8"/>
          <w:sz w:val="24"/>
          <w:szCs w:val="24"/>
        </w:rPr>
        <w:t xml:space="preserve"> </w:t>
      </w:r>
      <w:r w:rsidRPr="007A30A5">
        <w:rPr>
          <w:rFonts w:ascii="Arial" w:hAnsi="Arial" w:cs="Arial"/>
          <w:sz w:val="24"/>
          <w:szCs w:val="24"/>
        </w:rPr>
        <w:t>and</w:t>
      </w:r>
      <w:r w:rsidRPr="007A30A5">
        <w:rPr>
          <w:rFonts w:ascii="Arial" w:hAnsi="Arial" w:cs="Arial"/>
          <w:spacing w:val="-6"/>
          <w:sz w:val="24"/>
          <w:szCs w:val="24"/>
        </w:rPr>
        <w:t xml:space="preserve"> </w:t>
      </w:r>
      <w:r w:rsidRPr="007A30A5">
        <w:rPr>
          <w:rFonts w:ascii="Arial" w:hAnsi="Arial" w:cs="Arial"/>
          <w:sz w:val="24"/>
          <w:szCs w:val="24"/>
        </w:rPr>
        <w:t>detailed</w:t>
      </w:r>
      <w:r w:rsidRPr="007A30A5">
        <w:rPr>
          <w:rFonts w:ascii="Arial" w:hAnsi="Arial" w:cs="Arial"/>
          <w:spacing w:val="-7"/>
          <w:sz w:val="24"/>
          <w:szCs w:val="24"/>
        </w:rPr>
        <w:t xml:space="preserve"> </w:t>
      </w:r>
      <w:r w:rsidRPr="007A30A5">
        <w:rPr>
          <w:rFonts w:ascii="Arial" w:hAnsi="Arial" w:cs="Arial"/>
          <w:sz w:val="24"/>
          <w:szCs w:val="24"/>
        </w:rPr>
        <w:t>examples</w:t>
      </w:r>
      <w:r w:rsidRPr="007A30A5">
        <w:rPr>
          <w:rFonts w:ascii="Arial" w:hAnsi="Arial" w:cs="Arial"/>
          <w:spacing w:val="-8"/>
          <w:sz w:val="24"/>
          <w:szCs w:val="24"/>
        </w:rPr>
        <w:t xml:space="preserve"> </w:t>
      </w:r>
      <w:r w:rsidRPr="007A30A5">
        <w:rPr>
          <w:rFonts w:ascii="Arial" w:hAnsi="Arial" w:cs="Arial"/>
          <w:sz w:val="24"/>
          <w:szCs w:val="24"/>
        </w:rPr>
        <w:t>that</w:t>
      </w:r>
      <w:r w:rsidRPr="007A30A5">
        <w:rPr>
          <w:rFonts w:ascii="Arial" w:hAnsi="Arial" w:cs="Arial"/>
          <w:spacing w:val="-6"/>
          <w:sz w:val="24"/>
          <w:szCs w:val="24"/>
        </w:rPr>
        <w:t xml:space="preserve"> </w:t>
      </w:r>
      <w:r w:rsidRPr="007A30A5">
        <w:rPr>
          <w:rFonts w:ascii="Arial" w:hAnsi="Arial" w:cs="Arial"/>
          <w:sz w:val="24"/>
          <w:szCs w:val="24"/>
        </w:rPr>
        <w:t>demonstrate</w:t>
      </w:r>
      <w:r w:rsidRPr="007A30A5">
        <w:rPr>
          <w:rFonts w:ascii="Arial" w:hAnsi="Arial" w:cs="Arial"/>
          <w:spacing w:val="-7"/>
          <w:sz w:val="24"/>
          <w:szCs w:val="24"/>
        </w:rPr>
        <w:t xml:space="preserve"> </w:t>
      </w:r>
      <w:r w:rsidRPr="007A30A5">
        <w:rPr>
          <w:rFonts w:ascii="Arial" w:hAnsi="Arial" w:cs="Arial"/>
          <w:sz w:val="24"/>
          <w:szCs w:val="24"/>
        </w:rPr>
        <w:t>how</w:t>
      </w:r>
      <w:r w:rsidR="00745C8C">
        <w:rPr>
          <w:rFonts w:ascii="Arial" w:hAnsi="Arial" w:cs="Arial"/>
          <w:sz w:val="24"/>
          <w:szCs w:val="24"/>
        </w:rPr>
        <w:t xml:space="preserve"> </w:t>
      </w:r>
      <w:r w:rsidRPr="007A30A5">
        <w:rPr>
          <w:rFonts w:ascii="Arial" w:hAnsi="Arial" w:cs="Arial"/>
          <w:spacing w:val="-64"/>
          <w:sz w:val="24"/>
          <w:szCs w:val="24"/>
        </w:rPr>
        <w:t xml:space="preserve"> </w:t>
      </w:r>
      <w:r w:rsidRPr="007A30A5">
        <w:rPr>
          <w:rFonts w:ascii="Arial" w:hAnsi="Arial" w:cs="Arial"/>
          <w:sz w:val="24"/>
          <w:szCs w:val="24"/>
        </w:rPr>
        <w:t xml:space="preserve">your knowledge, </w:t>
      </w:r>
      <w:proofErr w:type="gramStart"/>
      <w:r w:rsidRPr="007A30A5">
        <w:rPr>
          <w:rFonts w:ascii="Arial" w:hAnsi="Arial" w:cs="Arial"/>
          <w:sz w:val="24"/>
          <w:szCs w:val="24"/>
        </w:rPr>
        <w:t>experience</w:t>
      </w:r>
      <w:proofErr w:type="gramEnd"/>
      <w:r w:rsidRPr="007A30A5">
        <w:rPr>
          <w:rFonts w:ascii="Arial" w:hAnsi="Arial" w:cs="Arial"/>
          <w:sz w:val="24"/>
          <w:szCs w:val="24"/>
        </w:rPr>
        <w:t xml:space="preserve"> and abilities match each of the criteria. Providing separate paragraphs in relation to each criterion is common</w:t>
      </w:r>
      <w:r w:rsidRPr="007A30A5">
        <w:rPr>
          <w:rFonts w:ascii="Arial" w:hAnsi="Arial" w:cs="Arial"/>
          <w:spacing w:val="1"/>
          <w:sz w:val="24"/>
          <w:szCs w:val="24"/>
        </w:rPr>
        <w:t xml:space="preserve"> </w:t>
      </w:r>
      <w:r w:rsidRPr="007A30A5">
        <w:rPr>
          <w:rFonts w:ascii="Arial" w:hAnsi="Arial" w:cs="Arial"/>
          <w:sz w:val="24"/>
          <w:szCs w:val="24"/>
        </w:rPr>
        <w:t>practice. Please ensure your full name is clearly</w:t>
      </w:r>
      <w:r w:rsidRPr="007A30A5">
        <w:rPr>
          <w:rFonts w:ascii="Arial" w:hAnsi="Arial" w:cs="Arial"/>
          <w:spacing w:val="-12"/>
          <w:sz w:val="24"/>
          <w:szCs w:val="24"/>
        </w:rPr>
        <w:t xml:space="preserve"> </w:t>
      </w:r>
      <w:r w:rsidRPr="007A30A5">
        <w:rPr>
          <w:rFonts w:ascii="Arial" w:hAnsi="Arial" w:cs="Arial"/>
          <w:sz w:val="24"/>
          <w:szCs w:val="24"/>
        </w:rPr>
        <w:t>noted</w:t>
      </w:r>
      <w:r w:rsidRPr="007A30A5">
        <w:rPr>
          <w:rFonts w:ascii="Arial" w:hAnsi="Arial" w:cs="Arial"/>
          <w:spacing w:val="-13"/>
          <w:sz w:val="24"/>
          <w:szCs w:val="24"/>
        </w:rPr>
        <w:t xml:space="preserve"> </w:t>
      </w:r>
      <w:r w:rsidRPr="007A30A5">
        <w:rPr>
          <w:rFonts w:ascii="Arial" w:hAnsi="Arial" w:cs="Arial"/>
          <w:sz w:val="24"/>
          <w:szCs w:val="24"/>
        </w:rPr>
        <w:t>at</w:t>
      </w:r>
      <w:r w:rsidRPr="007A30A5">
        <w:rPr>
          <w:rFonts w:ascii="Arial" w:hAnsi="Arial" w:cs="Arial"/>
          <w:spacing w:val="-12"/>
          <w:sz w:val="24"/>
          <w:szCs w:val="24"/>
        </w:rPr>
        <w:t xml:space="preserve"> </w:t>
      </w:r>
      <w:r w:rsidRPr="007A30A5">
        <w:rPr>
          <w:rFonts w:ascii="Arial" w:hAnsi="Arial" w:cs="Arial"/>
          <w:sz w:val="24"/>
          <w:szCs w:val="24"/>
        </w:rPr>
        <w:t>the</w:t>
      </w:r>
      <w:r w:rsidRPr="007A30A5">
        <w:rPr>
          <w:rFonts w:ascii="Arial" w:hAnsi="Arial" w:cs="Arial"/>
          <w:spacing w:val="-13"/>
          <w:sz w:val="24"/>
          <w:szCs w:val="24"/>
        </w:rPr>
        <w:t xml:space="preserve"> </w:t>
      </w:r>
      <w:r w:rsidRPr="007A30A5">
        <w:rPr>
          <w:rFonts w:ascii="Arial" w:hAnsi="Arial" w:cs="Arial"/>
          <w:sz w:val="24"/>
          <w:szCs w:val="24"/>
        </w:rPr>
        <w:t>top</w:t>
      </w:r>
      <w:r w:rsidRPr="007A30A5">
        <w:rPr>
          <w:rFonts w:ascii="Arial" w:hAnsi="Arial" w:cs="Arial"/>
          <w:spacing w:val="-12"/>
          <w:sz w:val="24"/>
          <w:szCs w:val="24"/>
        </w:rPr>
        <w:t xml:space="preserve"> </w:t>
      </w:r>
      <w:r w:rsidRPr="007A30A5">
        <w:rPr>
          <w:rFonts w:ascii="Arial" w:hAnsi="Arial" w:cs="Arial"/>
          <w:sz w:val="24"/>
          <w:szCs w:val="24"/>
        </w:rPr>
        <w:t>of</w:t>
      </w:r>
      <w:r w:rsidRPr="007A30A5">
        <w:rPr>
          <w:rFonts w:ascii="Arial" w:hAnsi="Arial" w:cs="Arial"/>
          <w:spacing w:val="-10"/>
          <w:sz w:val="24"/>
          <w:szCs w:val="24"/>
        </w:rPr>
        <w:t xml:space="preserve"> </w:t>
      </w:r>
      <w:r w:rsidRPr="007A30A5">
        <w:rPr>
          <w:rFonts w:ascii="Arial" w:hAnsi="Arial" w:cs="Arial"/>
          <w:sz w:val="24"/>
          <w:szCs w:val="24"/>
        </w:rPr>
        <w:t>this</w:t>
      </w:r>
      <w:r w:rsidRPr="007A30A5">
        <w:rPr>
          <w:rFonts w:ascii="Arial" w:hAnsi="Arial" w:cs="Arial"/>
          <w:spacing w:val="-13"/>
          <w:sz w:val="24"/>
          <w:szCs w:val="24"/>
        </w:rPr>
        <w:t xml:space="preserve"> </w:t>
      </w:r>
      <w:r w:rsidRPr="007A30A5">
        <w:rPr>
          <w:rFonts w:ascii="Arial" w:hAnsi="Arial" w:cs="Arial"/>
          <w:sz w:val="24"/>
          <w:szCs w:val="24"/>
        </w:rPr>
        <w:t>statement.</w:t>
      </w:r>
      <w:r w:rsidRPr="007A30A5">
        <w:rPr>
          <w:rFonts w:ascii="Arial" w:hAnsi="Arial" w:cs="Arial"/>
          <w:spacing w:val="-13"/>
          <w:sz w:val="24"/>
          <w:szCs w:val="24"/>
        </w:rPr>
        <w:t xml:space="preserve"> </w:t>
      </w:r>
    </w:p>
    <w:p w14:paraId="2A5F5BE6" w14:textId="77777777" w:rsidR="00B51010" w:rsidRPr="007A30A5" w:rsidRDefault="00B51010" w:rsidP="00B51010">
      <w:pPr>
        <w:pStyle w:val="ListParagraph"/>
        <w:tabs>
          <w:tab w:val="left" w:pos="481"/>
        </w:tabs>
        <w:ind w:left="480" w:right="114"/>
        <w:rPr>
          <w:rFonts w:ascii="Arial" w:hAnsi="Arial" w:cs="Arial"/>
          <w:b/>
          <w:sz w:val="24"/>
          <w:szCs w:val="24"/>
        </w:rPr>
      </w:pPr>
    </w:p>
    <w:p w14:paraId="27554AAB" w14:textId="050B2EC9" w:rsidR="00B51010" w:rsidRPr="007A30A5" w:rsidRDefault="00B51010" w:rsidP="00B51010">
      <w:pPr>
        <w:pStyle w:val="ListParagraph"/>
        <w:tabs>
          <w:tab w:val="left" w:pos="481"/>
        </w:tabs>
        <w:ind w:left="480" w:right="114"/>
        <w:rPr>
          <w:rFonts w:ascii="Arial" w:hAnsi="Arial" w:cs="Arial"/>
          <w:b/>
          <w:bCs/>
          <w:sz w:val="24"/>
          <w:szCs w:val="24"/>
        </w:rPr>
      </w:pPr>
      <w:r w:rsidRPr="007A30A5">
        <w:rPr>
          <w:rFonts w:ascii="Arial" w:hAnsi="Arial" w:cs="Arial"/>
          <w:b/>
          <w:bCs/>
          <w:spacing w:val="1"/>
          <w:sz w:val="24"/>
          <w:szCs w:val="24"/>
        </w:rPr>
        <w:t>It is not necessary for your knowledge and experience to relate to the field of pensions or formal tribunals. Evidence of your ability to apply skills from other fields will be tested in the interview, and training will be provided for the successful candidate(s).</w:t>
      </w:r>
    </w:p>
    <w:p w14:paraId="0E1E39DF" w14:textId="77777777" w:rsidR="00B51010" w:rsidRPr="007A30A5" w:rsidRDefault="00B51010" w:rsidP="00B51010">
      <w:pPr>
        <w:pStyle w:val="BodyText"/>
        <w:spacing w:before="1"/>
        <w:rPr>
          <w:rFonts w:cs="Arial"/>
          <w:sz w:val="24"/>
          <w:szCs w:val="24"/>
        </w:rPr>
      </w:pPr>
    </w:p>
    <w:p w14:paraId="389ED8E2" w14:textId="77777777" w:rsidR="00B51010" w:rsidRPr="007A30A5" w:rsidRDefault="00B51010" w:rsidP="007A30A5">
      <w:pPr>
        <w:pStyle w:val="ListParagraph"/>
        <w:widowControl w:val="0"/>
        <w:numPr>
          <w:ilvl w:val="0"/>
          <w:numId w:val="25"/>
        </w:numPr>
        <w:tabs>
          <w:tab w:val="left" w:pos="481"/>
        </w:tabs>
        <w:autoSpaceDE w:val="0"/>
        <w:autoSpaceDN w:val="0"/>
        <w:spacing w:after="0" w:line="240" w:lineRule="auto"/>
        <w:ind w:right="119"/>
        <w:contextualSpacing w:val="0"/>
        <w:jc w:val="both"/>
        <w:rPr>
          <w:rFonts w:ascii="Arial" w:hAnsi="Arial" w:cs="Arial"/>
          <w:sz w:val="24"/>
          <w:szCs w:val="24"/>
        </w:rPr>
      </w:pPr>
      <w:r w:rsidRPr="007A30A5">
        <w:rPr>
          <w:rFonts w:ascii="Arial" w:hAnsi="Arial" w:cs="Arial"/>
          <w:b/>
          <w:sz w:val="24"/>
          <w:szCs w:val="24"/>
        </w:rPr>
        <w:t xml:space="preserve">Curriculum Vitae </w:t>
      </w:r>
      <w:r w:rsidRPr="007A30A5">
        <w:rPr>
          <w:rFonts w:ascii="Arial" w:hAnsi="Arial" w:cs="Arial"/>
          <w:sz w:val="24"/>
          <w:szCs w:val="24"/>
        </w:rPr>
        <w:t>- with your education and professional qualifications and</w:t>
      </w:r>
      <w:r w:rsidRPr="007A30A5">
        <w:rPr>
          <w:rFonts w:ascii="Arial" w:hAnsi="Arial" w:cs="Arial"/>
          <w:spacing w:val="-65"/>
          <w:sz w:val="24"/>
          <w:szCs w:val="24"/>
        </w:rPr>
        <w:t xml:space="preserve">   </w:t>
      </w:r>
      <w:r w:rsidRPr="007A30A5">
        <w:rPr>
          <w:rFonts w:ascii="Arial" w:hAnsi="Arial" w:cs="Arial"/>
          <w:sz w:val="24"/>
          <w:szCs w:val="24"/>
        </w:rPr>
        <w:t>full</w:t>
      </w:r>
      <w:r w:rsidRPr="007A30A5">
        <w:rPr>
          <w:rFonts w:ascii="Arial" w:hAnsi="Arial" w:cs="Arial"/>
          <w:spacing w:val="-2"/>
          <w:sz w:val="24"/>
          <w:szCs w:val="24"/>
        </w:rPr>
        <w:t xml:space="preserve"> </w:t>
      </w:r>
      <w:r w:rsidRPr="007A30A5">
        <w:rPr>
          <w:rFonts w:ascii="Arial" w:hAnsi="Arial" w:cs="Arial"/>
          <w:sz w:val="24"/>
          <w:szCs w:val="24"/>
        </w:rPr>
        <w:t>employment history.</w:t>
      </w:r>
    </w:p>
    <w:p w14:paraId="40F32AC5" w14:textId="77777777" w:rsidR="00B51010" w:rsidRPr="007A30A5" w:rsidRDefault="00B51010" w:rsidP="00B51010">
      <w:pPr>
        <w:pStyle w:val="BodyText"/>
        <w:rPr>
          <w:rFonts w:cs="Arial"/>
          <w:sz w:val="24"/>
          <w:szCs w:val="24"/>
        </w:rPr>
      </w:pPr>
    </w:p>
    <w:p w14:paraId="4BBCAB25" w14:textId="77777777" w:rsidR="00B51010" w:rsidRPr="007A30A5" w:rsidRDefault="00B51010" w:rsidP="007A30A5">
      <w:pPr>
        <w:pStyle w:val="ListParagraph"/>
        <w:widowControl w:val="0"/>
        <w:numPr>
          <w:ilvl w:val="0"/>
          <w:numId w:val="25"/>
        </w:numPr>
        <w:tabs>
          <w:tab w:val="left" w:pos="481"/>
        </w:tabs>
        <w:autoSpaceDE w:val="0"/>
        <w:autoSpaceDN w:val="0"/>
        <w:spacing w:after="0" w:line="240" w:lineRule="auto"/>
        <w:ind w:right="117"/>
        <w:contextualSpacing w:val="0"/>
        <w:jc w:val="both"/>
        <w:rPr>
          <w:rFonts w:ascii="Arial" w:hAnsi="Arial" w:cs="Arial"/>
          <w:sz w:val="24"/>
          <w:szCs w:val="24"/>
        </w:rPr>
      </w:pPr>
      <w:r w:rsidRPr="007A30A5">
        <w:rPr>
          <w:rFonts w:ascii="Arial" w:hAnsi="Arial" w:cs="Arial"/>
          <w:b/>
          <w:sz w:val="24"/>
          <w:szCs w:val="24"/>
        </w:rPr>
        <w:t xml:space="preserve">Equal opportunities monitoring form </w:t>
      </w:r>
      <w:r w:rsidRPr="007A30A5">
        <w:rPr>
          <w:rFonts w:ascii="Arial" w:hAnsi="Arial" w:cs="Arial"/>
          <w:sz w:val="24"/>
          <w:szCs w:val="24"/>
        </w:rPr>
        <w:t>(included in the application form).</w:t>
      </w:r>
      <w:r w:rsidRPr="007A30A5">
        <w:rPr>
          <w:rFonts w:ascii="Arial" w:hAnsi="Arial" w:cs="Arial"/>
          <w:spacing w:val="1"/>
          <w:sz w:val="24"/>
          <w:szCs w:val="24"/>
        </w:rPr>
        <w:t xml:space="preserve"> </w:t>
      </w:r>
      <w:r w:rsidRPr="007A30A5">
        <w:rPr>
          <w:rFonts w:ascii="Arial" w:hAnsi="Arial" w:cs="Arial"/>
          <w:sz w:val="24"/>
          <w:szCs w:val="24"/>
        </w:rPr>
        <w:t>This</w:t>
      </w:r>
      <w:r w:rsidRPr="007A30A5">
        <w:rPr>
          <w:rFonts w:ascii="Arial" w:hAnsi="Arial" w:cs="Arial"/>
          <w:spacing w:val="1"/>
          <w:sz w:val="24"/>
          <w:szCs w:val="24"/>
        </w:rPr>
        <w:t xml:space="preserve"> </w:t>
      </w:r>
      <w:r w:rsidRPr="007A30A5">
        <w:rPr>
          <w:rFonts w:ascii="Arial" w:hAnsi="Arial" w:cs="Arial"/>
          <w:sz w:val="24"/>
          <w:szCs w:val="24"/>
        </w:rPr>
        <w:t>form</w:t>
      </w:r>
      <w:r w:rsidRPr="007A30A5">
        <w:rPr>
          <w:rFonts w:ascii="Arial" w:hAnsi="Arial" w:cs="Arial"/>
          <w:spacing w:val="1"/>
          <w:sz w:val="24"/>
          <w:szCs w:val="24"/>
        </w:rPr>
        <w:t xml:space="preserve"> </w:t>
      </w:r>
      <w:r w:rsidRPr="007A30A5">
        <w:rPr>
          <w:rFonts w:ascii="Arial" w:hAnsi="Arial" w:cs="Arial"/>
          <w:sz w:val="24"/>
          <w:szCs w:val="24"/>
        </w:rPr>
        <w:t>will</w:t>
      </w:r>
      <w:r w:rsidRPr="007A30A5">
        <w:rPr>
          <w:rFonts w:ascii="Arial" w:hAnsi="Arial" w:cs="Arial"/>
          <w:spacing w:val="1"/>
          <w:sz w:val="24"/>
          <w:szCs w:val="24"/>
        </w:rPr>
        <w:t xml:space="preserve"> </w:t>
      </w:r>
      <w:r w:rsidRPr="007A30A5">
        <w:rPr>
          <w:rFonts w:ascii="Arial" w:hAnsi="Arial" w:cs="Arial"/>
          <w:sz w:val="24"/>
          <w:szCs w:val="24"/>
        </w:rPr>
        <w:t>not</w:t>
      </w:r>
      <w:r w:rsidRPr="007A30A5">
        <w:rPr>
          <w:rFonts w:ascii="Arial" w:hAnsi="Arial" w:cs="Arial"/>
          <w:spacing w:val="1"/>
          <w:sz w:val="24"/>
          <w:szCs w:val="24"/>
        </w:rPr>
        <w:t xml:space="preserve"> </w:t>
      </w:r>
      <w:r w:rsidRPr="007A30A5">
        <w:rPr>
          <w:rFonts w:ascii="Arial" w:hAnsi="Arial" w:cs="Arial"/>
          <w:sz w:val="24"/>
          <w:szCs w:val="24"/>
        </w:rPr>
        <w:t>be</w:t>
      </w:r>
      <w:r w:rsidRPr="007A30A5">
        <w:rPr>
          <w:rFonts w:ascii="Arial" w:hAnsi="Arial" w:cs="Arial"/>
          <w:spacing w:val="1"/>
          <w:sz w:val="24"/>
          <w:szCs w:val="24"/>
        </w:rPr>
        <w:t xml:space="preserve"> </w:t>
      </w:r>
      <w:r w:rsidRPr="007A30A5">
        <w:rPr>
          <w:rFonts w:ascii="Arial" w:hAnsi="Arial" w:cs="Arial"/>
          <w:sz w:val="24"/>
          <w:szCs w:val="24"/>
        </w:rPr>
        <w:t>disclosed</w:t>
      </w:r>
      <w:r w:rsidRPr="007A30A5">
        <w:rPr>
          <w:rFonts w:ascii="Arial" w:hAnsi="Arial" w:cs="Arial"/>
          <w:spacing w:val="1"/>
          <w:sz w:val="24"/>
          <w:szCs w:val="24"/>
        </w:rPr>
        <w:t xml:space="preserve"> </w:t>
      </w:r>
      <w:r w:rsidRPr="007A30A5">
        <w:rPr>
          <w:rFonts w:ascii="Arial" w:hAnsi="Arial" w:cs="Arial"/>
          <w:sz w:val="24"/>
          <w:szCs w:val="24"/>
        </w:rPr>
        <w:t>to</w:t>
      </w:r>
      <w:r w:rsidRPr="007A30A5">
        <w:rPr>
          <w:rFonts w:ascii="Arial" w:hAnsi="Arial" w:cs="Arial"/>
          <w:spacing w:val="1"/>
          <w:sz w:val="24"/>
          <w:szCs w:val="24"/>
        </w:rPr>
        <w:t xml:space="preserve"> </w:t>
      </w:r>
      <w:r w:rsidRPr="007A30A5">
        <w:rPr>
          <w:rFonts w:ascii="Arial" w:hAnsi="Arial" w:cs="Arial"/>
          <w:sz w:val="24"/>
          <w:szCs w:val="24"/>
        </w:rPr>
        <w:t>anyone</w:t>
      </w:r>
      <w:r w:rsidRPr="007A30A5">
        <w:rPr>
          <w:rFonts w:ascii="Arial" w:hAnsi="Arial" w:cs="Arial"/>
          <w:spacing w:val="1"/>
          <w:sz w:val="24"/>
          <w:szCs w:val="24"/>
        </w:rPr>
        <w:t xml:space="preserve"> </w:t>
      </w:r>
      <w:r w:rsidRPr="007A30A5">
        <w:rPr>
          <w:rFonts w:ascii="Arial" w:hAnsi="Arial" w:cs="Arial"/>
          <w:sz w:val="24"/>
          <w:szCs w:val="24"/>
        </w:rPr>
        <w:t>involved</w:t>
      </w:r>
      <w:r w:rsidRPr="007A30A5">
        <w:rPr>
          <w:rFonts w:ascii="Arial" w:hAnsi="Arial" w:cs="Arial"/>
          <w:spacing w:val="1"/>
          <w:sz w:val="24"/>
          <w:szCs w:val="24"/>
        </w:rPr>
        <w:t xml:space="preserve"> </w:t>
      </w:r>
      <w:r w:rsidRPr="007A30A5">
        <w:rPr>
          <w:rFonts w:ascii="Arial" w:hAnsi="Arial" w:cs="Arial"/>
          <w:sz w:val="24"/>
          <w:szCs w:val="24"/>
        </w:rPr>
        <w:t>in</w:t>
      </w:r>
      <w:r w:rsidRPr="007A30A5">
        <w:rPr>
          <w:rFonts w:ascii="Arial" w:hAnsi="Arial" w:cs="Arial"/>
          <w:spacing w:val="1"/>
          <w:sz w:val="24"/>
          <w:szCs w:val="24"/>
        </w:rPr>
        <w:t xml:space="preserve"> </w:t>
      </w:r>
      <w:r w:rsidRPr="007A30A5">
        <w:rPr>
          <w:rFonts w:ascii="Arial" w:hAnsi="Arial" w:cs="Arial"/>
          <w:sz w:val="24"/>
          <w:szCs w:val="24"/>
        </w:rPr>
        <w:t>assessing</w:t>
      </w:r>
      <w:r w:rsidRPr="007A30A5">
        <w:rPr>
          <w:rFonts w:ascii="Arial" w:hAnsi="Arial" w:cs="Arial"/>
          <w:spacing w:val="1"/>
          <w:sz w:val="24"/>
          <w:szCs w:val="24"/>
        </w:rPr>
        <w:t xml:space="preserve"> </w:t>
      </w:r>
      <w:r w:rsidRPr="007A30A5">
        <w:rPr>
          <w:rFonts w:ascii="Arial" w:hAnsi="Arial" w:cs="Arial"/>
          <w:sz w:val="24"/>
          <w:szCs w:val="24"/>
        </w:rPr>
        <w:t>your</w:t>
      </w:r>
      <w:r w:rsidRPr="007A30A5">
        <w:rPr>
          <w:rFonts w:ascii="Arial" w:hAnsi="Arial" w:cs="Arial"/>
          <w:spacing w:val="-64"/>
          <w:sz w:val="24"/>
          <w:szCs w:val="24"/>
        </w:rPr>
        <w:t xml:space="preserve"> </w:t>
      </w:r>
      <w:r w:rsidRPr="007A30A5">
        <w:rPr>
          <w:rFonts w:ascii="Arial" w:hAnsi="Arial" w:cs="Arial"/>
          <w:sz w:val="24"/>
          <w:szCs w:val="24"/>
        </w:rPr>
        <w:t>application.</w:t>
      </w:r>
    </w:p>
    <w:p w14:paraId="1FFE93A5" w14:textId="77777777" w:rsidR="00B51010" w:rsidRPr="007A30A5" w:rsidRDefault="00B51010" w:rsidP="00B51010">
      <w:pPr>
        <w:pStyle w:val="BodyText"/>
        <w:rPr>
          <w:rFonts w:cs="Arial"/>
          <w:sz w:val="24"/>
          <w:szCs w:val="24"/>
        </w:rPr>
      </w:pPr>
    </w:p>
    <w:p w14:paraId="0472D552" w14:textId="77777777" w:rsidR="00B51010" w:rsidRPr="007A30A5" w:rsidRDefault="00B51010" w:rsidP="007A30A5">
      <w:pPr>
        <w:pStyle w:val="ListParagraph"/>
        <w:widowControl w:val="0"/>
        <w:numPr>
          <w:ilvl w:val="0"/>
          <w:numId w:val="25"/>
        </w:numPr>
        <w:tabs>
          <w:tab w:val="left" w:pos="481"/>
        </w:tabs>
        <w:autoSpaceDE w:val="0"/>
        <w:autoSpaceDN w:val="0"/>
        <w:spacing w:after="0" w:line="240" w:lineRule="auto"/>
        <w:ind w:hanging="361"/>
        <w:contextualSpacing w:val="0"/>
        <w:rPr>
          <w:rFonts w:ascii="Arial" w:hAnsi="Arial" w:cs="Arial"/>
          <w:sz w:val="24"/>
          <w:szCs w:val="24"/>
        </w:rPr>
      </w:pPr>
      <w:r w:rsidRPr="007A30A5">
        <w:rPr>
          <w:rFonts w:ascii="Arial" w:hAnsi="Arial" w:cs="Arial"/>
          <w:b/>
          <w:sz w:val="24"/>
          <w:szCs w:val="24"/>
        </w:rPr>
        <w:t>Political</w:t>
      </w:r>
      <w:r w:rsidRPr="007A30A5">
        <w:rPr>
          <w:rFonts w:ascii="Arial" w:hAnsi="Arial" w:cs="Arial"/>
          <w:b/>
          <w:spacing w:val="-2"/>
          <w:sz w:val="24"/>
          <w:szCs w:val="24"/>
        </w:rPr>
        <w:t xml:space="preserve"> </w:t>
      </w:r>
      <w:r w:rsidRPr="007A30A5">
        <w:rPr>
          <w:rFonts w:ascii="Arial" w:hAnsi="Arial" w:cs="Arial"/>
          <w:b/>
          <w:sz w:val="24"/>
          <w:szCs w:val="24"/>
        </w:rPr>
        <w:t>activity</w:t>
      </w:r>
      <w:r w:rsidRPr="007A30A5">
        <w:rPr>
          <w:rFonts w:ascii="Arial" w:hAnsi="Arial" w:cs="Arial"/>
          <w:b/>
          <w:spacing w:val="2"/>
          <w:sz w:val="24"/>
          <w:szCs w:val="24"/>
        </w:rPr>
        <w:t xml:space="preserve"> </w:t>
      </w:r>
      <w:r w:rsidRPr="007A30A5">
        <w:rPr>
          <w:rFonts w:ascii="Arial" w:hAnsi="Arial" w:cs="Arial"/>
          <w:b/>
          <w:sz w:val="24"/>
          <w:szCs w:val="24"/>
        </w:rPr>
        <w:t>form</w:t>
      </w:r>
      <w:r w:rsidRPr="007A30A5">
        <w:rPr>
          <w:rFonts w:ascii="Arial" w:hAnsi="Arial" w:cs="Arial"/>
          <w:b/>
          <w:spacing w:val="-4"/>
          <w:sz w:val="24"/>
          <w:szCs w:val="24"/>
        </w:rPr>
        <w:t xml:space="preserve"> </w:t>
      </w:r>
      <w:r w:rsidRPr="007A30A5">
        <w:rPr>
          <w:rFonts w:ascii="Arial" w:hAnsi="Arial" w:cs="Arial"/>
          <w:sz w:val="24"/>
          <w:szCs w:val="24"/>
        </w:rPr>
        <w:t>(included</w:t>
      </w:r>
      <w:r w:rsidRPr="007A30A5">
        <w:rPr>
          <w:rFonts w:ascii="Arial" w:hAnsi="Arial" w:cs="Arial"/>
          <w:spacing w:val="-3"/>
          <w:sz w:val="24"/>
          <w:szCs w:val="24"/>
        </w:rPr>
        <w:t xml:space="preserve"> </w:t>
      </w:r>
      <w:r w:rsidRPr="007A30A5">
        <w:rPr>
          <w:rFonts w:ascii="Arial" w:hAnsi="Arial" w:cs="Arial"/>
          <w:sz w:val="24"/>
          <w:szCs w:val="24"/>
        </w:rPr>
        <w:t>in</w:t>
      </w:r>
      <w:r w:rsidRPr="007A30A5">
        <w:rPr>
          <w:rFonts w:ascii="Arial" w:hAnsi="Arial" w:cs="Arial"/>
          <w:spacing w:val="-2"/>
          <w:sz w:val="24"/>
          <w:szCs w:val="24"/>
        </w:rPr>
        <w:t xml:space="preserve"> </w:t>
      </w:r>
      <w:r w:rsidRPr="007A30A5">
        <w:rPr>
          <w:rFonts w:ascii="Arial" w:hAnsi="Arial" w:cs="Arial"/>
          <w:sz w:val="24"/>
          <w:szCs w:val="24"/>
        </w:rPr>
        <w:t>the</w:t>
      </w:r>
      <w:r w:rsidRPr="007A30A5">
        <w:rPr>
          <w:rFonts w:ascii="Arial" w:hAnsi="Arial" w:cs="Arial"/>
          <w:spacing w:val="-3"/>
          <w:sz w:val="24"/>
          <w:szCs w:val="24"/>
        </w:rPr>
        <w:t xml:space="preserve"> </w:t>
      </w:r>
      <w:r w:rsidRPr="007A30A5">
        <w:rPr>
          <w:rFonts w:ascii="Arial" w:hAnsi="Arial" w:cs="Arial"/>
          <w:sz w:val="24"/>
          <w:szCs w:val="24"/>
        </w:rPr>
        <w:t>application</w:t>
      </w:r>
      <w:r w:rsidRPr="007A30A5">
        <w:rPr>
          <w:rFonts w:ascii="Arial" w:hAnsi="Arial" w:cs="Arial"/>
          <w:spacing w:val="-3"/>
          <w:sz w:val="24"/>
          <w:szCs w:val="24"/>
        </w:rPr>
        <w:t xml:space="preserve"> </w:t>
      </w:r>
      <w:r w:rsidRPr="007A30A5">
        <w:rPr>
          <w:rFonts w:ascii="Arial" w:hAnsi="Arial" w:cs="Arial"/>
          <w:sz w:val="24"/>
          <w:szCs w:val="24"/>
        </w:rPr>
        <w:t>form).</w:t>
      </w:r>
    </w:p>
    <w:p w14:paraId="446E5CFE" w14:textId="77777777" w:rsidR="00B51010" w:rsidRPr="007A30A5" w:rsidRDefault="00B51010" w:rsidP="00B51010">
      <w:pPr>
        <w:pStyle w:val="BodyText"/>
        <w:spacing w:before="1"/>
        <w:rPr>
          <w:rFonts w:cs="Arial"/>
          <w:sz w:val="24"/>
          <w:szCs w:val="24"/>
        </w:rPr>
      </w:pPr>
    </w:p>
    <w:p w14:paraId="58F24A93" w14:textId="77777777" w:rsidR="00B51010" w:rsidRPr="007A30A5" w:rsidRDefault="00B51010" w:rsidP="007A30A5">
      <w:pPr>
        <w:pStyle w:val="ListParagraph"/>
        <w:widowControl w:val="0"/>
        <w:numPr>
          <w:ilvl w:val="0"/>
          <w:numId w:val="25"/>
        </w:numPr>
        <w:tabs>
          <w:tab w:val="left" w:pos="481"/>
        </w:tabs>
        <w:autoSpaceDE w:val="0"/>
        <w:autoSpaceDN w:val="0"/>
        <w:spacing w:after="0" w:line="240" w:lineRule="auto"/>
        <w:ind w:hanging="361"/>
        <w:contextualSpacing w:val="0"/>
        <w:rPr>
          <w:rFonts w:ascii="Arial" w:hAnsi="Arial" w:cs="Arial"/>
          <w:sz w:val="24"/>
          <w:szCs w:val="24"/>
        </w:rPr>
      </w:pPr>
      <w:r w:rsidRPr="007A30A5">
        <w:rPr>
          <w:rFonts w:ascii="Arial" w:hAnsi="Arial" w:cs="Arial"/>
          <w:b/>
          <w:sz w:val="24"/>
          <w:szCs w:val="24"/>
        </w:rPr>
        <w:t>Conflicts</w:t>
      </w:r>
      <w:r w:rsidRPr="007A30A5">
        <w:rPr>
          <w:rFonts w:ascii="Arial" w:hAnsi="Arial" w:cs="Arial"/>
          <w:b/>
          <w:spacing w:val="-3"/>
          <w:sz w:val="24"/>
          <w:szCs w:val="24"/>
        </w:rPr>
        <w:t xml:space="preserve"> </w:t>
      </w:r>
      <w:r w:rsidRPr="007A30A5">
        <w:rPr>
          <w:rFonts w:ascii="Arial" w:hAnsi="Arial" w:cs="Arial"/>
          <w:b/>
          <w:sz w:val="24"/>
          <w:szCs w:val="24"/>
        </w:rPr>
        <w:t>of</w:t>
      </w:r>
      <w:r w:rsidRPr="007A30A5">
        <w:rPr>
          <w:rFonts w:ascii="Arial" w:hAnsi="Arial" w:cs="Arial"/>
          <w:b/>
          <w:spacing w:val="-2"/>
          <w:sz w:val="24"/>
          <w:szCs w:val="24"/>
        </w:rPr>
        <w:t xml:space="preserve"> </w:t>
      </w:r>
      <w:r w:rsidRPr="007A30A5">
        <w:rPr>
          <w:rFonts w:ascii="Arial" w:hAnsi="Arial" w:cs="Arial"/>
          <w:b/>
          <w:sz w:val="24"/>
          <w:szCs w:val="24"/>
        </w:rPr>
        <w:t>interest</w:t>
      </w:r>
      <w:r w:rsidRPr="007A30A5">
        <w:rPr>
          <w:rFonts w:ascii="Arial" w:hAnsi="Arial" w:cs="Arial"/>
          <w:b/>
          <w:spacing w:val="-5"/>
          <w:sz w:val="24"/>
          <w:szCs w:val="24"/>
        </w:rPr>
        <w:t xml:space="preserve"> </w:t>
      </w:r>
      <w:r w:rsidRPr="007A30A5">
        <w:rPr>
          <w:rFonts w:ascii="Arial" w:hAnsi="Arial" w:cs="Arial"/>
          <w:b/>
          <w:sz w:val="24"/>
          <w:szCs w:val="24"/>
        </w:rPr>
        <w:t xml:space="preserve">declaration </w:t>
      </w:r>
      <w:r w:rsidRPr="007A30A5">
        <w:rPr>
          <w:rFonts w:ascii="Arial" w:hAnsi="Arial" w:cs="Arial"/>
          <w:sz w:val="24"/>
          <w:szCs w:val="24"/>
        </w:rPr>
        <w:t>(included</w:t>
      </w:r>
      <w:r w:rsidRPr="007A30A5">
        <w:rPr>
          <w:rFonts w:ascii="Arial" w:hAnsi="Arial" w:cs="Arial"/>
          <w:spacing w:val="-3"/>
          <w:sz w:val="24"/>
          <w:szCs w:val="24"/>
        </w:rPr>
        <w:t xml:space="preserve"> </w:t>
      </w:r>
      <w:r w:rsidRPr="007A30A5">
        <w:rPr>
          <w:rFonts w:ascii="Arial" w:hAnsi="Arial" w:cs="Arial"/>
          <w:sz w:val="24"/>
          <w:szCs w:val="24"/>
        </w:rPr>
        <w:t>in</w:t>
      </w:r>
      <w:r w:rsidRPr="007A30A5">
        <w:rPr>
          <w:rFonts w:ascii="Arial" w:hAnsi="Arial" w:cs="Arial"/>
          <w:spacing w:val="-2"/>
          <w:sz w:val="24"/>
          <w:szCs w:val="24"/>
        </w:rPr>
        <w:t xml:space="preserve"> </w:t>
      </w:r>
      <w:r w:rsidRPr="007A30A5">
        <w:rPr>
          <w:rFonts w:ascii="Arial" w:hAnsi="Arial" w:cs="Arial"/>
          <w:sz w:val="24"/>
          <w:szCs w:val="24"/>
        </w:rPr>
        <w:t>the</w:t>
      </w:r>
      <w:r w:rsidRPr="007A30A5">
        <w:rPr>
          <w:rFonts w:ascii="Arial" w:hAnsi="Arial" w:cs="Arial"/>
          <w:spacing w:val="-2"/>
          <w:sz w:val="24"/>
          <w:szCs w:val="24"/>
        </w:rPr>
        <w:t xml:space="preserve"> </w:t>
      </w:r>
      <w:r w:rsidRPr="007A30A5">
        <w:rPr>
          <w:rFonts w:ascii="Arial" w:hAnsi="Arial" w:cs="Arial"/>
          <w:sz w:val="24"/>
          <w:szCs w:val="24"/>
        </w:rPr>
        <w:t>application</w:t>
      </w:r>
      <w:r w:rsidRPr="007A30A5">
        <w:rPr>
          <w:rFonts w:ascii="Arial" w:hAnsi="Arial" w:cs="Arial"/>
          <w:spacing w:val="-2"/>
          <w:sz w:val="24"/>
          <w:szCs w:val="24"/>
        </w:rPr>
        <w:t xml:space="preserve"> </w:t>
      </w:r>
      <w:r w:rsidRPr="007A30A5">
        <w:rPr>
          <w:rFonts w:ascii="Arial" w:hAnsi="Arial" w:cs="Arial"/>
          <w:sz w:val="24"/>
          <w:szCs w:val="24"/>
        </w:rPr>
        <w:t>form).</w:t>
      </w:r>
    </w:p>
    <w:p w14:paraId="6223BC1F" w14:textId="77777777" w:rsidR="00B51010" w:rsidRPr="008E1AC4" w:rsidRDefault="00B51010" w:rsidP="00B51010">
      <w:pPr>
        <w:pStyle w:val="BodyText"/>
        <w:spacing w:before="6"/>
        <w:rPr>
          <w:rFonts w:cs="Arial"/>
          <w:sz w:val="24"/>
          <w:szCs w:val="24"/>
        </w:rPr>
      </w:pPr>
    </w:p>
    <w:p w14:paraId="51F17ADF" w14:textId="743EDB64" w:rsidR="00CB1354" w:rsidRPr="008E1AC4" w:rsidRDefault="008E1AC4" w:rsidP="008E1AC4">
      <w:pPr>
        <w:rPr>
          <w:rFonts w:ascii="Arial" w:hAnsi="Arial" w:cs="Arial"/>
          <w:sz w:val="24"/>
          <w:szCs w:val="24"/>
        </w:rPr>
      </w:pPr>
      <w:r w:rsidRPr="008E1AC4">
        <w:rPr>
          <w:rFonts w:ascii="Arial" w:hAnsi="Arial" w:cs="Arial"/>
          <w:sz w:val="24"/>
          <w:szCs w:val="24"/>
        </w:rPr>
        <w:t xml:space="preserve">To apply please submit your details through the on-line advertisement you have seen this post advertised or through our specialised microsite : </w:t>
      </w:r>
      <w:hyperlink r:id="rId16" w:history="1">
        <w:r w:rsidRPr="008E1AC4">
          <w:rPr>
            <w:rStyle w:val="Hyperlink"/>
            <w:rFonts w:ascii="Arial" w:hAnsi="Arial" w:cs="Arial"/>
            <w:sz w:val="24"/>
            <w:szCs w:val="24"/>
          </w:rPr>
          <w:t>How to apply | Determinations Panel Member opportunity with The Pensions Regulator | Hays UK</w:t>
        </w:r>
      </w:hyperlink>
    </w:p>
    <w:p w14:paraId="2A7389E2" w14:textId="2D7D7500" w:rsidR="008E1AC4" w:rsidRPr="008E1AC4" w:rsidRDefault="008E1AC4" w:rsidP="008E1AC4">
      <w:pPr>
        <w:rPr>
          <w:rFonts w:ascii="Arial" w:hAnsi="Arial" w:cs="Arial"/>
          <w:sz w:val="24"/>
          <w:szCs w:val="24"/>
        </w:rPr>
      </w:pPr>
    </w:p>
    <w:p w14:paraId="40FE48EE" w14:textId="593B3CC2" w:rsidR="008E1AC4" w:rsidRPr="008E1AC4" w:rsidRDefault="008E1AC4" w:rsidP="008E1AC4">
      <w:pPr>
        <w:rPr>
          <w:rFonts w:ascii="Arial" w:hAnsi="Arial" w:cs="Arial"/>
          <w:sz w:val="24"/>
          <w:szCs w:val="24"/>
        </w:rPr>
      </w:pPr>
      <w:r w:rsidRPr="008E1AC4">
        <w:rPr>
          <w:rFonts w:ascii="Arial" w:hAnsi="Arial" w:cs="Arial"/>
          <w:sz w:val="24"/>
          <w:szCs w:val="24"/>
        </w:rPr>
        <w:t xml:space="preserve">For more </w:t>
      </w:r>
      <w:proofErr w:type="gramStart"/>
      <w:r w:rsidRPr="008E1AC4">
        <w:rPr>
          <w:rFonts w:ascii="Arial" w:hAnsi="Arial" w:cs="Arial"/>
          <w:sz w:val="24"/>
          <w:szCs w:val="24"/>
        </w:rPr>
        <w:t>information</w:t>
      </w:r>
      <w:proofErr w:type="gramEnd"/>
      <w:r w:rsidRPr="008E1AC4">
        <w:rPr>
          <w:rFonts w:ascii="Arial" w:hAnsi="Arial" w:cs="Arial"/>
          <w:sz w:val="24"/>
          <w:szCs w:val="24"/>
        </w:rPr>
        <w:t xml:space="preserve"> please email Andrew Timlin (</w:t>
      </w:r>
      <w:hyperlink r:id="rId17" w:history="1">
        <w:r w:rsidRPr="008E1AC4">
          <w:rPr>
            <w:rStyle w:val="Hyperlink"/>
            <w:rFonts w:ascii="Arial" w:hAnsi="Arial" w:cs="Arial"/>
            <w:sz w:val="24"/>
            <w:szCs w:val="24"/>
          </w:rPr>
          <w:t>Andrew.timlin@hays.com</w:t>
        </w:r>
      </w:hyperlink>
      <w:r w:rsidRPr="008E1AC4">
        <w:rPr>
          <w:rFonts w:ascii="Arial" w:hAnsi="Arial" w:cs="Arial"/>
          <w:sz w:val="24"/>
          <w:szCs w:val="24"/>
        </w:rPr>
        <w:t>) or Simon Winspear (</w:t>
      </w:r>
      <w:hyperlink r:id="rId18" w:history="1">
        <w:r w:rsidRPr="008E1AC4">
          <w:rPr>
            <w:rStyle w:val="Hyperlink"/>
            <w:rFonts w:ascii="Arial" w:hAnsi="Arial" w:cs="Arial"/>
            <w:sz w:val="24"/>
            <w:szCs w:val="24"/>
          </w:rPr>
          <w:t>simon.winspear@hays.com</w:t>
        </w:r>
      </w:hyperlink>
      <w:r w:rsidRPr="008E1AC4">
        <w:rPr>
          <w:rFonts w:ascii="Arial" w:hAnsi="Arial" w:cs="Arial"/>
          <w:sz w:val="24"/>
          <w:szCs w:val="24"/>
        </w:rPr>
        <w:t>) from Hays Executive</w:t>
      </w:r>
      <w:r>
        <w:rPr>
          <w:rFonts w:ascii="Arial" w:hAnsi="Arial" w:cs="Arial"/>
          <w:sz w:val="24"/>
          <w:szCs w:val="24"/>
        </w:rPr>
        <w:t>.</w:t>
      </w:r>
      <w:r w:rsidRPr="008E1AC4">
        <w:rPr>
          <w:rFonts w:ascii="Arial" w:hAnsi="Arial" w:cs="Arial"/>
          <w:sz w:val="24"/>
          <w:szCs w:val="24"/>
        </w:rPr>
        <w:t xml:space="preserve"> </w:t>
      </w:r>
    </w:p>
    <w:p w14:paraId="2C46BED1" w14:textId="3F86A45E" w:rsidR="008E1AC4" w:rsidRPr="007A30A5" w:rsidRDefault="008E1AC4" w:rsidP="008E1AC4">
      <w:pPr>
        <w:rPr>
          <w:rFonts w:ascii="Arial" w:eastAsia="Arial" w:hAnsi="Arial" w:cs="Arial"/>
          <w:sz w:val="24"/>
          <w:szCs w:val="24"/>
          <w:lang w:val="en-US"/>
        </w:rPr>
      </w:pPr>
      <w:r>
        <w:rPr>
          <w:rFonts w:ascii="Arial" w:eastAsia="Arial" w:hAnsi="Arial" w:cs="Arial"/>
          <w:sz w:val="24"/>
          <w:szCs w:val="24"/>
          <w:lang w:val="en-US"/>
        </w:rPr>
        <w:t xml:space="preserve">Please note the closing date is </w:t>
      </w:r>
      <w:r w:rsidRPr="00FA265F">
        <w:rPr>
          <w:rFonts w:ascii="Arial" w:eastAsia="Arial" w:hAnsi="Arial" w:cs="Arial"/>
          <w:b/>
          <w:bCs/>
          <w:sz w:val="24"/>
          <w:szCs w:val="24"/>
          <w:lang w:val="en-US"/>
        </w:rPr>
        <w:t>28</w:t>
      </w:r>
      <w:r w:rsidRPr="00FA265F">
        <w:rPr>
          <w:rFonts w:ascii="Arial" w:eastAsia="Arial" w:hAnsi="Arial" w:cs="Arial"/>
          <w:b/>
          <w:bCs/>
          <w:sz w:val="24"/>
          <w:szCs w:val="24"/>
          <w:vertAlign w:val="superscript"/>
          <w:lang w:val="en-US"/>
        </w:rPr>
        <w:t>th</w:t>
      </w:r>
      <w:r w:rsidRPr="00FA265F">
        <w:rPr>
          <w:rFonts w:ascii="Arial" w:eastAsia="Arial" w:hAnsi="Arial" w:cs="Arial"/>
          <w:b/>
          <w:bCs/>
          <w:sz w:val="24"/>
          <w:szCs w:val="24"/>
          <w:lang w:val="en-US"/>
        </w:rPr>
        <w:t xml:space="preserve"> July 2022.</w:t>
      </w:r>
      <w:r>
        <w:rPr>
          <w:rFonts w:ascii="Arial" w:eastAsia="Arial" w:hAnsi="Arial" w:cs="Arial"/>
          <w:sz w:val="24"/>
          <w:szCs w:val="24"/>
          <w:lang w:val="en-US"/>
        </w:rPr>
        <w:t xml:space="preserve"> </w:t>
      </w:r>
    </w:p>
    <w:p w14:paraId="24856257" w14:textId="77777777" w:rsidR="00CB1354" w:rsidRPr="007A30A5" w:rsidRDefault="00CB1354" w:rsidP="00CB1354">
      <w:pPr>
        <w:widowControl w:val="0"/>
        <w:autoSpaceDE w:val="0"/>
        <w:autoSpaceDN w:val="0"/>
        <w:spacing w:before="62" w:after="0" w:line="240" w:lineRule="auto"/>
        <w:outlineLvl w:val="0"/>
        <w:rPr>
          <w:rFonts w:ascii="Arial" w:eastAsia="Arial" w:hAnsi="Arial" w:cs="Arial"/>
          <w:b/>
          <w:bCs/>
          <w:sz w:val="24"/>
          <w:szCs w:val="24"/>
          <w:lang w:val="en-US"/>
        </w:rPr>
      </w:pPr>
      <w:r w:rsidRPr="007A30A5">
        <w:rPr>
          <w:rFonts w:ascii="Arial" w:eastAsia="Arial" w:hAnsi="Arial" w:cs="Arial"/>
          <w:b/>
          <w:bCs/>
          <w:sz w:val="24"/>
          <w:szCs w:val="24"/>
          <w:lang w:val="en-US"/>
        </w:rPr>
        <w:lastRenderedPageBreak/>
        <w:t>Annex</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1</w:t>
      </w:r>
    </w:p>
    <w:p w14:paraId="2C1A6C5D"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0CBBED93" w14:textId="77777777" w:rsidR="00CB1354" w:rsidRPr="007A30A5" w:rsidRDefault="00CB1354" w:rsidP="00CB1354">
      <w:pPr>
        <w:keepNext/>
        <w:keepLines/>
        <w:spacing w:before="40" w:after="0"/>
        <w:outlineLvl w:val="1"/>
        <w:rPr>
          <w:rFonts w:ascii="Arial" w:eastAsia="Times New Roman" w:hAnsi="Arial" w:cs="Arial"/>
          <w:sz w:val="24"/>
          <w:szCs w:val="24"/>
          <w:u w:val="single"/>
        </w:rPr>
      </w:pPr>
      <w:r w:rsidRPr="007A30A5">
        <w:rPr>
          <w:rFonts w:ascii="Arial" w:eastAsia="Times New Roman" w:hAnsi="Arial" w:cs="Arial"/>
          <w:sz w:val="24"/>
          <w:szCs w:val="24"/>
          <w:u w:val="single"/>
        </w:rPr>
        <w:t>Public</w:t>
      </w:r>
      <w:r w:rsidRPr="007A30A5">
        <w:rPr>
          <w:rFonts w:ascii="Arial" w:eastAsia="Times New Roman" w:hAnsi="Arial" w:cs="Arial"/>
          <w:spacing w:val="-2"/>
          <w:sz w:val="24"/>
          <w:szCs w:val="24"/>
          <w:u w:val="single"/>
        </w:rPr>
        <w:t xml:space="preserve"> </w:t>
      </w:r>
      <w:r w:rsidRPr="007A30A5">
        <w:rPr>
          <w:rFonts w:ascii="Arial" w:eastAsia="Times New Roman" w:hAnsi="Arial" w:cs="Arial"/>
          <w:sz w:val="24"/>
          <w:szCs w:val="24"/>
          <w:u w:val="single"/>
        </w:rPr>
        <w:t>Body</w:t>
      </w:r>
      <w:r w:rsidRPr="007A30A5">
        <w:rPr>
          <w:rFonts w:ascii="Arial" w:eastAsia="Times New Roman" w:hAnsi="Arial" w:cs="Arial"/>
          <w:spacing w:val="-2"/>
          <w:sz w:val="24"/>
          <w:szCs w:val="24"/>
          <w:u w:val="single"/>
        </w:rPr>
        <w:t xml:space="preserve"> </w:t>
      </w:r>
      <w:r w:rsidRPr="007A30A5">
        <w:rPr>
          <w:rFonts w:ascii="Arial" w:eastAsia="Times New Roman" w:hAnsi="Arial" w:cs="Arial"/>
          <w:sz w:val="24"/>
          <w:szCs w:val="24"/>
          <w:u w:val="single"/>
        </w:rPr>
        <w:t>Code</w:t>
      </w:r>
      <w:r w:rsidRPr="007A30A5">
        <w:rPr>
          <w:rFonts w:ascii="Arial" w:eastAsia="Times New Roman" w:hAnsi="Arial" w:cs="Arial"/>
          <w:spacing w:val="-3"/>
          <w:sz w:val="24"/>
          <w:szCs w:val="24"/>
          <w:u w:val="single"/>
        </w:rPr>
        <w:t xml:space="preserve"> </w:t>
      </w:r>
      <w:r w:rsidRPr="007A30A5">
        <w:rPr>
          <w:rFonts w:ascii="Arial" w:eastAsia="Times New Roman" w:hAnsi="Arial" w:cs="Arial"/>
          <w:sz w:val="24"/>
          <w:szCs w:val="24"/>
          <w:u w:val="single"/>
        </w:rPr>
        <w:t>of</w:t>
      </w:r>
      <w:r w:rsidRPr="007A30A5">
        <w:rPr>
          <w:rFonts w:ascii="Arial" w:eastAsia="Times New Roman" w:hAnsi="Arial" w:cs="Arial"/>
          <w:spacing w:val="-3"/>
          <w:sz w:val="24"/>
          <w:szCs w:val="24"/>
          <w:u w:val="single"/>
        </w:rPr>
        <w:t xml:space="preserve"> </w:t>
      </w:r>
      <w:r w:rsidRPr="007A30A5">
        <w:rPr>
          <w:rFonts w:ascii="Arial" w:eastAsia="Times New Roman" w:hAnsi="Arial" w:cs="Arial"/>
          <w:sz w:val="24"/>
          <w:szCs w:val="24"/>
          <w:u w:val="single"/>
        </w:rPr>
        <w:t>Conduct</w:t>
      </w:r>
    </w:p>
    <w:p w14:paraId="2095E650" w14:textId="77777777" w:rsidR="00CB1354" w:rsidRPr="007A30A5" w:rsidRDefault="00CB1354" w:rsidP="00CB1354">
      <w:pPr>
        <w:widowControl w:val="0"/>
        <w:autoSpaceDE w:val="0"/>
        <w:autoSpaceDN w:val="0"/>
        <w:spacing w:before="11" w:after="0" w:line="240" w:lineRule="auto"/>
        <w:rPr>
          <w:rFonts w:ascii="Arial" w:eastAsia="Arial" w:hAnsi="Arial" w:cs="Arial"/>
          <w:sz w:val="24"/>
          <w:szCs w:val="24"/>
          <w:lang w:val="en-US"/>
        </w:rPr>
      </w:pPr>
    </w:p>
    <w:p w14:paraId="31B15099" w14:textId="77777777" w:rsidR="00CB1354" w:rsidRPr="007A30A5" w:rsidRDefault="00CB1354" w:rsidP="00CB1354">
      <w:pPr>
        <w:widowControl w:val="0"/>
        <w:autoSpaceDE w:val="0"/>
        <w:autoSpaceDN w:val="0"/>
        <w:spacing w:after="0" w:line="240" w:lineRule="auto"/>
        <w:ind w:right="123"/>
        <w:rPr>
          <w:rFonts w:ascii="Arial" w:eastAsia="Arial" w:hAnsi="Arial" w:cs="Arial"/>
          <w:sz w:val="24"/>
          <w:szCs w:val="24"/>
          <w:lang w:val="en-US"/>
        </w:rPr>
      </w:pPr>
      <w:r w:rsidRPr="007A30A5">
        <w:rPr>
          <w:rFonts w:ascii="Arial" w:eastAsia="Arial" w:hAnsi="Arial" w:cs="Arial"/>
          <w:sz w:val="24"/>
          <w:szCs w:val="24"/>
          <w:lang w:val="en-US"/>
        </w:rPr>
        <w:t>You are required to conduct yourself in accordance with the provisions of the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Seven Principles of Public Life. It is essential that you are, and are seen to be,</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honest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and impartial in</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exercise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your duties.</w:t>
      </w:r>
    </w:p>
    <w:p w14:paraId="7A6DC6A2"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606A38E0"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Selflessness</w:t>
      </w:r>
    </w:p>
    <w:p w14:paraId="6614C54F" w14:textId="77777777" w:rsidR="00CB1354" w:rsidRPr="007A30A5" w:rsidRDefault="00CB1354" w:rsidP="00CB1354">
      <w:pPr>
        <w:widowControl w:val="0"/>
        <w:autoSpaceDE w:val="0"/>
        <w:autoSpaceDN w:val="0"/>
        <w:spacing w:after="0" w:line="240" w:lineRule="auto"/>
        <w:ind w:right="121"/>
        <w:rPr>
          <w:rFonts w:ascii="Arial" w:eastAsia="Arial" w:hAnsi="Arial" w:cs="Arial"/>
          <w:sz w:val="24"/>
          <w:szCs w:val="24"/>
          <w:lang w:val="en-US"/>
        </w:rPr>
      </w:pPr>
      <w:r w:rsidRPr="007A30A5">
        <w:rPr>
          <w:rFonts w:ascii="Arial" w:eastAsia="Arial" w:hAnsi="Arial" w:cs="Arial"/>
          <w:sz w:val="24"/>
          <w:szCs w:val="24"/>
          <w:lang w:val="en-US"/>
        </w:rPr>
        <w:t>Holders of public office should take decisions solely in terms of the public</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 xml:space="preserve">interest. They should not do so </w:t>
      </w:r>
      <w:proofErr w:type="gramStart"/>
      <w:r w:rsidRPr="007A30A5">
        <w:rPr>
          <w:rFonts w:ascii="Arial" w:eastAsia="Arial" w:hAnsi="Arial" w:cs="Arial"/>
          <w:sz w:val="24"/>
          <w:szCs w:val="24"/>
          <w:lang w:val="en-US"/>
        </w:rPr>
        <w:t>in order to</w:t>
      </w:r>
      <w:proofErr w:type="gramEnd"/>
      <w:r w:rsidRPr="007A30A5">
        <w:rPr>
          <w:rFonts w:ascii="Arial" w:eastAsia="Arial" w:hAnsi="Arial" w:cs="Arial"/>
          <w:sz w:val="24"/>
          <w:szCs w:val="24"/>
          <w:lang w:val="en-US"/>
        </w:rPr>
        <w:t xml:space="preserve"> gain financial or other material</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benefits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for themselves,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their</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family,</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or</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their</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friends.</w:t>
      </w:r>
    </w:p>
    <w:p w14:paraId="45E26308"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18FE0300"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Integrity</w:t>
      </w:r>
    </w:p>
    <w:p w14:paraId="63C5C95A" w14:textId="77777777" w:rsidR="00CB1354" w:rsidRPr="007A30A5" w:rsidRDefault="00CB1354" w:rsidP="00CB1354">
      <w:pPr>
        <w:widowControl w:val="0"/>
        <w:autoSpaceDE w:val="0"/>
        <w:autoSpaceDN w:val="0"/>
        <w:spacing w:after="0" w:line="240" w:lineRule="auto"/>
        <w:ind w:right="113"/>
        <w:rPr>
          <w:rFonts w:ascii="Arial" w:eastAsia="Arial" w:hAnsi="Arial" w:cs="Arial"/>
          <w:sz w:val="24"/>
          <w:szCs w:val="24"/>
          <w:lang w:val="en-US"/>
        </w:rPr>
      </w:pPr>
      <w:r w:rsidRPr="007A30A5">
        <w:rPr>
          <w:rFonts w:ascii="Arial" w:eastAsia="Arial" w:hAnsi="Arial" w:cs="Arial"/>
          <w:spacing w:val="-1"/>
          <w:sz w:val="24"/>
          <w:szCs w:val="24"/>
          <w:lang w:val="en-US"/>
        </w:rPr>
        <w:t>Holders</w:t>
      </w:r>
      <w:r w:rsidRPr="007A30A5">
        <w:rPr>
          <w:rFonts w:ascii="Arial" w:eastAsia="Arial" w:hAnsi="Arial" w:cs="Arial"/>
          <w:spacing w:val="-17"/>
          <w:sz w:val="24"/>
          <w:szCs w:val="24"/>
          <w:lang w:val="en-US"/>
        </w:rPr>
        <w:t xml:space="preserve"> </w:t>
      </w:r>
      <w:r w:rsidRPr="007A30A5">
        <w:rPr>
          <w:rFonts w:ascii="Arial" w:eastAsia="Arial" w:hAnsi="Arial" w:cs="Arial"/>
          <w:spacing w:val="-1"/>
          <w:sz w:val="24"/>
          <w:szCs w:val="24"/>
          <w:lang w:val="en-US"/>
        </w:rPr>
        <w:t>of</w:t>
      </w:r>
      <w:r w:rsidRPr="007A30A5">
        <w:rPr>
          <w:rFonts w:ascii="Arial" w:eastAsia="Arial" w:hAnsi="Arial" w:cs="Arial"/>
          <w:spacing w:val="-16"/>
          <w:sz w:val="24"/>
          <w:szCs w:val="24"/>
          <w:lang w:val="en-US"/>
        </w:rPr>
        <w:t xml:space="preserve"> </w:t>
      </w:r>
      <w:r w:rsidRPr="007A30A5">
        <w:rPr>
          <w:rFonts w:ascii="Arial" w:eastAsia="Arial" w:hAnsi="Arial" w:cs="Arial"/>
          <w:spacing w:val="-1"/>
          <w:sz w:val="24"/>
          <w:szCs w:val="24"/>
          <w:lang w:val="en-US"/>
        </w:rPr>
        <w:t>public</w:t>
      </w:r>
      <w:r w:rsidRPr="007A30A5">
        <w:rPr>
          <w:rFonts w:ascii="Arial" w:eastAsia="Arial" w:hAnsi="Arial" w:cs="Arial"/>
          <w:spacing w:val="-17"/>
          <w:sz w:val="24"/>
          <w:szCs w:val="24"/>
          <w:lang w:val="en-US"/>
        </w:rPr>
        <w:t xml:space="preserve"> </w:t>
      </w:r>
      <w:r w:rsidRPr="007A30A5">
        <w:rPr>
          <w:rFonts w:ascii="Arial" w:eastAsia="Arial" w:hAnsi="Arial" w:cs="Arial"/>
          <w:spacing w:val="-1"/>
          <w:sz w:val="24"/>
          <w:szCs w:val="24"/>
          <w:lang w:val="en-US"/>
        </w:rPr>
        <w:t>office</w:t>
      </w:r>
      <w:r w:rsidRPr="007A30A5">
        <w:rPr>
          <w:rFonts w:ascii="Arial" w:eastAsia="Arial" w:hAnsi="Arial" w:cs="Arial"/>
          <w:spacing w:val="-19"/>
          <w:sz w:val="24"/>
          <w:szCs w:val="24"/>
          <w:lang w:val="en-US"/>
        </w:rPr>
        <w:t xml:space="preserve"> </w:t>
      </w:r>
      <w:r w:rsidRPr="007A30A5">
        <w:rPr>
          <w:rFonts w:ascii="Arial" w:eastAsia="Arial" w:hAnsi="Arial" w:cs="Arial"/>
          <w:sz w:val="24"/>
          <w:szCs w:val="24"/>
          <w:lang w:val="en-US"/>
        </w:rPr>
        <w:t>should</w:t>
      </w:r>
      <w:r w:rsidRPr="007A30A5">
        <w:rPr>
          <w:rFonts w:ascii="Arial" w:eastAsia="Arial" w:hAnsi="Arial" w:cs="Arial"/>
          <w:spacing w:val="-19"/>
          <w:sz w:val="24"/>
          <w:szCs w:val="24"/>
          <w:lang w:val="en-US"/>
        </w:rPr>
        <w:t xml:space="preserve"> </w:t>
      </w:r>
      <w:r w:rsidRPr="007A30A5">
        <w:rPr>
          <w:rFonts w:ascii="Arial" w:eastAsia="Arial" w:hAnsi="Arial" w:cs="Arial"/>
          <w:sz w:val="24"/>
          <w:szCs w:val="24"/>
          <w:lang w:val="en-US"/>
        </w:rPr>
        <w:t>not</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place</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themselves</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under</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any</w:t>
      </w:r>
      <w:r w:rsidRPr="007A30A5">
        <w:rPr>
          <w:rFonts w:ascii="Arial" w:eastAsia="Arial" w:hAnsi="Arial" w:cs="Arial"/>
          <w:spacing w:val="-17"/>
          <w:sz w:val="24"/>
          <w:szCs w:val="24"/>
          <w:lang w:val="en-US"/>
        </w:rPr>
        <w:t xml:space="preserve"> </w:t>
      </w:r>
      <w:r w:rsidRPr="007A30A5">
        <w:rPr>
          <w:rFonts w:ascii="Arial" w:eastAsia="Arial" w:hAnsi="Arial" w:cs="Arial"/>
          <w:sz w:val="24"/>
          <w:szCs w:val="24"/>
          <w:lang w:val="en-US"/>
        </w:rPr>
        <w:t>financial</w:t>
      </w:r>
      <w:r w:rsidRPr="007A30A5">
        <w:rPr>
          <w:rFonts w:ascii="Arial" w:eastAsia="Arial" w:hAnsi="Arial" w:cs="Arial"/>
          <w:spacing w:val="-17"/>
          <w:sz w:val="24"/>
          <w:szCs w:val="24"/>
          <w:lang w:val="en-US"/>
        </w:rPr>
        <w:t xml:space="preserve"> </w:t>
      </w:r>
      <w:r w:rsidRPr="007A30A5">
        <w:rPr>
          <w:rFonts w:ascii="Arial" w:eastAsia="Arial" w:hAnsi="Arial" w:cs="Arial"/>
          <w:sz w:val="24"/>
          <w:szCs w:val="24"/>
          <w:lang w:val="en-US"/>
        </w:rPr>
        <w:t>or</w:t>
      </w:r>
      <w:r w:rsidRPr="007A30A5">
        <w:rPr>
          <w:rFonts w:ascii="Arial" w:eastAsia="Arial" w:hAnsi="Arial" w:cs="Arial"/>
          <w:spacing w:val="-17"/>
          <w:sz w:val="24"/>
          <w:szCs w:val="24"/>
          <w:lang w:val="en-US"/>
        </w:rPr>
        <w:t xml:space="preserve"> </w:t>
      </w:r>
      <w:r w:rsidRPr="007A30A5">
        <w:rPr>
          <w:rFonts w:ascii="Arial" w:eastAsia="Arial" w:hAnsi="Arial" w:cs="Arial"/>
          <w:sz w:val="24"/>
          <w:szCs w:val="24"/>
          <w:lang w:val="en-US"/>
        </w:rPr>
        <w:t>other</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 xml:space="preserve">obligation to outside individuals or </w:t>
      </w:r>
      <w:proofErr w:type="spellStart"/>
      <w:r w:rsidRPr="007A30A5">
        <w:rPr>
          <w:rFonts w:ascii="Arial" w:eastAsia="Arial" w:hAnsi="Arial" w:cs="Arial"/>
          <w:sz w:val="24"/>
          <w:szCs w:val="24"/>
          <w:lang w:val="en-US"/>
        </w:rPr>
        <w:t>organisations</w:t>
      </w:r>
      <w:proofErr w:type="spellEnd"/>
      <w:r w:rsidRPr="007A30A5">
        <w:rPr>
          <w:rFonts w:ascii="Arial" w:eastAsia="Arial" w:hAnsi="Arial" w:cs="Arial"/>
          <w:sz w:val="24"/>
          <w:szCs w:val="24"/>
          <w:lang w:val="en-US"/>
        </w:rPr>
        <w:t xml:space="preserve"> that might influence them in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performance of their</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official duties.</w:t>
      </w:r>
    </w:p>
    <w:p w14:paraId="35CA5DEF"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2F82644E"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Objectivity</w:t>
      </w:r>
    </w:p>
    <w:p w14:paraId="384ECCF1" w14:textId="77777777" w:rsidR="00CB1354" w:rsidRPr="007A30A5" w:rsidRDefault="00CB1354" w:rsidP="00CB1354">
      <w:pPr>
        <w:widowControl w:val="0"/>
        <w:autoSpaceDE w:val="0"/>
        <w:autoSpaceDN w:val="0"/>
        <w:spacing w:after="0" w:line="240" w:lineRule="auto"/>
        <w:ind w:right="122"/>
        <w:rPr>
          <w:rFonts w:ascii="Arial" w:eastAsia="Arial" w:hAnsi="Arial" w:cs="Arial"/>
          <w:sz w:val="24"/>
          <w:szCs w:val="24"/>
          <w:lang w:val="en-US"/>
        </w:rPr>
      </w:pPr>
      <w:r w:rsidRPr="007A30A5">
        <w:rPr>
          <w:rFonts w:ascii="Arial" w:eastAsia="Arial" w:hAnsi="Arial" w:cs="Arial"/>
          <w:sz w:val="24"/>
          <w:szCs w:val="24"/>
          <w:lang w:val="en-US"/>
        </w:rPr>
        <w:t>In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carrying</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out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public</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business,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including</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making</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public</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appointments,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awarding contracts, or recommending individuals for rewards and benefits,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holders</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of public office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should</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make choices</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on merit.</w:t>
      </w:r>
    </w:p>
    <w:p w14:paraId="421913C4"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5718145A"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Accountability</w:t>
      </w:r>
    </w:p>
    <w:p w14:paraId="51D1ABD8" w14:textId="77777777" w:rsidR="00CB1354" w:rsidRPr="007A30A5" w:rsidRDefault="00CB1354" w:rsidP="00CB1354">
      <w:pPr>
        <w:widowControl w:val="0"/>
        <w:autoSpaceDE w:val="0"/>
        <w:autoSpaceDN w:val="0"/>
        <w:spacing w:after="0" w:line="240" w:lineRule="auto"/>
        <w:ind w:right="120"/>
        <w:rPr>
          <w:rFonts w:ascii="Arial" w:eastAsia="Arial" w:hAnsi="Arial" w:cs="Arial"/>
          <w:sz w:val="24"/>
          <w:szCs w:val="24"/>
          <w:lang w:val="en-US"/>
        </w:rPr>
      </w:pPr>
      <w:r w:rsidRPr="007A30A5">
        <w:rPr>
          <w:rFonts w:ascii="Arial" w:eastAsia="Arial" w:hAnsi="Arial" w:cs="Arial"/>
          <w:sz w:val="24"/>
          <w:szCs w:val="24"/>
          <w:lang w:val="en-US"/>
        </w:rPr>
        <w:t>Holders of public office are accountable for their decisions and actions to the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public and must submit themselves to whatever scrutiny is appropriate to their</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office.</w:t>
      </w:r>
    </w:p>
    <w:p w14:paraId="73BA4D90"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4D3E942F" w14:textId="77777777" w:rsidR="00CB1354" w:rsidRPr="007A30A5" w:rsidRDefault="00CB1354" w:rsidP="00CB1354">
      <w:pPr>
        <w:widowControl w:val="0"/>
        <w:autoSpaceDE w:val="0"/>
        <w:autoSpaceDN w:val="0"/>
        <w:spacing w:before="1"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Openness</w:t>
      </w:r>
    </w:p>
    <w:p w14:paraId="74C7A71D" w14:textId="77777777" w:rsidR="00CB1354" w:rsidRPr="007A30A5" w:rsidRDefault="00CB1354" w:rsidP="00CB1354">
      <w:pPr>
        <w:widowControl w:val="0"/>
        <w:autoSpaceDE w:val="0"/>
        <w:autoSpaceDN w:val="0"/>
        <w:spacing w:after="0" w:line="240" w:lineRule="auto"/>
        <w:ind w:right="117"/>
        <w:rPr>
          <w:rFonts w:ascii="Arial" w:eastAsia="Arial" w:hAnsi="Arial" w:cs="Arial"/>
          <w:sz w:val="24"/>
          <w:szCs w:val="24"/>
          <w:lang w:val="en-US"/>
        </w:rPr>
      </w:pPr>
      <w:r w:rsidRPr="007A30A5">
        <w:rPr>
          <w:rFonts w:ascii="Arial" w:eastAsia="Arial" w:hAnsi="Arial" w:cs="Arial"/>
          <w:sz w:val="24"/>
          <w:szCs w:val="24"/>
          <w:lang w:val="en-US"/>
        </w:rPr>
        <w:t>Holders of public office should be as open as possible about all the decisions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and actions that they take. They should give reasons for their decisions and</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restrict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information</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only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when</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wider</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public</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interest clearly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demands.</w:t>
      </w:r>
    </w:p>
    <w:p w14:paraId="2A62EDC9" w14:textId="77777777" w:rsidR="00CB1354" w:rsidRPr="007A30A5" w:rsidRDefault="00CB1354" w:rsidP="00CB1354">
      <w:pPr>
        <w:widowControl w:val="0"/>
        <w:autoSpaceDE w:val="0"/>
        <w:autoSpaceDN w:val="0"/>
        <w:spacing w:before="11" w:after="0" w:line="240" w:lineRule="auto"/>
        <w:rPr>
          <w:rFonts w:ascii="Arial" w:eastAsia="Arial" w:hAnsi="Arial" w:cs="Arial"/>
          <w:sz w:val="24"/>
          <w:szCs w:val="24"/>
          <w:lang w:val="en-US"/>
        </w:rPr>
      </w:pPr>
    </w:p>
    <w:p w14:paraId="30490160"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Honesty</w:t>
      </w:r>
    </w:p>
    <w:p w14:paraId="7BC6930B" w14:textId="77777777" w:rsidR="00CB1354" w:rsidRPr="007A30A5" w:rsidRDefault="00CB1354" w:rsidP="00CB1354">
      <w:pPr>
        <w:widowControl w:val="0"/>
        <w:autoSpaceDE w:val="0"/>
        <w:autoSpaceDN w:val="0"/>
        <w:spacing w:after="0" w:line="240" w:lineRule="auto"/>
        <w:ind w:right="116"/>
        <w:rPr>
          <w:rFonts w:ascii="Arial" w:eastAsia="Arial" w:hAnsi="Arial" w:cs="Arial"/>
          <w:sz w:val="24"/>
          <w:szCs w:val="24"/>
          <w:lang w:val="en-US"/>
        </w:rPr>
      </w:pPr>
      <w:r w:rsidRPr="007A30A5">
        <w:rPr>
          <w:rFonts w:ascii="Arial" w:eastAsia="Arial" w:hAnsi="Arial" w:cs="Arial"/>
          <w:sz w:val="24"/>
          <w:szCs w:val="24"/>
          <w:lang w:val="en-US"/>
        </w:rPr>
        <w:t>Holders of public office have a duty to declare any private interests relating to</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their</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public</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duties</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take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steps</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resolve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any</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conflicts</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arising</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way</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protects</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public</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interest.</w:t>
      </w:r>
    </w:p>
    <w:p w14:paraId="0C03FEAA"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104D885E"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Leadership</w:t>
      </w:r>
    </w:p>
    <w:p w14:paraId="09753201"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r w:rsidRPr="007A30A5">
        <w:rPr>
          <w:rFonts w:ascii="Arial" w:eastAsia="Arial" w:hAnsi="Arial" w:cs="Arial"/>
          <w:sz w:val="24"/>
          <w:szCs w:val="24"/>
          <w:lang w:val="en-US"/>
        </w:rPr>
        <w:t>Holders</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public</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office</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should</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promote</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support</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these</w:t>
      </w:r>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principles</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by</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leadership</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example.</w:t>
      </w:r>
    </w:p>
    <w:p w14:paraId="700BF826"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163BB4F4" w14:textId="77777777" w:rsidR="00CB1354" w:rsidRPr="007A30A5" w:rsidRDefault="00CB1354" w:rsidP="00CB1354">
      <w:pPr>
        <w:spacing w:after="120"/>
        <w:ind w:right="122"/>
        <w:rPr>
          <w:rFonts w:ascii="Arial" w:eastAsia="Calibri" w:hAnsi="Arial" w:cs="Arial"/>
          <w:i/>
          <w:sz w:val="24"/>
          <w:szCs w:val="24"/>
        </w:rPr>
      </w:pPr>
      <w:r w:rsidRPr="007A30A5">
        <w:rPr>
          <w:rFonts w:ascii="Arial" w:eastAsia="Calibri" w:hAnsi="Arial" w:cs="Arial"/>
          <w:i/>
          <w:sz w:val="24"/>
          <w:szCs w:val="24"/>
        </w:rPr>
        <w:t>The Committee on Standards in Public Life was established by the then Prime</w:t>
      </w:r>
      <w:r w:rsidRPr="007A30A5">
        <w:rPr>
          <w:rFonts w:ascii="Arial" w:eastAsia="Calibri" w:hAnsi="Arial" w:cs="Arial"/>
          <w:i/>
          <w:spacing w:val="-64"/>
          <w:sz w:val="24"/>
          <w:szCs w:val="24"/>
        </w:rPr>
        <w:t xml:space="preserve"> </w:t>
      </w:r>
      <w:r w:rsidRPr="007A30A5">
        <w:rPr>
          <w:rFonts w:ascii="Arial" w:eastAsia="Calibri" w:hAnsi="Arial" w:cs="Arial"/>
          <w:i/>
          <w:sz w:val="24"/>
          <w:szCs w:val="24"/>
        </w:rPr>
        <w:t>Minister in October 1994, under the Chairmanship of Lord Nolan, to consider</w:t>
      </w:r>
      <w:r w:rsidRPr="007A30A5">
        <w:rPr>
          <w:rFonts w:ascii="Arial" w:eastAsia="Calibri" w:hAnsi="Arial" w:cs="Arial"/>
          <w:i/>
          <w:spacing w:val="1"/>
          <w:sz w:val="24"/>
          <w:szCs w:val="24"/>
        </w:rPr>
        <w:t xml:space="preserve"> </w:t>
      </w:r>
      <w:r w:rsidRPr="007A30A5">
        <w:rPr>
          <w:rFonts w:ascii="Arial" w:eastAsia="Calibri" w:hAnsi="Arial" w:cs="Arial"/>
          <w:i/>
          <w:sz w:val="24"/>
          <w:szCs w:val="24"/>
        </w:rPr>
        <w:t>standards</w:t>
      </w:r>
      <w:r w:rsidRPr="007A30A5">
        <w:rPr>
          <w:rFonts w:ascii="Arial" w:eastAsia="Calibri" w:hAnsi="Arial" w:cs="Arial"/>
          <w:i/>
          <w:spacing w:val="1"/>
          <w:sz w:val="24"/>
          <w:szCs w:val="24"/>
        </w:rPr>
        <w:t xml:space="preserve"> </w:t>
      </w:r>
      <w:r w:rsidRPr="007A30A5">
        <w:rPr>
          <w:rFonts w:ascii="Arial" w:eastAsia="Calibri" w:hAnsi="Arial" w:cs="Arial"/>
          <w:i/>
          <w:sz w:val="24"/>
          <w:szCs w:val="24"/>
        </w:rPr>
        <w:t>of</w:t>
      </w:r>
      <w:r w:rsidRPr="007A30A5">
        <w:rPr>
          <w:rFonts w:ascii="Arial" w:eastAsia="Calibri" w:hAnsi="Arial" w:cs="Arial"/>
          <w:i/>
          <w:spacing w:val="1"/>
          <w:sz w:val="24"/>
          <w:szCs w:val="24"/>
        </w:rPr>
        <w:t xml:space="preserve"> </w:t>
      </w:r>
      <w:r w:rsidRPr="007A30A5">
        <w:rPr>
          <w:rFonts w:ascii="Arial" w:eastAsia="Calibri" w:hAnsi="Arial" w:cs="Arial"/>
          <w:i/>
          <w:sz w:val="24"/>
          <w:szCs w:val="24"/>
        </w:rPr>
        <w:t>conduct</w:t>
      </w:r>
      <w:r w:rsidRPr="007A30A5">
        <w:rPr>
          <w:rFonts w:ascii="Arial" w:eastAsia="Calibri" w:hAnsi="Arial" w:cs="Arial"/>
          <w:i/>
          <w:spacing w:val="1"/>
          <w:sz w:val="24"/>
          <w:szCs w:val="24"/>
        </w:rPr>
        <w:t xml:space="preserve"> </w:t>
      </w:r>
      <w:r w:rsidRPr="007A30A5">
        <w:rPr>
          <w:rFonts w:ascii="Arial" w:eastAsia="Calibri" w:hAnsi="Arial" w:cs="Arial"/>
          <w:i/>
          <w:sz w:val="24"/>
          <w:szCs w:val="24"/>
        </w:rPr>
        <w:t>in</w:t>
      </w:r>
      <w:r w:rsidRPr="007A30A5">
        <w:rPr>
          <w:rFonts w:ascii="Arial" w:eastAsia="Calibri" w:hAnsi="Arial" w:cs="Arial"/>
          <w:i/>
          <w:spacing w:val="1"/>
          <w:sz w:val="24"/>
          <w:szCs w:val="24"/>
        </w:rPr>
        <w:t xml:space="preserve"> </w:t>
      </w:r>
      <w:r w:rsidRPr="007A30A5">
        <w:rPr>
          <w:rFonts w:ascii="Arial" w:eastAsia="Calibri" w:hAnsi="Arial" w:cs="Arial"/>
          <w:i/>
          <w:sz w:val="24"/>
          <w:szCs w:val="24"/>
        </w:rPr>
        <w:t>various</w:t>
      </w:r>
      <w:r w:rsidRPr="007A30A5">
        <w:rPr>
          <w:rFonts w:ascii="Arial" w:eastAsia="Calibri" w:hAnsi="Arial" w:cs="Arial"/>
          <w:i/>
          <w:spacing w:val="1"/>
          <w:sz w:val="24"/>
          <w:szCs w:val="24"/>
        </w:rPr>
        <w:t xml:space="preserve"> </w:t>
      </w:r>
      <w:r w:rsidRPr="007A30A5">
        <w:rPr>
          <w:rFonts w:ascii="Arial" w:eastAsia="Calibri" w:hAnsi="Arial" w:cs="Arial"/>
          <w:i/>
          <w:sz w:val="24"/>
          <w:szCs w:val="24"/>
        </w:rPr>
        <w:t>areas</w:t>
      </w:r>
      <w:r w:rsidRPr="007A30A5">
        <w:rPr>
          <w:rFonts w:ascii="Arial" w:eastAsia="Calibri" w:hAnsi="Arial" w:cs="Arial"/>
          <w:i/>
          <w:spacing w:val="1"/>
          <w:sz w:val="24"/>
          <w:szCs w:val="24"/>
        </w:rPr>
        <w:t xml:space="preserve"> </w:t>
      </w:r>
      <w:r w:rsidRPr="007A30A5">
        <w:rPr>
          <w:rFonts w:ascii="Arial" w:eastAsia="Calibri" w:hAnsi="Arial" w:cs="Arial"/>
          <w:i/>
          <w:sz w:val="24"/>
          <w:szCs w:val="24"/>
        </w:rPr>
        <w:t>of</w:t>
      </w:r>
      <w:r w:rsidRPr="007A30A5">
        <w:rPr>
          <w:rFonts w:ascii="Arial" w:eastAsia="Calibri" w:hAnsi="Arial" w:cs="Arial"/>
          <w:i/>
          <w:spacing w:val="1"/>
          <w:sz w:val="24"/>
          <w:szCs w:val="24"/>
        </w:rPr>
        <w:t xml:space="preserve"> </w:t>
      </w:r>
      <w:r w:rsidRPr="007A30A5">
        <w:rPr>
          <w:rFonts w:ascii="Arial" w:eastAsia="Calibri" w:hAnsi="Arial" w:cs="Arial"/>
          <w:i/>
          <w:sz w:val="24"/>
          <w:szCs w:val="24"/>
        </w:rPr>
        <w:t>public</w:t>
      </w:r>
      <w:r w:rsidRPr="007A30A5">
        <w:rPr>
          <w:rFonts w:ascii="Arial" w:eastAsia="Calibri" w:hAnsi="Arial" w:cs="Arial"/>
          <w:i/>
          <w:spacing w:val="1"/>
          <w:sz w:val="24"/>
          <w:szCs w:val="24"/>
        </w:rPr>
        <w:t xml:space="preserve"> </w:t>
      </w:r>
      <w:r w:rsidRPr="007A30A5">
        <w:rPr>
          <w:rFonts w:ascii="Arial" w:eastAsia="Calibri" w:hAnsi="Arial" w:cs="Arial"/>
          <w:i/>
          <w:sz w:val="24"/>
          <w:szCs w:val="24"/>
        </w:rPr>
        <w:t>life,</w:t>
      </w:r>
      <w:r w:rsidRPr="007A30A5">
        <w:rPr>
          <w:rFonts w:ascii="Arial" w:eastAsia="Calibri" w:hAnsi="Arial" w:cs="Arial"/>
          <w:i/>
          <w:spacing w:val="1"/>
          <w:sz w:val="24"/>
          <w:szCs w:val="24"/>
        </w:rPr>
        <w:t xml:space="preserve"> </w:t>
      </w:r>
      <w:r w:rsidRPr="007A30A5">
        <w:rPr>
          <w:rFonts w:ascii="Arial" w:eastAsia="Calibri" w:hAnsi="Arial" w:cs="Arial"/>
          <w:i/>
          <w:sz w:val="24"/>
          <w:szCs w:val="24"/>
        </w:rPr>
        <w:t>and</w:t>
      </w:r>
      <w:r w:rsidRPr="007A30A5">
        <w:rPr>
          <w:rFonts w:ascii="Arial" w:eastAsia="Calibri" w:hAnsi="Arial" w:cs="Arial"/>
          <w:i/>
          <w:spacing w:val="1"/>
          <w:sz w:val="24"/>
          <w:szCs w:val="24"/>
        </w:rPr>
        <w:t xml:space="preserve"> </w:t>
      </w:r>
      <w:r w:rsidRPr="007A30A5">
        <w:rPr>
          <w:rFonts w:ascii="Arial" w:eastAsia="Calibri" w:hAnsi="Arial" w:cs="Arial"/>
          <w:i/>
          <w:sz w:val="24"/>
          <w:szCs w:val="24"/>
        </w:rPr>
        <w:t>to</w:t>
      </w:r>
      <w:r w:rsidRPr="007A30A5">
        <w:rPr>
          <w:rFonts w:ascii="Arial" w:eastAsia="Calibri" w:hAnsi="Arial" w:cs="Arial"/>
          <w:i/>
          <w:spacing w:val="1"/>
          <w:sz w:val="24"/>
          <w:szCs w:val="24"/>
        </w:rPr>
        <w:t xml:space="preserve"> </w:t>
      </w:r>
      <w:r w:rsidRPr="007A30A5">
        <w:rPr>
          <w:rFonts w:ascii="Arial" w:eastAsia="Calibri" w:hAnsi="Arial" w:cs="Arial"/>
          <w:i/>
          <w:sz w:val="24"/>
          <w:szCs w:val="24"/>
        </w:rPr>
        <w:t>make</w:t>
      </w:r>
      <w:r w:rsidRPr="007A30A5">
        <w:rPr>
          <w:rFonts w:ascii="Arial" w:eastAsia="Calibri" w:hAnsi="Arial" w:cs="Arial"/>
          <w:i/>
          <w:spacing w:val="-64"/>
          <w:sz w:val="24"/>
          <w:szCs w:val="24"/>
        </w:rPr>
        <w:t xml:space="preserve"> </w:t>
      </w:r>
      <w:r w:rsidRPr="007A30A5">
        <w:rPr>
          <w:rFonts w:ascii="Arial" w:eastAsia="Calibri" w:hAnsi="Arial" w:cs="Arial"/>
          <w:i/>
          <w:sz w:val="24"/>
          <w:szCs w:val="24"/>
        </w:rPr>
        <w:t>recommendations</w:t>
      </w:r>
      <w:r w:rsidRPr="007A30A5">
        <w:rPr>
          <w:rFonts w:ascii="Arial" w:eastAsia="Calibri" w:hAnsi="Arial" w:cs="Arial"/>
          <w:i/>
          <w:sz w:val="24"/>
          <w:szCs w:val="24"/>
        </w:rPr>
        <w:br/>
      </w:r>
    </w:p>
    <w:p w14:paraId="3D1C4A2D" w14:textId="77777777" w:rsidR="00745C8C" w:rsidRDefault="00745C8C" w:rsidP="00CB1354">
      <w:pPr>
        <w:widowControl w:val="0"/>
        <w:autoSpaceDE w:val="0"/>
        <w:autoSpaceDN w:val="0"/>
        <w:spacing w:before="62" w:after="0" w:line="240" w:lineRule="auto"/>
        <w:outlineLvl w:val="0"/>
        <w:rPr>
          <w:rFonts w:ascii="Arial" w:eastAsia="Arial" w:hAnsi="Arial" w:cs="Arial"/>
          <w:b/>
          <w:bCs/>
          <w:sz w:val="24"/>
          <w:szCs w:val="24"/>
          <w:lang w:val="en-US"/>
        </w:rPr>
      </w:pPr>
    </w:p>
    <w:p w14:paraId="6C5B4376" w14:textId="2963D5A0" w:rsidR="00745C8C" w:rsidRDefault="00745C8C" w:rsidP="00CB1354">
      <w:pPr>
        <w:widowControl w:val="0"/>
        <w:autoSpaceDE w:val="0"/>
        <w:autoSpaceDN w:val="0"/>
        <w:spacing w:before="62" w:after="0" w:line="240" w:lineRule="auto"/>
        <w:outlineLvl w:val="0"/>
        <w:rPr>
          <w:rFonts w:ascii="Arial" w:eastAsia="Arial" w:hAnsi="Arial" w:cs="Arial"/>
          <w:b/>
          <w:bCs/>
          <w:sz w:val="24"/>
          <w:szCs w:val="24"/>
          <w:lang w:val="en-US"/>
        </w:rPr>
      </w:pPr>
    </w:p>
    <w:p w14:paraId="76072560" w14:textId="0B31D44E" w:rsidR="0072794C" w:rsidRDefault="0072794C" w:rsidP="00CB1354">
      <w:pPr>
        <w:widowControl w:val="0"/>
        <w:autoSpaceDE w:val="0"/>
        <w:autoSpaceDN w:val="0"/>
        <w:spacing w:before="62" w:after="0" w:line="240" w:lineRule="auto"/>
        <w:outlineLvl w:val="0"/>
        <w:rPr>
          <w:rFonts w:ascii="Arial" w:eastAsia="Arial" w:hAnsi="Arial" w:cs="Arial"/>
          <w:b/>
          <w:bCs/>
          <w:sz w:val="24"/>
          <w:szCs w:val="24"/>
          <w:lang w:val="en-US"/>
        </w:rPr>
      </w:pPr>
    </w:p>
    <w:p w14:paraId="11AA74B4" w14:textId="77777777" w:rsidR="0072794C" w:rsidRDefault="0072794C" w:rsidP="00CB1354">
      <w:pPr>
        <w:widowControl w:val="0"/>
        <w:autoSpaceDE w:val="0"/>
        <w:autoSpaceDN w:val="0"/>
        <w:spacing w:before="62" w:after="0" w:line="240" w:lineRule="auto"/>
        <w:outlineLvl w:val="0"/>
        <w:rPr>
          <w:rFonts w:ascii="Arial" w:eastAsia="Arial" w:hAnsi="Arial" w:cs="Arial"/>
          <w:b/>
          <w:bCs/>
          <w:sz w:val="24"/>
          <w:szCs w:val="24"/>
          <w:lang w:val="en-US"/>
        </w:rPr>
      </w:pPr>
    </w:p>
    <w:p w14:paraId="0B99C4E4" w14:textId="015671E0" w:rsidR="00CB1354" w:rsidRPr="007A30A5" w:rsidRDefault="00CB1354" w:rsidP="00CB1354">
      <w:pPr>
        <w:widowControl w:val="0"/>
        <w:autoSpaceDE w:val="0"/>
        <w:autoSpaceDN w:val="0"/>
        <w:spacing w:before="62" w:after="0" w:line="240" w:lineRule="auto"/>
        <w:outlineLvl w:val="0"/>
        <w:rPr>
          <w:rFonts w:ascii="Arial" w:eastAsia="Arial" w:hAnsi="Arial" w:cs="Arial"/>
          <w:b/>
          <w:bCs/>
          <w:sz w:val="24"/>
          <w:szCs w:val="24"/>
          <w:lang w:val="en-US"/>
        </w:rPr>
      </w:pPr>
      <w:r w:rsidRPr="007A30A5">
        <w:rPr>
          <w:rFonts w:ascii="Arial" w:eastAsia="Arial" w:hAnsi="Arial" w:cs="Arial"/>
          <w:b/>
          <w:bCs/>
          <w:sz w:val="24"/>
          <w:szCs w:val="24"/>
          <w:lang w:val="en-US"/>
        </w:rPr>
        <w:t>Annex</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2</w:t>
      </w:r>
    </w:p>
    <w:p w14:paraId="252326E9"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50988871" w14:textId="77777777" w:rsidR="00CB1354" w:rsidRPr="007A30A5" w:rsidRDefault="00CB1354" w:rsidP="00CB1354">
      <w:pPr>
        <w:keepNext/>
        <w:keepLines/>
        <w:spacing w:before="40" w:after="0"/>
        <w:outlineLvl w:val="1"/>
        <w:rPr>
          <w:rFonts w:ascii="Arial" w:eastAsia="Times New Roman" w:hAnsi="Arial" w:cs="Arial"/>
          <w:sz w:val="24"/>
          <w:szCs w:val="24"/>
          <w:u w:val="single"/>
        </w:rPr>
      </w:pPr>
      <w:r w:rsidRPr="007A30A5">
        <w:rPr>
          <w:rFonts w:ascii="Arial" w:eastAsia="Times New Roman" w:hAnsi="Arial" w:cs="Arial"/>
          <w:sz w:val="24"/>
          <w:szCs w:val="24"/>
          <w:u w:val="single"/>
        </w:rPr>
        <w:t>Conflicts</w:t>
      </w:r>
      <w:r w:rsidRPr="007A30A5">
        <w:rPr>
          <w:rFonts w:ascii="Arial" w:eastAsia="Times New Roman" w:hAnsi="Arial" w:cs="Arial"/>
          <w:spacing w:val="-2"/>
          <w:sz w:val="24"/>
          <w:szCs w:val="24"/>
          <w:u w:val="single"/>
        </w:rPr>
        <w:t xml:space="preserve"> </w:t>
      </w:r>
      <w:r w:rsidRPr="007A30A5">
        <w:rPr>
          <w:rFonts w:ascii="Arial" w:eastAsia="Times New Roman" w:hAnsi="Arial" w:cs="Arial"/>
          <w:sz w:val="24"/>
          <w:szCs w:val="24"/>
          <w:u w:val="single"/>
        </w:rPr>
        <w:t>of</w:t>
      </w:r>
      <w:r w:rsidRPr="007A30A5">
        <w:rPr>
          <w:rFonts w:ascii="Arial" w:eastAsia="Times New Roman" w:hAnsi="Arial" w:cs="Arial"/>
          <w:spacing w:val="-3"/>
          <w:sz w:val="24"/>
          <w:szCs w:val="24"/>
          <w:u w:val="single"/>
        </w:rPr>
        <w:t xml:space="preserve"> </w:t>
      </w:r>
      <w:r w:rsidRPr="007A30A5">
        <w:rPr>
          <w:rFonts w:ascii="Arial" w:eastAsia="Times New Roman" w:hAnsi="Arial" w:cs="Arial"/>
          <w:sz w:val="24"/>
          <w:szCs w:val="24"/>
          <w:u w:val="single"/>
        </w:rPr>
        <w:t>interest</w:t>
      </w:r>
    </w:p>
    <w:p w14:paraId="06B7420D" w14:textId="77777777" w:rsidR="00CB1354" w:rsidRPr="007A30A5" w:rsidRDefault="00CB1354" w:rsidP="00CB1354">
      <w:pPr>
        <w:widowControl w:val="0"/>
        <w:autoSpaceDE w:val="0"/>
        <w:autoSpaceDN w:val="0"/>
        <w:spacing w:before="11" w:after="0" w:line="240" w:lineRule="auto"/>
        <w:rPr>
          <w:rFonts w:ascii="Arial" w:eastAsia="Arial" w:hAnsi="Arial" w:cs="Arial"/>
          <w:sz w:val="24"/>
          <w:szCs w:val="24"/>
          <w:lang w:val="en-US"/>
        </w:rPr>
      </w:pPr>
    </w:p>
    <w:p w14:paraId="3F6DAEE2"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What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is a</w:t>
      </w:r>
      <w:r w:rsidRPr="007A30A5">
        <w:rPr>
          <w:rFonts w:ascii="Arial" w:eastAsia="Arial" w:hAnsi="Arial" w:cs="Arial"/>
          <w:b/>
          <w:bCs/>
          <w:spacing w:val="-2"/>
          <w:sz w:val="24"/>
          <w:szCs w:val="24"/>
          <w:lang w:val="en-US"/>
        </w:rPr>
        <w:t xml:space="preserve"> </w:t>
      </w:r>
      <w:r w:rsidRPr="007A30A5">
        <w:rPr>
          <w:rFonts w:ascii="Arial" w:eastAsia="Arial" w:hAnsi="Arial" w:cs="Arial"/>
          <w:b/>
          <w:bCs/>
          <w:sz w:val="24"/>
          <w:szCs w:val="24"/>
          <w:lang w:val="en-US"/>
        </w:rPr>
        <w:t>conflict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of</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interest?</w:t>
      </w:r>
    </w:p>
    <w:p w14:paraId="6DDAFCD9"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05230E7E" w14:textId="77777777" w:rsidR="00CB1354" w:rsidRPr="007A30A5" w:rsidRDefault="00CB1354" w:rsidP="00CB1354">
      <w:pPr>
        <w:widowControl w:val="0"/>
        <w:autoSpaceDE w:val="0"/>
        <w:autoSpaceDN w:val="0"/>
        <w:spacing w:after="0" w:line="240" w:lineRule="auto"/>
        <w:ind w:right="118"/>
        <w:rPr>
          <w:rFonts w:ascii="Arial" w:eastAsia="Arial" w:hAnsi="Arial" w:cs="Arial"/>
          <w:sz w:val="24"/>
          <w:szCs w:val="24"/>
          <w:lang w:val="en-US"/>
        </w:rPr>
      </w:pPr>
      <w:r w:rsidRPr="007A30A5">
        <w:rPr>
          <w:rFonts w:ascii="Arial" w:eastAsia="Arial" w:hAnsi="Arial" w:cs="Arial"/>
          <w:sz w:val="24"/>
          <w:szCs w:val="24"/>
          <w:lang w:val="en-US"/>
        </w:rPr>
        <w:t>Public Appointments and those to Arms-Length Bodies require the highest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standards</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propriety,</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involving</w:t>
      </w:r>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impartiality,</w:t>
      </w:r>
      <w:r w:rsidRPr="007A30A5">
        <w:rPr>
          <w:rFonts w:ascii="Arial" w:eastAsia="Arial" w:hAnsi="Arial" w:cs="Arial"/>
          <w:spacing w:val="-5"/>
          <w:sz w:val="24"/>
          <w:szCs w:val="24"/>
          <w:lang w:val="en-US"/>
        </w:rPr>
        <w:t xml:space="preserve"> </w:t>
      </w:r>
      <w:proofErr w:type="gramStart"/>
      <w:r w:rsidRPr="007A30A5">
        <w:rPr>
          <w:rFonts w:ascii="Arial" w:eastAsia="Arial" w:hAnsi="Arial" w:cs="Arial"/>
          <w:sz w:val="24"/>
          <w:szCs w:val="24"/>
          <w:lang w:val="en-US"/>
        </w:rPr>
        <w:t>integrity</w:t>
      </w:r>
      <w:proofErr w:type="gramEnd"/>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objectivity,</w:t>
      </w:r>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relation</w:t>
      </w:r>
      <w:r w:rsidRPr="007A30A5">
        <w:rPr>
          <w:rFonts w:ascii="Arial" w:eastAsia="Arial" w:hAnsi="Arial" w:cs="Arial"/>
          <w:spacing w:val="-65"/>
          <w:sz w:val="24"/>
          <w:szCs w:val="24"/>
          <w:lang w:val="en-US"/>
        </w:rPr>
        <w:t xml:space="preserve"> </w:t>
      </w:r>
      <w:r w:rsidRPr="007A30A5">
        <w:rPr>
          <w:rFonts w:ascii="Arial" w:eastAsia="Arial" w:hAnsi="Arial" w:cs="Arial"/>
          <w:sz w:val="24"/>
          <w:szCs w:val="24"/>
          <w:lang w:val="en-US"/>
        </w:rPr>
        <w:t>to the stewardship of public funds and the oversight and management of all</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related activities.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 xml:space="preserve">This means that any private, voluntary, </w:t>
      </w:r>
      <w:proofErr w:type="gramStart"/>
      <w:r w:rsidRPr="007A30A5">
        <w:rPr>
          <w:rFonts w:ascii="Arial" w:eastAsia="Arial" w:hAnsi="Arial" w:cs="Arial"/>
          <w:sz w:val="24"/>
          <w:szCs w:val="24"/>
          <w:lang w:val="en-US"/>
        </w:rPr>
        <w:t>charitable</w:t>
      </w:r>
      <w:proofErr w:type="gramEnd"/>
      <w:r w:rsidRPr="007A30A5">
        <w:rPr>
          <w:rFonts w:ascii="Arial" w:eastAsia="Arial" w:hAnsi="Arial" w:cs="Arial"/>
          <w:sz w:val="24"/>
          <w:szCs w:val="24"/>
          <w:lang w:val="en-US"/>
        </w:rPr>
        <w:t xml:space="preserve"> or political</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interest</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which</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might</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material</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relevant</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work</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body</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concerned</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should</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declared.</w:t>
      </w:r>
    </w:p>
    <w:p w14:paraId="2CEF9C6A"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7F506186" w14:textId="77777777" w:rsidR="00CB1354" w:rsidRPr="007A30A5" w:rsidRDefault="00CB1354" w:rsidP="00CB1354">
      <w:pPr>
        <w:widowControl w:val="0"/>
        <w:autoSpaceDE w:val="0"/>
        <w:autoSpaceDN w:val="0"/>
        <w:spacing w:after="0" w:line="240" w:lineRule="auto"/>
        <w:ind w:right="116"/>
        <w:rPr>
          <w:rFonts w:ascii="Arial" w:eastAsia="Arial" w:hAnsi="Arial" w:cs="Arial"/>
          <w:sz w:val="24"/>
          <w:szCs w:val="24"/>
          <w:lang w:val="en-US"/>
        </w:rPr>
      </w:pPr>
      <w:r w:rsidRPr="007A30A5">
        <w:rPr>
          <w:rFonts w:ascii="Arial" w:eastAsia="Arial" w:hAnsi="Arial" w:cs="Arial"/>
          <w:sz w:val="24"/>
          <w:szCs w:val="24"/>
          <w:lang w:val="en-US"/>
        </w:rPr>
        <w:t>There</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always</w:t>
      </w:r>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6"/>
          <w:sz w:val="24"/>
          <w:szCs w:val="24"/>
          <w:lang w:val="en-US"/>
        </w:rPr>
        <w:t xml:space="preserve"> </w:t>
      </w:r>
      <w:r w:rsidRPr="007A30A5">
        <w:rPr>
          <w:rFonts w:ascii="Arial" w:eastAsia="Arial" w:hAnsi="Arial" w:cs="Arial"/>
          <w:sz w:val="24"/>
          <w:szCs w:val="24"/>
          <w:lang w:val="en-US"/>
        </w:rPr>
        <w:t>possibility</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real</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or</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perceived</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conflicts</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interest</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arise.</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Both</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are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problem,</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as</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perceived</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inference</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conflict</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may,</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on</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occasions,</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as</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damaging</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as</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existence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real</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conflict.</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It</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important,</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therefore,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65"/>
          <w:sz w:val="24"/>
          <w:szCs w:val="24"/>
          <w:lang w:val="en-US"/>
        </w:rPr>
        <w:t xml:space="preserve"> </w:t>
      </w:r>
      <w:r w:rsidRPr="007A30A5">
        <w:rPr>
          <w:rFonts w:ascii="Arial" w:eastAsia="Arial" w:hAnsi="Arial" w:cs="Arial"/>
          <w:sz w:val="24"/>
          <w:szCs w:val="24"/>
          <w:lang w:val="en-US"/>
        </w:rPr>
        <w:t>you consider your circumstances when applying for a public appointment and</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identify</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any</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potential conflicts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of interest,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whether real</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or perceived.</w:t>
      </w:r>
    </w:p>
    <w:p w14:paraId="49BA5BC6"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0D5F8BC8" w14:textId="77777777" w:rsidR="00CB1354" w:rsidRPr="007A30A5" w:rsidRDefault="00CB1354" w:rsidP="00CB1354">
      <w:pPr>
        <w:widowControl w:val="0"/>
        <w:autoSpaceDE w:val="0"/>
        <w:autoSpaceDN w:val="0"/>
        <w:spacing w:after="0" w:line="240" w:lineRule="auto"/>
        <w:ind w:right="122"/>
        <w:outlineLvl w:val="2"/>
        <w:rPr>
          <w:rFonts w:ascii="Arial" w:eastAsia="Arial" w:hAnsi="Arial" w:cs="Arial"/>
          <w:b/>
          <w:bCs/>
          <w:sz w:val="24"/>
          <w:szCs w:val="24"/>
          <w:lang w:val="en-US"/>
        </w:rPr>
      </w:pPr>
      <w:r w:rsidRPr="007A30A5">
        <w:rPr>
          <w:rFonts w:ascii="Arial" w:eastAsia="Arial" w:hAnsi="Arial" w:cs="Arial"/>
          <w:b/>
          <w:bCs/>
          <w:sz w:val="24"/>
          <w:szCs w:val="24"/>
          <w:lang w:val="en-US"/>
        </w:rPr>
        <w:t>Surely</w:t>
      </w:r>
      <w:r w:rsidRPr="007A30A5">
        <w:rPr>
          <w:rFonts w:ascii="Arial" w:eastAsia="Arial" w:hAnsi="Arial" w:cs="Arial"/>
          <w:b/>
          <w:bCs/>
          <w:spacing w:val="-7"/>
          <w:sz w:val="24"/>
          <w:szCs w:val="24"/>
          <w:lang w:val="en-US"/>
        </w:rPr>
        <w:t xml:space="preserve"> </w:t>
      </w:r>
      <w:r w:rsidRPr="007A30A5">
        <w:rPr>
          <w:rFonts w:ascii="Arial" w:eastAsia="Arial" w:hAnsi="Arial" w:cs="Arial"/>
          <w:b/>
          <w:bCs/>
          <w:sz w:val="24"/>
          <w:szCs w:val="24"/>
          <w:lang w:val="en-US"/>
        </w:rPr>
        <w:t>a</w:t>
      </w:r>
      <w:r w:rsidRPr="007A30A5">
        <w:rPr>
          <w:rFonts w:ascii="Arial" w:eastAsia="Arial" w:hAnsi="Arial" w:cs="Arial"/>
          <w:b/>
          <w:bCs/>
          <w:spacing w:val="-5"/>
          <w:sz w:val="24"/>
          <w:szCs w:val="24"/>
          <w:lang w:val="en-US"/>
        </w:rPr>
        <w:t xml:space="preserve"> </w:t>
      </w:r>
      <w:r w:rsidRPr="007A30A5">
        <w:rPr>
          <w:rFonts w:ascii="Arial" w:eastAsia="Arial" w:hAnsi="Arial" w:cs="Arial"/>
          <w:b/>
          <w:bCs/>
          <w:sz w:val="24"/>
          <w:szCs w:val="24"/>
          <w:lang w:val="en-US"/>
        </w:rPr>
        <w:t>perceived</w:t>
      </w:r>
      <w:r w:rsidRPr="007A30A5">
        <w:rPr>
          <w:rFonts w:ascii="Arial" w:eastAsia="Arial" w:hAnsi="Arial" w:cs="Arial"/>
          <w:b/>
          <w:bCs/>
          <w:spacing w:val="-6"/>
          <w:sz w:val="24"/>
          <w:szCs w:val="24"/>
          <w:lang w:val="en-US"/>
        </w:rPr>
        <w:t xml:space="preserve"> </w:t>
      </w:r>
      <w:r w:rsidRPr="007A30A5">
        <w:rPr>
          <w:rFonts w:ascii="Arial" w:eastAsia="Arial" w:hAnsi="Arial" w:cs="Arial"/>
          <w:b/>
          <w:bCs/>
          <w:sz w:val="24"/>
          <w:szCs w:val="24"/>
          <w:lang w:val="en-US"/>
        </w:rPr>
        <w:t>conflict</w:t>
      </w:r>
      <w:r w:rsidRPr="007A30A5">
        <w:rPr>
          <w:rFonts w:ascii="Arial" w:eastAsia="Arial" w:hAnsi="Arial" w:cs="Arial"/>
          <w:b/>
          <w:bCs/>
          <w:spacing w:val="-6"/>
          <w:sz w:val="24"/>
          <w:szCs w:val="24"/>
          <w:lang w:val="en-US"/>
        </w:rPr>
        <w:t xml:space="preserve"> </w:t>
      </w:r>
      <w:r w:rsidRPr="007A30A5">
        <w:rPr>
          <w:rFonts w:ascii="Arial" w:eastAsia="Arial" w:hAnsi="Arial" w:cs="Arial"/>
          <w:b/>
          <w:bCs/>
          <w:sz w:val="24"/>
          <w:szCs w:val="24"/>
          <w:lang w:val="en-US"/>
        </w:rPr>
        <w:t>is</w:t>
      </w:r>
      <w:r w:rsidRPr="007A30A5">
        <w:rPr>
          <w:rFonts w:ascii="Arial" w:eastAsia="Arial" w:hAnsi="Arial" w:cs="Arial"/>
          <w:b/>
          <w:bCs/>
          <w:spacing w:val="-4"/>
          <w:sz w:val="24"/>
          <w:szCs w:val="24"/>
          <w:lang w:val="en-US"/>
        </w:rPr>
        <w:t xml:space="preserve"> </w:t>
      </w:r>
      <w:r w:rsidRPr="007A30A5">
        <w:rPr>
          <w:rFonts w:ascii="Arial" w:eastAsia="Arial" w:hAnsi="Arial" w:cs="Arial"/>
          <w:b/>
          <w:bCs/>
          <w:sz w:val="24"/>
          <w:szCs w:val="24"/>
          <w:lang w:val="en-US"/>
        </w:rPr>
        <w:t>not</w:t>
      </w:r>
      <w:r w:rsidRPr="007A30A5">
        <w:rPr>
          <w:rFonts w:ascii="Arial" w:eastAsia="Arial" w:hAnsi="Arial" w:cs="Arial"/>
          <w:b/>
          <w:bCs/>
          <w:spacing w:val="-7"/>
          <w:sz w:val="24"/>
          <w:szCs w:val="24"/>
          <w:lang w:val="en-US"/>
        </w:rPr>
        <w:t xml:space="preserve"> </w:t>
      </w:r>
      <w:r w:rsidRPr="007A30A5">
        <w:rPr>
          <w:rFonts w:ascii="Arial" w:eastAsia="Arial" w:hAnsi="Arial" w:cs="Arial"/>
          <w:b/>
          <w:bCs/>
          <w:sz w:val="24"/>
          <w:szCs w:val="24"/>
          <w:lang w:val="en-US"/>
        </w:rPr>
        <w:t>a</w:t>
      </w:r>
      <w:r w:rsidRPr="007A30A5">
        <w:rPr>
          <w:rFonts w:ascii="Arial" w:eastAsia="Arial" w:hAnsi="Arial" w:cs="Arial"/>
          <w:b/>
          <w:bCs/>
          <w:spacing w:val="-5"/>
          <w:sz w:val="24"/>
          <w:szCs w:val="24"/>
          <w:lang w:val="en-US"/>
        </w:rPr>
        <w:t xml:space="preserve"> </w:t>
      </w:r>
      <w:r w:rsidRPr="007A30A5">
        <w:rPr>
          <w:rFonts w:ascii="Arial" w:eastAsia="Arial" w:hAnsi="Arial" w:cs="Arial"/>
          <w:b/>
          <w:bCs/>
          <w:sz w:val="24"/>
          <w:szCs w:val="24"/>
          <w:lang w:val="en-US"/>
        </w:rPr>
        <w:t>problem,</w:t>
      </w:r>
      <w:r w:rsidRPr="007A30A5">
        <w:rPr>
          <w:rFonts w:ascii="Arial" w:eastAsia="Arial" w:hAnsi="Arial" w:cs="Arial"/>
          <w:b/>
          <w:bCs/>
          <w:spacing w:val="-5"/>
          <w:sz w:val="24"/>
          <w:szCs w:val="24"/>
          <w:lang w:val="en-US"/>
        </w:rPr>
        <w:t xml:space="preserve"> </w:t>
      </w:r>
      <w:r w:rsidRPr="007A30A5">
        <w:rPr>
          <w:rFonts w:ascii="Arial" w:eastAsia="Arial" w:hAnsi="Arial" w:cs="Arial"/>
          <w:b/>
          <w:bCs/>
          <w:sz w:val="24"/>
          <w:szCs w:val="24"/>
          <w:lang w:val="en-US"/>
        </w:rPr>
        <w:t>as</w:t>
      </w:r>
      <w:r w:rsidRPr="007A30A5">
        <w:rPr>
          <w:rFonts w:ascii="Arial" w:eastAsia="Arial" w:hAnsi="Arial" w:cs="Arial"/>
          <w:b/>
          <w:bCs/>
          <w:spacing w:val="-4"/>
          <w:sz w:val="24"/>
          <w:szCs w:val="24"/>
          <w:lang w:val="en-US"/>
        </w:rPr>
        <w:t xml:space="preserve"> </w:t>
      </w:r>
      <w:r w:rsidRPr="007A30A5">
        <w:rPr>
          <w:rFonts w:ascii="Arial" w:eastAsia="Arial" w:hAnsi="Arial" w:cs="Arial"/>
          <w:b/>
          <w:bCs/>
          <w:sz w:val="24"/>
          <w:szCs w:val="24"/>
          <w:lang w:val="en-US"/>
        </w:rPr>
        <w:t>long</w:t>
      </w:r>
      <w:r w:rsidRPr="007A30A5">
        <w:rPr>
          <w:rFonts w:ascii="Arial" w:eastAsia="Arial" w:hAnsi="Arial" w:cs="Arial"/>
          <w:b/>
          <w:bCs/>
          <w:spacing w:val="-6"/>
          <w:sz w:val="24"/>
          <w:szCs w:val="24"/>
          <w:lang w:val="en-US"/>
        </w:rPr>
        <w:t xml:space="preserve"> </w:t>
      </w:r>
      <w:r w:rsidRPr="007A30A5">
        <w:rPr>
          <w:rFonts w:ascii="Arial" w:eastAsia="Arial" w:hAnsi="Arial" w:cs="Arial"/>
          <w:b/>
          <w:bCs/>
          <w:sz w:val="24"/>
          <w:szCs w:val="24"/>
          <w:lang w:val="en-US"/>
        </w:rPr>
        <w:t>as</w:t>
      </w:r>
      <w:r w:rsidRPr="007A30A5">
        <w:rPr>
          <w:rFonts w:ascii="Arial" w:eastAsia="Arial" w:hAnsi="Arial" w:cs="Arial"/>
          <w:b/>
          <w:bCs/>
          <w:spacing w:val="-7"/>
          <w:sz w:val="24"/>
          <w:szCs w:val="24"/>
          <w:lang w:val="en-US"/>
        </w:rPr>
        <w:t xml:space="preserve"> </w:t>
      </w:r>
      <w:r w:rsidRPr="007A30A5">
        <w:rPr>
          <w:rFonts w:ascii="Arial" w:eastAsia="Arial" w:hAnsi="Arial" w:cs="Arial"/>
          <w:b/>
          <w:bCs/>
          <w:sz w:val="24"/>
          <w:szCs w:val="24"/>
          <w:lang w:val="en-US"/>
        </w:rPr>
        <w:t>I</w:t>
      </w:r>
      <w:r w:rsidRPr="007A30A5">
        <w:rPr>
          <w:rFonts w:ascii="Arial" w:eastAsia="Arial" w:hAnsi="Arial" w:cs="Arial"/>
          <w:b/>
          <w:bCs/>
          <w:spacing w:val="-5"/>
          <w:sz w:val="24"/>
          <w:szCs w:val="24"/>
          <w:lang w:val="en-US"/>
        </w:rPr>
        <w:t xml:space="preserve"> </w:t>
      </w:r>
      <w:r w:rsidRPr="007A30A5">
        <w:rPr>
          <w:rFonts w:ascii="Arial" w:eastAsia="Arial" w:hAnsi="Arial" w:cs="Arial"/>
          <w:b/>
          <w:bCs/>
          <w:sz w:val="24"/>
          <w:szCs w:val="24"/>
          <w:lang w:val="en-US"/>
        </w:rPr>
        <w:t>act</w:t>
      </w:r>
      <w:r w:rsidRPr="007A30A5">
        <w:rPr>
          <w:rFonts w:ascii="Arial" w:eastAsia="Arial" w:hAnsi="Arial" w:cs="Arial"/>
          <w:b/>
          <w:bCs/>
          <w:spacing w:val="-5"/>
          <w:sz w:val="24"/>
          <w:szCs w:val="24"/>
          <w:lang w:val="en-US"/>
        </w:rPr>
        <w:t xml:space="preserve"> </w:t>
      </w:r>
      <w:r w:rsidRPr="007A30A5">
        <w:rPr>
          <w:rFonts w:ascii="Arial" w:eastAsia="Arial" w:hAnsi="Arial" w:cs="Arial"/>
          <w:b/>
          <w:bCs/>
          <w:sz w:val="24"/>
          <w:szCs w:val="24"/>
          <w:lang w:val="en-US"/>
        </w:rPr>
        <w:t>impartially</w:t>
      </w:r>
      <w:r w:rsidRPr="007A30A5">
        <w:rPr>
          <w:rFonts w:ascii="Arial" w:eastAsia="Arial" w:hAnsi="Arial" w:cs="Arial"/>
          <w:b/>
          <w:bCs/>
          <w:spacing w:val="-7"/>
          <w:sz w:val="24"/>
          <w:szCs w:val="24"/>
          <w:lang w:val="en-US"/>
        </w:rPr>
        <w:t xml:space="preserve"> </w:t>
      </w:r>
      <w:r w:rsidRPr="007A30A5">
        <w:rPr>
          <w:rFonts w:ascii="Arial" w:eastAsia="Arial" w:hAnsi="Arial" w:cs="Arial"/>
          <w:b/>
          <w:bCs/>
          <w:sz w:val="24"/>
          <w:szCs w:val="24"/>
          <w:lang w:val="en-US"/>
        </w:rPr>
        <w:t>at</w:t>
      </w:r>
      <w:r w:rsidRPr="007A30A5">
        <w:rPr>
          <w:rFonts w:ascii="Arial" w:eastAsia="Arial" w:hAnsi="Arial" w:cs="Arial"/>
          <w:b/>
          <w:bCs/>
          <w:spacing w:val="-64"/>
          <w:sz w:val="24"/>
          <w:szCs w:val="24"/>
          <w:lang w:val="en-US"/>
        </w:rPr>
        <w:t xml:space="preserve"> </w:t>
      </w:r>
      <w:r w:rsidRPr="007A30A5">
        <w:rPr>
          <w:rFonts w:ascii="Arial" w:eastAsia="Arial" w:hAnsi="Arial" w:cs="Arial"/>
          <w:b/>
          <w:bCs/>
          <w:sz w:val="24"/>
          <w:szCs w:val="24"/>
          <w:lang w:val="en-US"/>
        </w:rPr>
        <w:t xml:space="preserve">all </w:t>
      </w:r>
      <w:proofErr w:type="gramStart"/>
      <w:r w:rsidRPr="007A30A5">
        <w:rPr>
          <w:rFonts w:ascii="Arial" w:eastAsia="Arial" w:hAnsi="Arial" w:cs="Arial"/>
          <w:b/>
          <w:bCs/>
          <w:sz w:val="24"/>
          <w:szCs w:val="24"/>
          <w:lang w:val="en-US"/>
        </w:rPr>
        <w:t>times?</w:t>
      </w:r>
      <w:proofErr w:type="gramEnd"/>
    </w:p>
    <w:p w14:paraId="25822AC2"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0DAF29AC" w14:textId="77777777" w:rsidR="00CB1354" w:rsidRPr="007A30A5" w:rsidRDefault="00CB1354" w:rsidP="00CB1354">
      <w:pPr>
        <w:widowControl w:val="0"/>
        <w:autoSpaceDE w:val="0"/>
        <w:autoSpaceDN w:val="0"/>
        <w:spacing w:after="0" w:line="240" w:lineRule="auto"/>
        <w:ind w:right="118"/>
        <w:rPr>
          <w:rFonts w:ascii="Arial" w:eastAsia="Arial" w:hAnsi="Arial" w:cs="Arial"/>
          <w:sz w:val="24"/>
          <w:szCs w:val="24"/>
          <w:lang w:val="en-US"/>
        </w:rPr>
      </w:pPr>
      <w:r w:rsidRPr="007A30A5">
        <w:rPr>
          <w:rFonts w:ascii="Arial" w:eastAsia="Arial" w:hAnsi="Arial" w:cs="Arial"/>
          <w:sz w:val="24"/>
          <w:szCs w:val="24"/>
          <w:lang w:val="en-US"/>
        </w:rPr>
        <w:t>The integrity of the individual is not in question here. However, it is necessary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standing</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individual</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committee</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members</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public</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have confidence in their independence and impartiality. Even a perceived</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conflict of interest on the part of a committee member can be extremely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damaging to the body’s reputation and it is therefore essential that these are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declared</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explored,</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same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way</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as</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an</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actual</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conflict</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would</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fact</w:t>
      </w:r>
      <w:r w:rsidRPr="007A30A5">
        <w:rPr>
          <w:rFonts w:ascii="Arial" w:eastAsia="Arial" w:hAnsi="Arial" w:cs="Arial"/>
          <w:spacing w:val="-65"/>
          <w:sz w:val="24"/>
          <w:szCs w:val="24"/>
          <w:lang w:val="en-US"/>
        </w:rPr>
        <w:t xml:space="preserve"> </w:t>
      </w:r>
      <w:r w:rsidRPr="007A30A5">
        <w:rPr>
          <w:rFonts w:ascii="Arial" w:eastAsia="Arial" w:hAnsi="Arial" w:cs="Arial"/>
          <w:sz w:val="24"/>
          <w:szCs w:val="24"/>
          <w:lang w:val="en-US"/>
        </w:rPr>
        <w:t xml:space="preserve">that a member acted impartially may be no </w:t>
      </w:r>
      <w:proofErr w:type="spellStart"/>
      <w:r w:rsidRPr="007A30A5">
        <w:rPr>
          <w:rFonts w:ascii="Arial" w:eastAsia="Arial" w:hAnsi="Arial" w:cs="Arial"/>
          <w:sz w:val="24"/>
          <w:szCs w:val="24"/>
          <w:lang w:val="en-US"/>
        </w:rPr>
        <w:t>defence</w:t>
      </w:r>
      <w:proofErr w:type="spellEnd"/>
      <w:r w:rsidRPr="007A30A5">
        <w:rPr>
          <w:rFonts w:ascii="Arial" w:eastAsia="Arial" w:hAnsi="Arial" w:cs="Arial"/>
          <w:sz w:val="24"/>
          <w:szCs w:val="24"/>
          <w:lang w:val="en-US"/>
        </w:rPr>
        <w:t xml:space="preserve"> against accusations of</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potential</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bias.</w:t>
      </w:r>
    </w:p>
    <w:p w14:paraId="13DE731E"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57F31240" w14:textId="77777777" w:rsidR="00CB1354" w:rsidRPr="007A30A5" w:rsidRDefault="00CB1354" w:rsidP="00CB1354">
      <w:pPr>
        <w:widowControl w:val="0"/>
        <w:autoSpaceDE w:val="0"/>
        <w:autoSpaceDN w:val="0"/>
        <w:spacing w:before="1"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What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should</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 do if</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think</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 have</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a</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conflict</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of</w:t>
      </w:r>
      <w:r w:rsidRPr="007A30A5">
        <w:rPr>
          <w:rFonts w:ascii="Arial" w:eastAsia="Arial" w:hAnsi="Arial" w:cs="Arial"/>
          <w:b/>
          <w:bCs/>
          <w:spacing w:val="-2"/>
          <w:sz w:val="24"/>
          <w:szCs w:val="24"/>
          <w:lang w:val="en-US"/>
        </w:rPr>
        <w:t xml:space="preserve"> </w:t>
      </w:r>
      <w:r w:rsidRPr="007A30A5">
        <w:rPr>
          <w:rFonts w:ascii="Arial" w:eastAsia="Arial" w:hAnsi="Arial" w:cs="Arial"/>
          <w:b/>
          <w:bCs/>
          <w:sz w:val="24"/>
          <w:szCs w:val="24"/>
          <w:lang w:val="en-US"/>
        </w:rPr>
        <w:t>interest?</w:t>
      </w:r>
    </w:p>
    <w:p w14:paraId="230FFE9D" w14:textId="77777777" w:rsidR="00CB1354" w:rsidRPr="007A30A5" w:rsidRDefault="00CB1354" w:rsidP="00CB1354">
      <w:pPr>
        <w:widowControl w:val="0"/>
        <w:autoSpaceDE w:val="0"/>
        <w:autoSpaceDN w:val="0"/>
        <w:spacing w:before="11" w:after="0" w:line="240" w:lineRule="auto"/>
        <w:rPr>
          <w:rFonts w:ascii="Arial" w:eastAsia="Arial" w:hAnsi="Arial" w:cs="Arial"/>
          <w:b/>
          <w:sz w:val="24"/>
          <w:szCs w:val="24"/>
          <w:lang w:val="en-US"/>
        </w:rPr>
      </w:pPr>
    </w:p>
    <w:p w14:paraId="37A78CF3" w14:textId="77777777" w:rsidR="00CB1354" w:rsidRPr="007A30A5" w:rsidRDefault="00CB1354" w:rsidP="00CB1354">
      <w:pPr>
        <w:widowControl w:val="0"/>
        <w:autoSpaceDE w:val="0"/>
        <w:autoSpaceDN w:val="0"/>
        <w:spacing w:after="0" w:line="240" w:lineRule="auto"/>
        <w:ind w:right="118"/>
        <w:rPr>
          <w:rFonts w:ascii="Arial" w:eastAsia="Arial" w:hAnsi="Arial" w:cs="Arial"/>
          <w:sz w:val="24"/>
          <w:szCs w:val="24"/>
          <w:lang w:val="en-US"/>
        </w:rPr>
      </w:pPr>
      <w:r w:rsidRPr="007A30A5">
        <w:rPr>
          <w:rFonts w:ascii="Arial" w:eastAsia="Arial" w:hAnsi="Arial" w:cs="Arial"/>
          <w:sz w:val="24"/>
          <w:szCs w:val="24"/>
          <w:lang w:val="en-US"/>
        </w:rPr>
        <w:t>You will find a section on conflicts of interest in the application form for you to</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 xml:space="preserve">complete. This asks you to consider and declare </w:t>
      </w:r>
      <w:proofErr w:type="gramStart"/>
      <w:r w:rsidRPr="007A30A5">
        <w:rPr>
          <w:rFonts w:ascii="Arial" w:eastAsia="Arial" w:hAnsi="Arial" w:cs="Arial"/>
          <w:sz w:val="24"/>
          <w:szCs w:val="24"/>
          <w:lang w:val="en-US"/>
        </w:rPr>
        <w:t>whether or not</w:t>
      </w:r>
      <w:proofErr w:type="gramEnd"/>
      <w:r w:rsidRPr="007A30A5">
        <w:rPr>
          <w:rFonts w:ascii="Arial" w:eastAsia="Arial" w:hAnsi="Arial" w:cs="Arial"/>
          <w:sz w:val="24"/>
          <w:szCs w:val="24"/>
          <w:lang w:val="en-US"/>
        </w:rPr>
        <w:t xml:space="preserve"> you have a</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real, or perceived, conflict. If you are unsure if your circumstances constitute a</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 xml:space="preserve">possible conflict, you should still complete this section, </w:t>
      </w:r>
      <w:proofErr w:type="gramStart"/>
      <w:r w:rsidRPr="007A30A5">
        <w:rPr>
          <w:rFonts w:ascii="Arial" w:eastAsia="Arial" w:hAnsi="Arial" w:cs="Arial"/>
          <w:sz w:val="24"/>
          <w:szCs w:val="24"/>
          <w:lang w:val="en-US"/>
        </w:rPr>
        <w:t>in order to</w:t>
      </w:r>
      <w:proofErr w:type="gramEnd"/>
      <w:r w:rsidRPr="007A30A5">
        <w:rPr>
          <w:rFonts w:ascii="Arial" w:eastAsia="Arial" w:hAnsi="Arial" w:cs="Arial"/>
          <w:sz w:val="24"/>
          <w:szCs w:val="24"/>
          <w:lang w:val="en-US"/>
        </w:rPr>
        <w:t xml:space="preserve"> give the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Selection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Panel</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as</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much information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as</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possible.</w:t>
      </w:r>
    </w:p>
    <w:p w14:paraId="31D71DCB"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249ED495" w14:textId="77777777" w:rsidR="00CB1354" w:rsidRPr="007A30A5" w:rsidRDefault="00CB1354" w:rsidP="00CB1354">
      <w:pPr>
        <w:widowControl w:val="0"/>
        <w:autoSpaceDE w:val="0"/>
        <w:autoSpaceDN w:val="0"/>
        <w:spacing w:after="0" w:line="240" w:lineRule="auto"/>
        <w:ind w:right="124"/>
        <w:outlineLvl w:val="2"/>
        <w:rPr>
          <w:rFonts w:ascii="Arial" w:eastAsia="Arial" w:hAnsi="Arial" w:cs="Arial"/>
          <w:b/>
          <w:bCs/>
          <w:sz w:val="24"/>
          <w:szCs w:val="24"/>
          <w:lang w:val="en-US"/>
        </w:rPr>
      </w:pPr>
      <w:r w:rsidRPr="007A30A5">
        <w:rPr>
          <w:rFonts w:ascii="Arial" w:eastAsia="Arial" w:hAnsi="Arial" w:cs="Arial"/>
          <w:b/>
          <w:bCs/>
          <w:sz w:val="24"/>
          <w:szCs w:val="24"/>
          <w:lang w:val="en-US"/>
        </w:rPr>
        <w:t>If</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declare</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a</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conflict,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does</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this</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mean</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will</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not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be</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considered</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for</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appointment?</w:t>
      </w:r>
    </w:p>
    <w:p w14:paraId="7C4E17D1"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5AF495E6" w14:textId="77777777" w:rsidR="00CB1354" w:rsidRPr="007A30A5" w:rsidRDefault="00CB1354" w:rsidP="00CB1354">
      <w:pPr>
        <w:widowControl w:val="0"/>
        <w:autoSpaceDE w:val="0"/>
        <w:autoSpaceDN w:val="0"/>
        <w:spacing w:after="0" w:line="240" w:lineRule="auto"/>
        <w:ind w:right="118"/>
        <w:rPr>
          <w:rFonts w:ascii="Arial" w:eastAsia="Arial" w:hAnsi="Arial" w:cs="Arial"/>
          <w:sz w:val="24"/>
          <w:szCs w:val="24"/>
          <w:lang w:val="en-US"/>
        </w:rPr>
      </w:pPr>
      <w:r w:rsidRPr="007A30A5">
        <w:rPr>
          <w:rFonts w:ascii="Arial" w:eastAsia="Arial" w:hAnsi="Arial" w:cs="Arial"/>
          <w:sz w:val="24"/>
          <w:szCs w:val="24"/>
          <w:lang w:val="en-US"/>
        </w:rPr>
        <w:t>No - each case is considered individually. If you are short listed for interview,</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 Panel will explore with you how far the conflict might affect your ability to</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contribute effectively and impartially on the committee and how this might be</w:t>
      </w:r>
      <w:r w:rsidRPr="007A30A5">
        <w:rPr>
          <w:rFonts w:ascii="Arial" w:eastAsia="Arial" w:hAnsi="Arial" w:cs="Arial"/>
          <w:spacing w:val="1"/>
          <w:sz w:val="24"/>
          <w:szCs w:val="24"/>
          <w:lang w:val="en-US"/>
        </w:rPr>
        <w:t xml:space="preserve"> </w:t>
      </w:r>
      <w:r w:rsidRPr="007A30A5">
        <w:rPr>
          <w:rFonts w:ascii="Arial" w:eastAsia="Arial" w:hAnsi="Arial" w:cs="Arial"/>
          <w:spacing w:val="-1"/>
          <w:sz w:val="24"/>
          <w:szCs w:val="24"/>
          <w:lang w:val="en-US"/>
        </w:rPr>
        <w:t>handled</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if</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you</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were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appointed.</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example,</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it</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may</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possible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arrange</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you</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step</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out</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meetings</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where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an</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issue</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discussed,</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which</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you</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have</w:t>
      </w:r>
      <w:r w:rsidRPr="007A30A5">
        <w:rPr>
          <w:rFonts w:ascii="Arial" w:eastAsia="Arial" w:hAnsi="Arial" w:cs="Arial"/>
          <w:spacing w:val="-65"/>
          <w:sz w:val="24"/>
          <w:szCs w:val="24"/>
          <w:lang w:val="en-US"/>
        </w:rPr>
        <w:t xml:space="preserve"> </w:t>
      </w:r>
      <w:r w:rsidRPr="007A30A5">
        <w:rPr>
          <w:rFonts w:ascii="Arial" w:eastAsia="Arial" w:hAnsi="Arial" w:cs="Arial"/>
          <w:sz w:val="24"/>
          <w:szCs w:val="24"/>
          <w:lang w:val="en-US"/>
        </w:rPr>
        <w:t>an interest. However, if, following the discussion with you, the Panel believes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37"/>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38"/>
          <w:sz w:val="24"/>
          <w:szCs w:val="24"/>
          <w:lang w:val="en-US"/>
        </w:rPr>
        <w:t xml:space="preserve"> </w:t>
      </w:r>
      <w:r w:rsidRPr="007A30A5">
        <w:rPr>
          <w:rFonts w:ascii="Arial" w:eastAsia="Arial" w:hAnsi="Arial" w:cs="Arial"/>
          <w:sz w:val="24"/>
          <w:szCs w:val="24"/>
          <w:lang w:val="en-US"/>
        </w:rPr>
        <w:t>conflict</w:t>
      </w:r>
      <w:r w:rsidRPr="007A30A5">
        <w:rPr>
          <w:rFonts w:ascii="Arial" w:eastAsia="Arial" w:hAnsi="Arial" w:cs="Arial"/>
          <w:spacing w:val="40"/>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39"/>
          <w:sz w:val="24"/>
          <w:szCs w:val="24"/>
          <w:lang w:val="en-US"/>
        </w:rPr>
        <w:t xml:space="preserve"> </w:t>
      </w:r>
      <w:r w:rsidRPr="007A30A5">
        <w:rPr>
          <w:rFonts w:ascii="Arial" w:eastAsia="Arial" w:hAnsi="Arial" w:cs="Arial"/>
          <w:sz w:val="24"/>
          <w:szCs w:val="24"/>
          <w:lang w:val="en-US"/>
        </w:rPr>
        <w:t>too</w:t>
      </w:r>
      <w:r w:rsidRPr="007A30A5">
        <w:rPr>
          <w:rFonts w:ascii="Arial" w:eastAsia="Arial" w:hAnsi="Arial" w:cs="Arial"/>
          <w:spacing w:val="37"/>
          <w:sz w:val="24"/>
          <w:szCs w:val="24"/>
          <w:lang w:val="en-US"/>
        </w:rPr>
        <w:t xml:space="preserve"> </w:t>
      </w:r>
      <w:r w:rsidRPr="007A30A5">
        <w:rPr>
          <w:rFonts w:ascii="Arial" w:eastAsia="Arial" w:hAnsi="Arial" w:cs="Arial"/>
          <w:sz w:val="24"/>
          <w:szCs w:val="24"/>
          <w:lang w:val="en-US"/>
        </w:rPr>
        <w:t>great</w:t>
      </w:r>
      <w:r w:rsidRPr="007A30A5">
        <w:rPr>
          <w:rFonts w:ascii="Arial" w:eastAsia="Arial" w:hAnsi="Arial" w:cs="Arial"/>
          <w:spacing w:val="38"/>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41"/>
          <w:sz w:val="24"/>
          <w:szCs w:val="24"/>
          <w:lang w:val="en-US"/>
        </w:rPr>
        <w:t xml:space="preserve"> </w:t>
      </w:r>
      <w:r w:rsidRPr="007A30A5">
        <w:rPr>
          <w:rFonts w:ascii="Arial" w:eastAsia="Arial" w:hAnsi="Arial" w:cs="Arial"/>
          <w:sz w:val="24"/>
          <w:szCs w:val="24"/>
          <w:lang w:val="en-US"/>
        </w:rPr>
        <w:t>would</w:t>
      </w:r>
      <w:r w:rsidRPr="007A30A5">
        <w:rPr>
          <w:rFonts w:ascii="Arial" w:eastAsia="Arial" w:hAnsi="Arial" w:cs="Arial"/>
          <w:spacing w:val="41"/>
          <w:sz w:val="24"/>
          <w:szCs w:val="24"/>
          <w:lang w:val="en-US"/>
        </w:rPr>
        <w:t xml:space="preserve"> </w:t>
      </w:r>
      <w:r w:rsidRPr="007A30A5">
        <w:rPr>
          <w:rFonts w:ascii="Arial" w:eastAsia="Arial" w:hAnsi="Arial" w:cs="Arial"/>
          <w:sz w:val="24"/>
          <w:szCs w:val="24"/>
          <w:lang w:val="en-US"/>
        </w:rPr>
        <w:t>call</w:t>
      </w:r>
      <w:r w:rsidRPr="007A30A5">
        <w:rPr>
          <w:rFonts w:ascii="Arial" w:eastAsia="Arial" w:hAnsi="Arial" w:cs="Arial"/>
          <w:spacing w:val="38"/>
          <w:sz w:val="24"/>
          <w:szCs w:val="24"/>
          <w:lang w:val="en-US"/>
        </w:rPr>
        <w:t xml:space="preserve"> </w:t>
      </w:r>
      <w:r w:rsidRPr="007A30A5">
        <w:rPr>
          <w:rFonts w:ascii="Arial" w:eastAsia="Arial" w:hAnsi="Arial" w:cs="Arial"/>
          <w:sz w:val="24"/>
          <w:szCs w:val="24"/>
          <w:lang w:val="en-US"/>
        </w:rPr>
        <w:t>into</w:t>
      </w:r>
      <w:r w:rsidRPr="007A30A5">
        <w:rPr>
          <w:rFonts w:ascii="Arial" w:eastAsia="Arial" w:hAnsi="Arial" w:cs="Arial"/>
          <w:spacing w:val="38"/>
          <w:sz w:val="24"/>
          <w:szCs w:val="24"/>
          <w:lang w:val="en-US"/>
        </w:rPr>
        <w:t xml:space="preserve"> </w:t>
      </w:r>
      <w:r w:rsidRPr="007A30A5">
        <w:rPr>
          <w:rFonts w:ascii="Arial" w:eastAsia="Arial" w:hAnsi="Arial" w:cs="Arial"/>
          <w:sz w:val="24"/>
          <w:szCs w:val="24"/>
          <w:lang w:val="en-US"/>
        </w:rPr>
        <w:t>question</w:t>
      </w:r>
      <w:r w:rsidRPr="007A30A5">
        <w:rPr>
          <w:rFonts w:ascii="Arial" w:eastAsia="Arial" w:hAnsi="Arial" w:cs="Arial"/>
          <w:spacing w:val="38"/>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41"/>
          <w:sz w:val="24"/>
          <w:szCs w:val="24"/>
          <w:lang w:val="en-US"/>
        </w:rPr>
        <w:t xml:space="preserve"> </w:t>
      </w:r>
      <w:r w:rsidRPr="007A30A5">
        <w:rPr>
          <w:rFonts w:ascii="Arial" w:eastAsia="Arial" w:hAnsi="Arial" w:cs="Arial"/>
          <w:sz w:val="24"/>
          <w:szCs w:val="24"/>
          <w:lang w:val="en-US"/>
        </w:rPr>
        <w:t>probity</w:t>
      </w:r>
      <w:r w:rsidRPr="007A30A5">
        <w:rPr>
          <w:rFonts w:ascii="Arial" w:eastAsia="Arial" w:hAnsi="Arial" w:cs="Arial"/>
          <w:spacing w:val="39"/>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38"/>
          <w:sz w:val="24"/>
          <w:szCs w:val="24"/>
          <w:lang w:val="en-US"/>
        </w:rPr>
        <w:t xml:space="preserve"> </w:t>
      </w:r>
      <w:r w:rsidRPr="007A30A5">
        <w:rPr>
          <w:rFonts w:ascii="Arial" w:eastAsia="Arial" w:hAnsi="Arial" w:cs="Arial"/>
          <w:sz w:val="24"/>
          <w:szCs w:val="24"/>
          <w:lang w:val="en-US"/>
        </w:rPr>
        <w:t>the</w:t>
      </w:r>
    </w:p>
    <w:p w14:paraId="742784D3" w14:textId="77777777" w:rsidR="00CB1354" w:rsidRPr="007A30A5" w:rsidRDefault="00CB1354" w:rsidP="00CB1354">
      <w:pPr>
        <w:widowControl w:val="0"/>
        <w:autoSpaceDE w:val="0"/>
        <w:autoSpaceDN w:val="0"/>
        <w:spacing w:before="82" w:after="0" w:line="240" w:lineRule="auto"/>
        <w:ind w:right="125"/>
        <w:rPr>
          <w:rFonts w:ascii="Arial" w:eastAsia="Arial" w:hAnsi="Arial" w:cs="Arial"/>
          <w:sz w:val="24"/>
          <w:szCs w:val="24"/>
          <w:lang w:val="en-US"/>
        </w:rPr>
      </w:pPr>
      <w:r w:rsidRPr="007A30A5">
        <w:rPr>
          <w:rFonts w:ascii="Arial" w:eastAsia="Arial" w:hAnsi="Arial" w:cs="Arial"/>
          <w:sz w:val="24"/>
          <w:szCs w:val="24"/>
          <w:lang w:val="en-US"/>
        </w:rPr>
        <w:t>committee or the appointment: they can withdraw your application from the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lastRenderedPageBreak/>
        <w:t>competition.</w:t>
      </w:r>
    </w:p>
    <w:p w14:paraId="2B1F7E8D"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7246B046" w14:textId="77777777" w:rsidR="00CB1354" w:rsidRPr="007A30A5" w:rsidRDefault="00CB1354" w:rsidP="00CB1354">
      <w:pPr>
        <w:widowControl w:val="0"/>
        <w:autoSpaceDE w:val="0"/>
        <w:autoSpaceDN w:val="0"/>
        <w:spacing w:after="0" w:line="240" w:lineRule="auto"/>
        <w:ind w:right="121"/>
        <w:outlineLvl w:val="2"/>
        <w:rPr>
          <w:rFonts w:ascii="Arial" w:eastAsia="Arial" w:hAnsi="Arial" w:cs="Arial"/>
          <w:b/>
          <w:bCs/>
          <w:sz w:val="24"/>
          <w:szCs w:val="24"/>
          <w:lang w:val="en-US"/>
        </w:rPr>
      </w:pPr>
      <w:r w:rsidRPr="007A30A5">
        <w:rPr>
          <w:rFonts w:ascii="Arial" w:eastAsia="Arial" w:hAnsi="Arial" w:cs="Arial"/>
          <w:b/>
          <w:bCs/>
          <w:sz w:val="24"/>
          <w:szCs w:val="24"/>
          <w:lang w:val="en-US"/>
        </w:rPr>
        <w:t>What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happens</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if</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do</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not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declare</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a</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known</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conflict,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which</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is</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then</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discovered</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by</w:t>
      </w:r>
      <w:r w:rsidRPr="007A30A5">
        <w:rPr>
          <w:rFonts w:ascii="Arial" w:eastAsia="Arial" w:hAnsi="Arial" w:cs="Arial"/>
          <w:b/>
          <w:bCs/>
          <w:spacing w:val="-4"/>
          <w:sz w:val="24"/>
          <w:szCs w:val="24"/>
          <w:lang w:val="en-US"/>
        </w:rPr>
        <w:t xml:space="preserve"> </w:t>
      </w:r>
      <w:r w:rsidRPr="007A30A5">
        <w:rPr>
          <w:rFonts w:ascii="Arial" w:eastAsia="Arial" w:hAnsi="Arial" w:cs="Arial"/>
          <w:b/>
          <w:bCs/>
          <w:sz w:val="24"/>
          <w:szCs w:val="24"/>
          <w:lang w:val="en-US"/>
        </w:rPr>
        <w:t>TPR after my</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appointment?</w:t>
      </w:r>
    </w:p>
    <w:p w14:paraId="1CE57175"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293E4B14" w14:textId="77777777" w:rsidR="00CB1354" w:rsidRPr="007A30A5" w:rsidRDefault="00CB1354" w:rsidP="00CB1354">
      <w:pPr>
        <w:widowControl w:val="0"/>
        <w:autoSpaceDE w:val="0"/>
        <w:autoSpaceDN w:val="0"/>
        <w:spacing w:after="0" w:line="240" w:lineRule="auto"/>
        <w:ind w:right="118"/>
        <w:rPr>
          <w:rFonts w:ascii="Arial" w:eastAsia="Arial" w:hAnsi="Arial" w:cs="Arial"/>
          <w:sz w:val="24"/>
          <w:szCs w:val="24"/>
          <w:lang w:val="en-US"/>
        </w:rPr>
      </w:pPr>
      <w:r w:rsidRPr="007A30A5">
        <w:rPr>
          <w:rFonts w:ascii="Arial" w:eastAsia="Arial" w:hAnsi="Arial" w:cs="Arial"/>
          <w:sz w:val="24"/>
          <w:szCs w:val="24"/>
          <w:lang w:val="en-US"/>
        </w:rPr>
        <w:t>Again,</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each</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case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would</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considered</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on</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its</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merits,</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but</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TPR</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may</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take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view</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17"/>
          <w:sz w:val="24"/>
          <w:szCs w:val="24"/>
          <w:lang w:val="en-US"/>
        </w:rPr>
        <w:t xml:space="preserve"> </w:t>
      </w:r>
      <w:r w:rsidRPr="007A30A5">
        <w:rPr>
          <w:rFonts w:ascii="Arial" w:eastAsia="Arial" w:hAnsi="Arial" w:cs="Arial"/>
          <w:sz w:val="24"/>
          <w:szCs w:val="24"/>
          <w:lang w:val="en-US"/>
        </w:rPr>
        <w:t>by</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concealing</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conflict</w:t>
      </w:r>
      <w:r w:rsidRPr="007A30A5">
        <w:rPr>
          <w:rFonts w:ascii="Arial" w:eastAsia="Arial" w:hAnsi="Arial" w:cs="Arial"/>
          <w:spacing w:val="-14"/>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interest,</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you</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would</w:t>
      </w:r>
      <w:r w:rsidRPr="007A30A5">
        <w:rPr>
          <w:rFonts w:ascii="Arial" w:eastAsia="Arial" w:hAnsi="Arial" w:cs="Arial"/>
          <w:spacing w:val="-16"/>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deemed</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5"/>
          <w:sz w:val="24"/>
          <w:szCs w:val="24"/>
          <w:lang w:val="en-US"/>
        </w:rPr>
        <w:t xml:space="preserve"> </w:t>
      </w:r>
      <w:r w:rsidRPr="007A30A5">
        <w:rPr>
          <w:rFonts w:ascii="Arial" w:eastAsia="Arial" w:hAnsi="Arial" w:cs="Arial"/>
          <w:sz w:val="24"/>
          <w:szCs w:val="24"/>
          <w:lang w:val="en-US"/>
        </w:rPr>
        <w:t>have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breached</w:t>
      </w:r>
      <w:r w:rsidRPr="007A30A5">
        <w:rPr>
          <w:rFonts w:ascii="Arial" w:eastAsia="Arial" w:hAnsi="Arial" w:cs="Arial"/>
          <w:spacing w:val="-65"/>
          <w:sz w:val="24"/>
          <w:szCs w:val="24"/>
          <w:lang w:val="en-US"/>
        </w:rPr>
        <w:t xml:space="preserve"> </w:t>
      </w:r>
      <w:r w:rsidRPr="007A30A5">
        <w:rPr>
          <w:rFonts w:ascii="Arial" w:eastAsia="Arial" w:hAnsi="Arial" w:cs="Arial"/>
          <w:sz w:val="24"/>
          <w:szCs w:val="24"/>
          <w:lang w:val="en-US"/>
        </w:rPr>
        <w:t>the Seven Principles of Conduct Underpinning Public Life and may terminate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your</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appointment.</w:t>
      </w:r>
    </w:p>
    <w:p w14:paraId="55D3133C"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1D95BDE4"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What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happens</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if</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I do</w:t>
      </w:r>
      <w:r w:rsidRPr="007A30A5">
        <w:rPr>
          <w:rFonts w:ascii="Arial" w:eastAsia="Arial" w:hAnsi="Arial" w:cs="Arial"/>
          <w:b/>
          <w:bCs/>
          <w:spacing w:val="-3"/>
          <w:sz w:val="24"/>
          <w:szCs w:val="24"/>
          <w:lang w:val="en-US"/>
        </w:rPr>
        <w:t xml:space="preserve"> </w:t>
      </w:r>
      <w:r w:rsidRPr="007A30A5">
        <w:rPr>
          <w:rFonts w:ascii="Arial" w:eastAsia="Arial" w:hAnsi="Arial" w:cs="Arial"/>
          <w:b/>
          <w:bCs/>
          <w:sz w:val="24"/>
          <w:szCs w:val="24"/>
          <w:lang w:val="en-US"/>
        </w:rPr>
        <w:t>not</w:t>
      </w:r>
      <w:r w:rsidRPr="007A30A5">
        <w:rPr>
          <w:rFonts w:ascii="Arial" w:eastAsia="Arial" w:hAnsi="Arial" w:cs="Arial"/>
          <w:b/>
          <w:bCs/>
          <w:spacing w:val="-1"/>
          <w:sz w:val="24"/>
          <w:szCs w:val="24"/>
          <w:lang w:val="en-US"/>
        </w:rPr>
        <w:t xml:space="preserve"> </w:t>
      </w:r>
      <w:proofErr w:type="spellStart"/>
      <w:r w:rsidRPr="007A30A5">
        <w:rPr>
          <w:rFonts w:ascii="Arial" w:eastAsia="Arial" w:hAnsi="Arial" w:cs="Arial"/>
          <w:b/>
          <w:bCs/>
          <w:sz w:val="24"/>
          <w:szCs w:val="24"/>
          <w:lang w:val="en-US"/>
        </w:rPr>
        <w:t>realise</w:t>
      </w:r>
      <w:proofErr w:type="spellEnd"/>
      <w:r w:rsidRPr="007A30A5">
        <w:rPr>
          <w:rFonts w:ascii="Arial" w:eastAsia="Arial" w:hAnsi="Arial" w:cs="Arial"/>
          <w:b/>
          <w:bCs/>
          <w:sz w:val="24"/>
          <w:szCs w:val="24"/>
          <w:lang w:val="en-US"/>
        </w:rPr>
        <w:t xml:space="preserve"> a</w:t>
      </w:r>
      <w:r w:rsidRPr="007A30A5">
        <w:rPr>
          <w:rFonts w:ascii="Arial" w:eastAsia="Arial" w:hAnsi="Arial" w:cs="Arial"/>
          <w:b/>
          <w:bCs/>
          <w:spacing w:val="-2"/>
          <w:sz w:val="24"/>
          <w:szCs w:val="24"/>
          <w:lang w:val="en-US"/>
        </w:rPr>
        <w:t xml:space="preserve"> </w:t>
      </w:r>
      <w:r w:rsidRPr="007A30A5">
        <w:rPr>
          <w:rFonts w:ascii="Arial" w:eastAsia="Arial" w:hAnsi="Arial" w:cs="Arial"/>
          <w:b/>
          <w:bCs/>
          <w:sz w:val="24"/>
          <w:szCs w:val="24"/>
          <w:lang w:val="en-US"/>
        </w:rPr>
        <w:t>potential</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conflict exists?</w:t>
      </w:r>
    </w:p>
    <w:p w14:paraId="14A2862F" w14:textId="77777777" w:rsidR="00CB1354" w:rsidRPr="007A30A5" w:rsidRDefault="00CB1354" w:rsidP="00CB1354">
      <w:pPr>
        <w:widowControl w:val="0"/>
        <w:autoSpaceDE w:val="0"/>
        <w:autoSpaceDN w:val="0"/>
        <w:spacing w:before="1" w:after="0" w:line="240" w:lineRule="auto"/>
        <w:rPr>
          <w:rFonts w:ascii="Arial" w:eastAsia="Arial" w:hAnsi="Arial" w:cs="Arial"/>
          <w:b/>
          <w:sz w:val="24"/>
          <w:szCs w:val="24"/>
          <w:lang w:val="en-US"/>
        </w:rPr>
      </w:pPr>
    </w:p>
    <w:p w14:paraId="3A026EF3" w14:textId="77777777" w:rsidR="00CB1354" w:rsidRPr="007A30A5" w:rsidRDefault="00CB1354" w:rsidP="00CB1354">
      <w:pPr>
        <w:widowControl w:val="0"/>
        <w:autoSpaceDE w:val="0"/>
        <w:autoSpaceDN w:val="0"/>
        <w:spacing w:after="0" w:line="240" w:lineRule="auto"/>
        <w:ind w:right="117"/>
        <w:rPr>
          <w:rFonts w:ascii="Arial" w:eastAsia="Arial" w:hAnsi="Arial" w:cs="Arial"/>
          <w:sz w:val="24"/>
          <w:szCs w:val="24"/>
          <w:lang w:val="en-US"/>
        </w:rPr>
      </w:pPr>
      <w:r w:rsidRPr="007A30A5">
        <w:rPr>
          <w:rFonts w:ascii="Arial" w:eastAsia="Arial" w:hAnsi="Arial" w:cs="Arial"/>
          <w:sz w:val="24"/>
          <w:szCs w:val="24"/>
          <w:lang w:val="en-US"/>
        </w:rPr>
        <w:t>This</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situation</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may</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arise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where</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applicant</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not</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familiar</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with</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broad</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range</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work</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which</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body</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covers</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therefore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does</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not</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realize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conflict</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might</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exist. In some cases, the Panel, with their wider knowledge of the body, might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deduce that there is a potential conflict issue based on the information on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employment and experience provided by the candidate in the application form.</w:t>
      </w:r>
      <w:r w:rsidRPr="007A30A5">
        <w:rPr>
          <w:rFonts w:ascii="Arial" w:eastAsia="Arial" w:hAnsi="Arial" w:cs="Arial"/>
          <w:spacing w:val="-65"/>
          <w:sz w:val="24"/>
          <w:szCs w:val="24"/>
          <w:lang w:val="en-US"/>
        </w:rPr>
        <w:t xml:space="preserve"> </w:t>
      </w:r>
      <w:r w:rsidRPr="007A30A5">
        <w:rPr>
          <w:rFonts w:ascii="Arial" w:eastAsia="Arial" w:hAnsi="Arial" w:cs="Arial"/>
          <w:sz w:val="24"/>
          <w:szCs w:val="24"/>
          <w:lang w:val="en-US"/>
        </w:rPr>
        <w:t>They</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will then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explore this at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interview with the candidate.</w:t>
      </w:r>
    </w:p>
    <w:p w14:paraId="0A672AC2"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32E01D15" w14:textId="77777777" w:rsidR="00CB1354" w:rsidRPr="007A30A5" w:rsidRDefault="00CB1354" w:rsidP="00CB1354">
      <w:pPr>
        <w:widowControl w:val="0"/>
        <w:autoSpaceDE w:val="0"/>
        <w:autoSpaceDN w:val="0"/>
        <w:spacing w:after="0" w:line="240" w:lineRule="auto"/>
        <w:ind w:right="122"/>
        <w:outlineLvl w:val="2"/>
        <w:rPr>
          <w:rFonts w:ascii="Arial" w:eastAsia="Arial" w:hAnsi="Arial" w:cs="Arial"/>
          <w:b/>
          <w:bCs/>
          <w:sz w:val="24"/>
          <w:szCs w:val="24"/>
          <w:lang w:val="en-US"/>
        </w:rPr>
      </w:pPr>
      <w:r w:rsidRPr="007A30A5">
        <w:rPr>
          <w:rFonts w:ascii="Arial" w:eastAsia="Arial" w:hAnsi="Arial" w:cs="Arial"/>
          <w:b/>
          <w:bCs/>
          <w:sz w:val="24"/>
          <w:szCs w:val="24"/>
          <w:lang w:val="en-US"/>
        </w:rPr>
        <w:t>What happens if a conflict of interest arises after an appointment is</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made?</w:t>
      </w:r>
    </w:p>
    <w:p w14:paraId="5AC888D7"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5A36949E" w14:textId="77777777" w:rsidR="00CB1354" w:rsidRPr="007A30A5" w:rsidRDefault="00CB1354" w:rsidP="00CB1354">
      <w:pPr>
        <w:widowControl w:val="0"/>
        <w:autoSpaceDE w:val="0"/>
        <w:autoSpaceDN w:val="0"/>
        <w:spacing w:after="0" w:line="240" w:lineRule="auto"/>
        <w:ind w:right="119"/>
        <w:rPr>
          <w:rFonts w:ascii="Arial" w:eastAsia="Arial" w:hAnsi="Arial" w:cs="Arial"/>
          <w:sz w:val="24"/>
          <w:szCs w:val="24"/>
          <w:lang w:val="en-US"/>
        </w:rPr>
      </w:pPr>
      <w:r w:rsidRPr="007A30A5">
        <w:rPr>
          <w:rFonts w:ascii="Arial" w:eastAsia="Arial" w:hAnsi="Arial" w:cs="Arial"/>
          <w:sz w:val="24"/>
          <w:szCs w:val="24"/>
          <w:lang w:val="en-US"/>
        </w:rPr>
        <w:t>This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could</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arise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two</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main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reasons.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first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member’s</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circumstances may change, for example, they may change jobs and in doing</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so, a conflict with their work on the committee becomes apparent. The second</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where</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a</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member</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unfamiliar</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with</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range</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work</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of</w:t>
      </w:r>
      <w:r w:rsidRPr="007A30A5">
        <w:rPr>
          <w:rFonts w:ascii="Arial" w:eastAsia="Arial" w:hAnsi="Arial" w:cs="Arial"/>
          <w:spacing w:val="-1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body,</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but</w:t>
      </w:r>
      <w:r w:rsidRPr="007A30A5">
        <w:rPr>
          <w:rFonts w:ascii="Arial" w:eastAsia="Arial" w:hAnsi="Arial" w:cs="Arial"/>
          <w:spacing w:val="-12"/>
          <w:sz w:val="24"/>
          <w:szCs w:val="24"/>
          <w:lang w:val="en-US"/>
        </w:rPr>
        <w:t xml:space="preserve"> </w:t>
      </w:r>
      <w:r w:rsidRPr="007A30A5">
        <w:rPr>
          <w:rFonts w:ascii="Arial" w:eastAsia="Arial" w:hAnsi="Arial" w:cs="Arial"/>
          <w:sz w:val="24"/>
          <w:szCs w:val="24"/>
          <w:lang w:val="en-US"/>
        </w:rPr>
        <w:t>after</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appointment it becomes clear that a conflict exists where none had been</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envisaged</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during</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appointment</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process.</w:t>
      </w:r>
    </w:p>
    <w:p w14:paraId="7AF05C8B"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721B36F4" w14:textId="77777777" w:rsidR="00CB1354" w:rsidRPr="007A30A5" w:rsidRDefault="00CB1354" w:rsidP="00CB1354">
      <w:pPr>
        <w:widowControl w:val="0"/>
        <w:autoSpaceDE w:val="0"/>
        <w:autoSpaceDN w:val="0"/>
        <w:spacing w:after="0" w:line="240" w:lineRule="auto"/>
        <w:ind w:right="117"/>
        <w:rPr>
          <w:rFonts w:ascii="Arial" w:eastAsia="Arial" w:hAnsi="Arial" w:cs="Arial"/>
          <w:sz w:val="24"/>
          <w:szCs w:val="24"/>
          <w:lang w:val="en-US"/>
        </w:rPr>
      </w:pPr>
      <w:r w:rsidRPr="007A30A5">
        <w:rPr>
          <w:rFonts w:ascii="Arial" w:eastAsia="Arial" w:hAnsi="Arial" w:cs="Arial"/>
          <w:sz w:val="24"/>
          <w:szCs w:val="24"/>
          <w:lang w:val="en-US"/>
        </w:rPr>
        <w:t>In</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both</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cases,</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issue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should</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discussed</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with</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Chair,</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decide</w:t>
      </w:r>
      <w:r w:rsidRPr="007A30A5">
        <w:rPr>
          <w:rFonts w:ascii="Arial" w:eastAsia="Arial" w:hAnsi="Arial" w:cs="Arial"/>
          <w:spacing w:val="-3"/>
          <w:sz w:val="24"/>
          <w:szCs w:val="24"/>
          <w:lang w:val="en-US"/>
        </w:rPr>
        <w:t xml:space="preserve"> </w:t>
      </w:r>
      <w:proofErr w:type="gramStart"/>
      <w:r w:rsidRPr="007A30A5">
        <w:rPr>
          <w:rFonts w:ascii="Arial" w:eastAsia="Arial" w:hAnsi="Arial" w:cs="Arial"/>
          <w:sz w:val="24"/>
          <w:szCs w:val="24"/>
          <w:lang w:val="en-US"/>
        </w:rPr>
        <w:t>whether</w:t>
      </w:r>
      <w:r w:rsidRPr="007A30A5">
        <w:rPr>
          <w:rFonts w:ascii="Arial" w:eastAsia="Arial" w:hAnsi="Arial" w:cs="Arial"/>
          <w:spacing w:val="-65"/>
          <w:sz w:val="24"/>
          <w:szCs w:val="24"/>
          <w:lang w:val="en-US"/>
        </w:rPr>
        <w:t xml:space="preserve"> </w:t>
      </w:r>
      <w:r w:rsidRPr="007A30A5">
        <w:rPr>
          <w:rFonts w:ascii="Arial" w:eastAsia="Arial" w:hAnsi="Arial" w:cs="Arial"/>
          <w:sz w:val="24"/>
          <w:szCs w:val="24"/>
          <w:lang w:val="en-US"/>
        </w:rPr>
        <w:t>or</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not</w:t>
      </w:r>
      <w:proofErr w:type="gramEnd"/>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member</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can</w:t>
      </w:r>
      <w:r w:rsidRPr="007A30A5">
        <w:rPr>
          <w:rFonts w:ascii="Arial" w:eastAsia="Arial" w:hAnsi="Arial" w:cs="Arial"/>
          <w:spacing w:val="-11"/>
          <w:sz w:val="24"/>
          <w:szCs w:val="24"/>
          <w:lang w:val="en-US"/>
        </w:rPr>
        <w:t xml:space="preserve"> </w:t>
      </w:r>
      <w:r w:rsidRPr="007A30A5">
        <w:rPr>
          <w:rFonts w:ascii="Arial" w:eastAsia="Arial" w:hAnsi="Arial" w:cs="Arial"/>
          <w:sz w:val="24"/>
          <w:szCs w:val="24"/>
          <w:lang w:val="en-US"/>
        </w:rPr>
        <w:t>continue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7"/>
          <w:sz w:val="24"/>
          <w:szCs w:val="24"/>
          <w:lang w:val="en-US"/>
        </w:rPr>
        <w:t xml:space="preserve"> </w:t>
      </w:r>
      <w:r w:rsidRPr="007A30A5">
        <w:rPr>
          <w:rFonts w:ascii="Arial" w:eastAsia="Arial" w:hAnsi="Arial" w:cs="Arial"/>
          <w:sz w:val="24"/>
          <w:szCs w:val="24"/>
          <w:lang w:val="en-US"/>
        </w:rPr>
        <w:t>carry</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out</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their</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role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in</w:t>
      </w:r>
      <w:r w:rsidRPr="007A30A5">
        <w:rPr>
          <w:rFonts w:ascii="Arial" w:eastAsia="Arial" w:hAnsi="Arial" w:cs="Arial"/>
          <w:spacing w:val="-9"/>
          <w:sz w:val="24"/>
          <w:szCs w:val="24"/>
          <w:lang w:val="en-US"/>
        </w:rPr>
        <w:t xml:space="preserve"> </w:t>
      </w:r>
      <w:r w:rsidRPr="007A30A5">
        <w:rPr>
          <w:rFonts w:ascii="Arial" w:eastAsia="Arial" w:hAnsi="Arial" w:cs="Arial"/>
          <w:sz w:val="24"/>
          <w:szCs w:val="24"/>
          <w:lang w:val="en-US"/>
        </w:rPr>
        <w:t>an</w:t>
      </w:r>
      <w:r w:rsidRPr="007A30A5">
        <w:rPr>
          <w:rFonts w:ascii="Arial" w:eastAsia="Arial" w:hAnsi="Arial" w:cs="Arial"/>
          <w:spacing w:val="-10"/>
          <w:sz w:val="24"/>
          <w:szCs w:val="24"/>
          <w:lang w:val="en-US"/>
        </w:rPr>
        <w:t xml:space="preserve"> </w:t>
      </w:r>
      <w:r w:rsidRPr="007A30A5">
        <w:rPr>
          <w:rFonts w:ascii="Arial" w:eastAsia="Arial" w:hAnsi="Arial" w:cs="Arial"/>
          <w:sz w:val="24"/>
          <w:szCs w:val="24"/>
          <w:lang w:val="en-US"/>
        </w:rPr>
        <w:t>appropriate</w:t>
      </w:r>
      <w:r w:rsidRPr="007A30A5">
        <w:rPr>
          <w:rFonts w:ascii="Arial" w:eastAsia="Arial" w:hAnsi="Arial" w:cs="Arial"/>
          <w:spacing w:val="-8"/>
          <w:sz w:val="24"/>
          <w:szCs w:val="24"/>
          <w:lang w:val="en-US"/>
        </w:rPr>
        <w:t xml:space="preserve"> </w:t>
      </w:r>
      <w:r w:rsidRPr="007A30A5">
        <w:rPr>
          <w:rFonts w:ascii="Arial" w:eastAsia="Arial" w:hAnsi="Arial" w:cs="Arial"/>
          <w:sz w:val="24"/>
          <w:szCs w:val="24"/>
          <w:lang w:val="en-US"/>
        </w:rPr>
        <w:t>manner</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and</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each</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case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is considered</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individually.</w:t>
      </w:r>
    </w:p>
    <w:p w14:paraId="19183597" w14:textId="77777777" w:rsidR="00CB1354" w:rsidRPr="007A30A5" w:rsidRDefault="00CB1354" w:rsidP="00CB1354">
      <w:pPr>
        <w:widowControl w:val="0"/>
        <w:autoSpaceDE w:val="0"/>
        <w:autoSpaceDN w:val="0"/>
        <w:spacing w:after="0" w:line="240" w:lineRule="auto"/>
        <w:rPr>
          <w:rFonts w:ascii="Arial" w:eastAsia="Arial" w:hAnsi="Arial" w:cs="Arial"/>
          <w:sz w:val="24"/>
          <w:szCs w:val="24"/>
          <w:lang w:val="en-US"/>
        </w:rPr>
      </w:pPr>
    </w:p>
    <w:p w14:paraId="50CC9A93" w14:textId="77777777" w:rsidR="00CB1354" w:rsidRPr="007A30A5" w:rsidRDefault="00CB1354" w:rsidP="00CB1354">
      <w:pPr>
        <w:widowControl w:val="0"/>
        <w:autoSpaceDE w:val="0"/>
        <w:autoSpaceDN w:val="0"/>
        <w:spacing w:after="0" w:line="240" w:lineRule="auto"/>
        <w:ind w:right="121"/>
        <w:rPr>
          <w:rFonts w:ascii="Arial" w:eastAsia="Arial" w:hAnsi="Arial" w:cs="Arial"/>
          <w:sz w:val="24"/>
          <w:szCs w:val="24"/>
          <w:lang w:val="en-US"/>
        </w:rPr>
      </w:pPr>
      <w:r w:rsidRPr="007A30A5">
        <w:rPr>
          <w:rFonts w:ascii="Arial" w:eastAsia="Arial" w:hAnsi="Arial" w:cs="Arial"/>
          <w:sz w:val="24"/>
          <w:szCs w:val="24"/>
          <w:lang w:val="en-US"/>
        </w:rPr>
        <w:t>It</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may</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conflict</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is</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such</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that</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it</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would</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be</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impractical</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for</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5"/>
          <w:sz w:val="24"/>
          <w:szCs w:val="24"/>
          <w:lang w:val="en-US"/>
        </w:rPr>
        <w:t xml:space="preserve"> </w:t>
      </w:r>
      <w:r w:rsidRPr="007A30A5">
        <w:rPr>
          <w:rFonts w:ascii="Arial" w:eastAsia="Arial" w:hAnsi="Arial" w:cs="Arial"/>
          <w:sz w:val="24"/>
          <w:szCs w:val="24"/>
          <w:lang w:val="en-US"/>
        </w:rPr>
        <w:t>member</w:t>
      </w:r>
      <w:r w:rsidRPr="007A30A5">
        <w:rPr>
          <w:rFonts w:ascii="Arial" w:eastAsia="Arial" w:hAnsi="Arial" w:cs="Arial"/>
          <w:spacing w:val="-4"/>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64"/>
          <w:sz w:val="24"/>
          <w:szCs w:val="24"/>
          <w:lang w:val="en-US"/>
        </w:rPr>
        <w:t xml:space="preserve"> </w:t>
      </w:r>
      <w:proofErr w:type="gramStart"/>
      <w:r w:rsidRPr="007A30A5">
        <w:rPr>
          <w:rFonts w:ascii="Arial" w:eastAsia="Arial" w:hAnsi="Arial" w:cs="Arial"/>
          <w:sz w:val="24"/>
          <w:szCs w:val="24"/>
          <w:lang w:val="en-US"/>
        </w:rPr>
        <w:t>continue on</w:t>
      </w:r>
      <w:proofErr w:type="gramEnd"/>
      <w:r w:rsidRPr="007A30A5">
        <w:rPr>
          <w:rFonts w:ascii="Arial" w:eastAsia="Arial" w:hAnsi="Arial" w:cs="Arial"/>
          <w:sz w:val="24"/>
          <w:szCs w:val="24"/>
          <w:lang w:val="en-US"/>
        </w:rPr>
        <w:t xml:space="preserve"> the committee if they would have to withdraw from a considerable</w:t>
      </w:r>
      <w:r w:rsidRPr="007A30A5">
        <w:rPr>
          <w:rFonts w:ascii="Arial" w:eastAsia="Arial" w:hAnsi="Arial" w:cs="Arial"/>
          <w:spacing w:val="-64"/>
          <w:sz w:val="24"/>
          <w:szCs w:val="24"/>
          <w:lang w:val="en-US"/>
        </w:rPr>
        <w:t xml:space="preserve"> </w:t>
      </w:r>
      <w:r w:rsidRPr="007A30A5">
        <w:rPr>
          <w:rFonts w:ascii="Arial" w:eastAsia="Arial" w:hAnsi="Arial" w:cs="Arial"/>
          <w:sz w:val="24"/>
          <w:szCs w:val="24"/>
          <w:lang w:val="en-US"/>
        </w:rPr>
        <w:t>amount of the body’s routine business. In such, cases, the member may be</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asked</w:t>
      </w:r>
      <w:r w:rsidRPr="007A30A5">
        <w:rPr>
          <w:rFonts w:ascii="Arial" w:eastAsia="Arial" w:hAnsi="Arial" w:cs="Arial"/>
          <w:spacing w:val="-3"/>
          <w:sz w:val="24"/>
          <w:szCs w:val="24"/>
          <w:lang w:val="en-US"/>
        </w:rPr>
        <w:t xml:space="preserve"> </w:t>
      </w:r>
      <w:r w:rsidRPr="007A30A5">
        <w:rPr>
          <w:rFonts w:ascii="Arial" w:eastAsia="Arial" w:hAnsi="Arial" w:cs="Arial"/>
          <w:sz w:val="24"/>
          <w:szCs w:val="24"/>
          <w:lang w:val="en-US"/>
        </w:rPr>
        <w:t>to</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stand down from</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w:t>
      </w:r>
      <w:r w:rsidRPr="007A30A5">
        <w:rPr>
          <w:rFonts w:ascii="Arial" w:eastAsia="Arial" w:hAnsi="Arial" w:cs="Arial"/>
          <w:spacing w:val="-2"/>
          <w:sz w:val="24"/>
          <w:szCs w:val="24"/>
          <w:lang w:val="en-US"/>
        </w:rPr>
        <w:t xml:space="preserve"> </w:t>
      </w:r>
      <w:r w:rsidRPr="007A30A5">
        <w:rPr>
          <w:rFonts w:ascii="Arial" w:eastAsia="Arial" w:hAnsi="Arial" w:cs="Arial"/>
          <w:sz w:val="24"/>
          <w:szCs w:val="24"/>
          <w:lang w:val="en-US"/>
        </w:rPr>
        <w:t>body.</w:t>
      </w:r>
    </w:p>
    <w:p w14:paraId="5452E67F" w14:textId="77777777" w:rsidR="00CB1354" w:rsidRPr="007A30A5" w:rsidRDefault="00CB1354" w:rsidP="00CB1354">
      <w:pPr>
        <w:widowControl w:val="0"/>
        <w:autoSpaceDE w:val="0"/>
        <w:autoSpaceDN w:val="0"/>
        <w:spacing w:before="1" w:after="0" w:line="240" w:lineRule="auto"/>
        <w:rPr>
          <w:rFonts w:ascii="Arial" w:eastAsia="Arial" w:hAnsi="Arial" w:cs="Arial"/>
          <w:sz w:val="24"/>
          <w:szCs w:val="24"/>
          <w:lang w:val="en-US"/>
        </w:rPr>
      </w:pPr>
    </w:p>
    <w:p w14:paraId="0B6181F6" w14:textId="77777777" w:rsidR="00CB1354" w:rsidRPr="007A30A5" w:rsidRDefault="00CB1354" w:rsidP="00CB1354">
      <w:pPr>
        <w:widowControl w:val="0"/>
        <w:autoSpaceDE w:val="0"/>
        <w:autoSpaceDN w:val="0"/>
        <w:spacing w:after="0" w:line="240" w:lineRule="auto"/>
        <w:outlineLvl w:val="2"/>
        <w:rPr>
          <w:rFonts w:ascii="Arial" w:eastAsia="Arial" w:hAnsi="Arial" w:cs="Arial"/>
          <w:b/>
          <w:bCs/>
          <w:sz w:val="24"/>
          <w:szCs w:val="24"/>
          <w:lang w:val="en-US"/>
        </w:rPr>
      </w:pPr>
      <w:r w:rsidRPr="007A30A5">
        <w:rPr>
          <w:rFonts w:ascii="Arial" w:eastAsia="Arial" w:hAnsi="Arial" w:cs="Arial"/>
          <w:b/>
          <w:bCs/>
          <w:sz w:val="24"/>
          <w:szCs w:val="24"/>
          <w:lang w:val="en-US"/>
        </w:rPr>
        <w:t>Areas</w:t>
      </w:r>
      <w:r w:rsidRPr="007A30A5">
        <w:rPr>
          <w:rFonts w:ascii="Arial" w:eastAsia="Arial" w:hAnsi="Arial" w:cs="Arial"/>
          <w:b/>
          <w:bCs/>
          <w:spacing w:val="-2"/>
          <w:sz w:val="24"/>
          <w:szCs w:val="24"/>
          <w:lang w:val="en-US"/>
        </w:rPr>
        <w:t xml:space="preserve"> </w:t>
      </w:r>
      <w:r w:rsidRPr="007A30A5">
        <w:rPr>
          <w:rFonts w:ascii="Arial" w:eastAsia="Arial" w:hAnsi="Arial" w:cs="Arial"/>
          <w:b/>
          <w:bCs/>
          <w:sz w:val="24"/>
          <w:szCs w:val="24"/>
          <w:lang w:val="en-US"/>
        </w:rPr>
        <w:t>where</w:t>
      </w:r>
      <w:r w:rsidRPr="007A30A5">
        <w:rPr>
          <w:rFonts w:ascii="Arial" w:eastAsia="Arial" w:hAnsi="Arial" w:cs="Arial"/>
          <w:b/>
          <w:bCs/>
          <w:spacing w:val="-2"/>
          <w:sz w:val="24"/>
          <w:szCs w:val="24"/>
          <w:lang w:val="en-US"/>
        </w:rPr>
        <w:t xml:space="preserve"> </w:t>
      </w:r>
      <w:r w:rsidRPr="007A30A5">
        <w:rPr>
          <w:rFonts w:ascii="Arial" w:eastAsia="Arial" w:hAnsi="Arial" w:cs="Arial"/>
          <w:b/>
          <w:bCs/>
          <w:sz w:val="24"/>
          <w:szCs w:val="24"/>
          <w:lang w:val="en-US"/>
        </w:rPr>
        <w:t>a</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conflict</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could</w:t>
      </w:r>
      <w:r w:rsidRPr="007A30A5">
        <w:rPr>
          <w:rFonts w:ascii="Arial" w:eastAsia="Arial" w:hAnsi="Arial" w:cs="Arial"/>
          <w:b/>
          <w:bCs/>
          <w:spacing w:val="-1"/>
          <w:sz w:val="24"/>
          <w:szCs w:val="24"/>
          <w:lang w:val="en-US"/>
        </w:rPr>
        <w:t xml:space="preserve"> </w:t>
      </w:r>
      <w:r w:rsidRPr="007A30A5">
        <w:rPr>
          <w:rFonts w:ascii="Arial" w:eastAsia="Arial" w:hAnsi="Arial" w:cs="Arial"/>
          <w:b/>
          <w:bCs/>
          <w:sz w:val="24"/>
          <w:szCs w:val="24"/>
          <w:lang w:val="en-US"/>
        </w:rPr>
        <w:t>arise</w:t>
      </w:r>
    </w:p>
    <w:p w14:paraId="36C37C74" w14:textId="77777777" w:rsidR="00CB1354" w:rsidRPr="007A30A5" w:rsidRDefault="00CB1354" w:rsidP="00CB1354">
      <w:pPr>
        <w:widowControl w:val="0"/>
        <w:autoSpaceDE w:val="0"/>
        <w:autoSpaceDN w:val="0"/>
        <w:spacing w:after="0" w:line="240" w:lineRule="auto"/>
        <w:rPr>
          <w:rFonts w:ascii="Arial" w:eastAsia="Arial" w:hAnsi="Arial" w:cs="Arial"/>
          <w:b/>
          <w:sz w:val="24"/>
          <w:szCs w:val="24"/>
          <w:lang w:val="en-US"/>
        </w:rPr>
      </w:pPr>
    </w:p>
    <w:p w14:paraId="048A4FED" w14:textId="77777777" w:rsidR="00CB1354" w:rsidRPr="007A30A5" w:rsidRDefault="00CB1354" w:rsidP="00CB1354">
      <w:pPr>
        <w:widowControl w:val="0"/>
        <w:autoSpaceDE w:val="0"/>
        <w:autoSpaceDN w:val="0"/>
        <w:spacing w:after="0" w:line="240" w:lineRule="auto"/>
        <w:ind w:right="118"/>
        <w:rPr>
          <w:rFonts w:ascii="Arial" w:eastAsia="Arial" w:hAnsi="Arial" w:cs="Arial"/>
          <w:sz w:val="24"/>
          <w:szCs w:val="24"/>
          <w:lang w:val="en-US"/>
        </w:rPr>
      </w:pPr>
      <w:r w:rsidRPr="007A30A5">
        <w:rPr>
          <w:rFonts w:ascii="Arial" w:eastAsia="Arial" w:hAnsi="Arial" w:cs="Arial"/>
          <w:sz w:val="24"/>
          <w:szCs w:val="24"/>
          <w:lang w:val="en-US"/>
        </w:rPr>
        <w:t>There are five main issues, which could lead to real, or apparent, conflicts of</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interest.</w:t>
      </w:r>
      <w:r w:rsidRPr="007A30A5">
        <w:rPr>
          <w:rFonts w:ascii="Arial" w:eastAsia="Arial" w:hAnsi="Arial" w:cs="Arial"/>
          <w:spacing w:val="-1"/>
          <w:sz w:val="24"/>
          <w:szCs w:val="24"/>
          <w:lang w:val="en-US"/>
        </w:rPr>
        <w:t xml:space="preserve"> </w:t>
      </w:r>
      <w:r w:rsidRPr="007A30A5">
        <w:rPr>
          <w:rFonts w:ascii="Arial" w:eastAsia="Arial" w:hAnsi="Arial" w:cs="Arial"/>
          <w:sz w:val="24"/>
          <w:szCs w:val="24"/>
          <w:lang w:val="en-US"/>
        </w:rPr>
        <w:t>These are:</w:t>
      </w:r>
    </w:p>
    <w:p w14:paraId="4928EC26" w14:textId="77777777" w:rsidR="00CB1354" w:rsidRPr="007A30A5" w:rsidRDefault="00CB1354" w:rsidP="00CB1354">
      <w:pPr>
        <w:widowControl w:val="0"/>
        <w:autoSpaceDE w:val="0"/>
        <w:autoSpaceDN w:val="0"/>
        <w:spacing w:before="9" w:after="0" w:line="240" w:lineRule="auto"/>
        <w:rPr>
          <w:rFonts w:ascii="Arial" w:eastAsia="Arial" w:hAnsi="Arial" w:cs="Arial"/>
          <w:sz w:val="24"/>
          <w:szCs w:val="24"/>
          <w:lang w:val="en-US"/>
        </w:rPr>
      </w:pPr>
    </w:p>
    <w:p w14:paraId="41F8385C" w14:textId="77777777" w:rsidR="00CB1354" w:rsidRPr="007A30A5" w:rsidRDefault="00CB1354" w:rsidP="007A30A5">
      <w:pPr>
        <w:widowControl w:val="0"/>
        <w:numPr>
          <w:ilvl w:val="0"/>
          <w:numId w:val="24"/>
        </w:numPr>
        <w:tabs>
          <w:tab w:val="left" w:pos="841"/>
        </w:tabs>
        <w:autoSpaceDE w:val="0"/>
        <w:autoSpaceDN w:val="0"/>
        <w:spacing w:before="1" w:after="0" w:line="293" w:lineRule="exact"/>
        <w:contextualSpacing/>
        <w:rPr>
          <w:rFonts w:ascii="Arial" w:eastAsia="Calibri" w:hAnsi="Arial" w:cs="Arial"/>
          <w:sz w:val="24"/>
          <w:szCs w:val="24"/>
        </w:rPr>
      </w:pPr>
      <w:r w:rsidRPr="007A30A5">
        <w:rPr>
          <w:rFonts w:ascii="Arial" w:eastAsia="Calibri" w:hAnsi="Arial" w:cs="Arial"/>
          <w:sz w:val="24"/>
          <w:szCs w:val="24"/>
        </w:rPr>
        <w:t>Relevant</w:t>
      </w:r>
      <w:r w:rsidRPr="007A30A5">
        <w:rPr>
          <w:rFonts w:ascii="Arial" w:eastAsia="Calibri" w:hAnsi="Arial" w:cs="Arial"/>
          <w:spacing w:val="-4"/>
          <w:sz w:val="24"/>
          <w:szCs w:val="24"/>
        </w:rPr>
        <w:t xml:space="preserve"> </w:t>
      </w:r>
      <w:r w:rsidRPr="007A30A5">
        <w:rPr>
          <w:rFonts w:ascii="Arial" w:eastAsia="Calibri" w:hAnsi="Arial" w:cs="Arial"/>
          <w:sz w:val="24"/>
          <w:szCs w:val="24"/>
        </w:rPr>
        <w:t>pecuniary</w:t>
      </w:r>
      <w:r w:rsidRPr="007A30A5">
        <w:rPr>
          <w:rFonts w:ascii="Arial" w:eastAsia="Calibri" w:hAnsi="Arial" w:cs="Arial"/>
          <w:spacing w:val="-1"/>
          <w:sz w:val="24"/>
          <w:szCs w:val="24"/>
        </w:rPr>
        <w:t xml:space="preserve"> </w:t>
      </w:r>
      <w:r w:rsidRPr="007A30A5">
        <w:rPr>
          <w:rFonts w:ascii="Arial" w:eastAsia="Calibri" w:hAnsi="Arial" w:cs="Arial"/>
          <w:sz w:val="24"/>
          <w:szCs w:val="24"/>
        </w:rPr>
        <w:t>or</w:t>
      </w:r>
      <w:r w:rsidRPr="007A30A5">
        <w:rPr>
          <w:rFonts w:ascii="Arial" w:eastAsia="Calibri" w:hAnsi="Arial" w:cs="Arial"/>
          <w:spacing w:val="-4"/>
          <w:sz w:val="24"/>
          <w:szCs w:val="24"/>
        </w:rPr>
        <w:t xml:space="preserve"> </w:t>
      </w:r>
      <w:r w:rsidRPr="007A30A5">
        <w:rPr>
          <w:rFonts w:ascii="Arial" w:eastAsia="Calibri" w:hAnsi="Arial" w:cs="Arial"/>
          <w:sz w:val="24"/>
          <w:szCs w:val="24"/>
        </w:rPr>
        <w:t>other</w:t>
      </w:r>
      <w:r w:rsidRPr="007A30A5">
        <w:rPr>
          <w:rFonts w:ascii="Arial" w:eastAsia="Calibri" w:hAnsi="Arial" w:cs="Arial"/>
          <w:spacing w:val="-1"/>
          <w:sz w:val="24"/>
          <w:szCs w:val="24"/>
        </w:rPr>
        <w:t xml:space="preserve"> </w:t>
      </w:r>
      <w:r w:rsidRPr="007A30A5">
        <w:rPr>
          <w:rFonts w:ascii="Arial" w:eastAsia="Calibri" w:hAnsi="Arial" w:cs="Arial"/>
          <w:sz w:val="24"/>
          <w:szCs w:val="24"/>
        </w:rPr>
        <w:t>interests</w:t>
      </w:r>
      <w:r w:rsidRPr="007A30A5">
        <w:rPr>
          <w:rFonts w:ascii="Arial" w:eastAsia="Calibri" w:hAnsi="Arial" w:cs="Arial"/>
          <w:spacing w:val="-5"/>
          <w:sz w:val="24"/>
          <w:szCs w:val="24"/>
        </w:rPr>
        <w:t xml:space="preserve"> </w:t>
      </w:r>
      <w:r w:rsidRPr="007A30A5">
        <w:rPr>
          <w:rFonts w:ascii="Arial" w:eastAsia="Calibri" w:hAnsi="Arial" w:cs="Arial"/>
          <w:sz w:val="24"/>
          <w:szCs w:val="24"/>
        </w:rPr>
        <w:t>outside</w:t>
      </w:r>
      <w:r w:rsidRPr="007A30A5">
        <w:rPr>
          <w:rFonts w:ascii="Arial" w:eastAsia="Calibri" w:hAnsi="Arial" w:cs="Arial"/>
          <w:spacing w:val="-3"/>
          <w:sz w:val="24"/>
          <w:szCs w:val="24"/>
        </w:rPr>
        <w:t xml:space="preserve"> </w:t>
      </w:r>
      <w:r w:rsidRPr="007A30A5">
        <w:rPr>
          <w:rFonts w:ascii="Arial" w:eastAsia="Calibri" w:hAnsi="Arial" w:cs="Arial"/>
          <w:sz w:val="24"/>
          <w:szCs w:val="24"/>
        </w:rPr>
        <w:t>the</w:t>
      </w:r>
      <w:r w:rsidRPr="007A30A5">
        <w:rPr>
          <w:rFonts w:ascii="Arial" w:eastAsia="Calibri" w:hAnsi="Arial" w:cs="Arial"/>
          <w:spacing w:val="-3"/>
          <w:sz w:val="24"/>
          <w:szCs w:val="24"/>
        </w:rPr>
        <w:t xml:space="preserve"> </w:t>
      </w:r>
      <w:proofErr w:type="gramStart"/>
      <w:r w:rsidRPr="007A30A5">
        <w:rPr>
          <w:rFonts w:ascii="Arial" w:eastAsia="Calibri" w:hAnsi="Arial" w:cs="Arial"/>
          <w:sz w:val="24"/>
          <w:szCs w:val="24"/>
        </w:rPr>
        <w:t>organisation;</w:t>
      </w:r>
      <w:proofErr w:type="gramEnd"/>
    </w:p>
    <w:p w14:paraId="6A96F0FE" w14:textId="77777777" w:rsidR="00CB1354" w:rsidRPr="007A30A5" w:rsidRDefault="00CB1354" w:rsidP="007A30A5">
      <w:pPr>
        <w:widowControl w:val="0"/>
        <w:numPr>
          <w:ilvl w:val="0"/>
          <w:numId w:val="24"/>
        </w:numPr>
        <w:tabs>
          <w:tab w:val="left" w:pos="841"/>
        </w:tabs>
        <w:autoSpaceDE w:val="0"/>
        <w:autoSpaceDN w:val="0"/>
        <w:spacing w:after="0" w:line="240" w:lineRule="auto"/>
        <w:ind w:right="122"/>
        <w:contextualSpacing/>
        <w:rPr>
          <w:rFonts w:ascii="Arial" w:eastAsia="Calibri" w:hAnsi="Arial" w:cs="Arial"/>
          <w:sz w:val="24"/>
          <w:szCs w:val="24"/>
        </w:rPr>
      </w:pPr>
      <w:r w:rsidRPr="007A30A5">
        <w:rPr>
          <w:rFonts w:ascii="Arial" w:eastAsia="Calibri" w:hAnsi="Arial" w:cs="Arial"/>
          <w:sz w:val="24"/>
          <w:szCs w:val="24"/>
        </w:rPr>
        <w:t>Relationships</w:t>
      </w:r>
      <w:r w:rsidRPr="007A30A5">
        <w:rPr>
          <w:rFonts w:ascii="Arial" w:eastAsia="Calibri" w:hAnsi="Arial" w:cs="Arial"/>
          <w:spacing w:val="1"/>
          <w:sz w:val="24"/>
          <w:szCs w:val="24"/>
        </w:rPr>
        <w:t xml:space="preserve"> </w:t>
      </w:r>
      <w:r w:rsidRPr="007A30A5">
        <w:rPr>
          <w:rFonts w:ascii="Arial" w:eastAsia="Calibri" w:hAnsi="Arial" w:cs="Arial"/>
          <w:sz w:val="24"/>
          <w:szCs w:val="24"/>
        </w:rPr>
        <w:t>with</w:t>
      </w:r>
      <w:r w:rsidRPr="007A30A5">
        <w:rPr>
          <w:rFonts w:ascii="Arial" w:eastAsia="Calibri" w:hAnsi="Arial" w:cs="Arial"/>
          <w:spacing w:val="1"/>
          <w:sz w:val="24"/>
          <w:szCs w:val="24"/>
        </w:rPr>
        <w:t xml:space="preserve"> </w:t>
      </w:r>
      <w:r w:rsidRPr="007A30A5">
        <w:rPr>
          <w:rFonts w:ascii="Arial" w:eastAsia="Calibri" w:hAnsi="Arial" w:cs="Arial"/>
          <w:sz w:val="24"/>
          <w:szCs w:val="24"/>
        </w:rPr>
        <w:t>other</w:t>
      </w:r>
      <w:r w:rsidRPr="007A30A5">
        <w:rPr>
          <w:rFonts w:ascii="Arial" w:eastAsia="Calibri" w:hAnsi="Arial" w:cs="Arial"/>
          <w:spacing w:val="1"/>
          <w:sz w:val="24"/>
          <w:szCs w:val="24"/>
        </w:rPr>
        <w:t xml:space="preserve"> </w:t>
      </w:r>
      <w:r w:rsidRPr="007A30A5">
        <w:rPr>
          <w:rFonts w:ascii="Arial" w:eastAsia="Calibri" w:hAnsi="Arial" w:cs="Arial"/>
          <w:sz w:val="24"/>
          <w:szCs w:val="24"/>
        </w:rPr>
        <w:t>parties/organisations</w:t>
      </w:r>
      <w:r w:rsidRPr="007A30A5">
        <w:rPr>
          <w:rFonts w:ascii="Arial" w:eastAsia="Calibri" w:hAnsi="Arial" w:cs="Arial"/>
          <w:spacing w:val="1"/>
          <w:sz w:val="24"/>
          <w:szCs w:val="24"/>
        </w:rPr>
        <w:t xml:space="preserve"> </w:t>
      </w:r>
      <w:r w:rsidRPr="007A30A5">
        <w:rPr>
          <w:rFonts w:ascii="Arial" w:eastAsia="Calibri" w:hAnsi="Arial" w:cs="Arial"/>
          <w:sz w:val="24"/>
          <w:szCs w:val="24"/>
        </w:rPr>
        <w:t>which</w:t>
      </w:r>
      <w:r w:rsidRPr="007A30A5">
        <w:rPr>
          <w:rFonts w:ascii="Arial" w:eastAsia="Calibri" w:hAnsi="Arial" w:cs="Arial"/>
          <w:spacing w:val="1"/>
          <w:sz w:val="24"/>
          <w:szCs w:val="24"/>
        </w:rPr>
        <w:t xml:space="preserve"> </w:t>
      </w:r>
      <w:r w:rsidRPr="007A30A5">
        <w:rPr>
          <w:rFonts w:ascii="Arial" w:eastAsia="Calibri" w:hAnsi="Arial" w:cs="Arial"/>
          <w:sz w:val="24"/>
          <w:szCs w:val="24"/>
        </w:rPr>
        <w:t>could</w:t>
      </w:r>
      <w:r w:rsidRPr="007A30A5">
        <w:rPr>
          <w:rFonts w:ascii="Arial" w:eastAsia="Calibri" w:hAnsi="Arial" w:cs="Arial"/>
          <w:spacing w:val="1"/>
          <w:sz w:val="24"/>
          <w:szCs w:val="24"/>
        </w:rPr>
        <w:t xml:space="preserve"> </w:t>
      </w:r>
      <w:r w:rsidRPr="007A30A5">
        <w:rPr>
          <w:rFonts w:ascii="Arial" w:eastAsia="Calibri" w:hAnsi="Arial" w:cs="Arial"/>
          <w:sz w:val="24"/>
          <w:szCs w:val="24"/>
        </w:rPr>
        <w:t>lead</w:t>
      </w:r>
      <w:r w:rsidRPr="007A30A5">
        <w:rPr>
          <w:rFonts w:ascii="Arial" w:eastAsia="Calibri" w:hAnsi="Arial" w:cs="Arial"/>
          <w:spacing w:val="1"/>
          <w:sz w:val="24"/>
          <w:szCs w:val="24"/>
        </w:rPr>
        <w:t xml:space="preserve"> </w:t>
      </w:r>
      <w:r w:rsidRPr="007A30A5">
        <w:rPr>
          <w:rFonts w:ascii="Arial" w:eastAsia="Calibri" w:hAnsi="Arial" w:cs="Arial"/>
          <w:sz w:val="24"/>
          <w:szCs w:val="24"/>
        </w:rPr>
        <w:t>to</w:t>
      </w:r>
      <w:r w:rsidRPr="007A30A5">
        <w:rPr>
          <w:rFonts w:ascii="Arial" w:eastAsia="Calibri" w:hAnsi="Arial" w:cs="Arial"/>
          <w:spacing w:val="1"/>
          <w:sz w:val="24"/>
          <w:szCs w:val="24"/>
        </w:rPr>
        <w:t xml:space="preserve"> </w:t>
      </w:r>
      <w:r w:rsidRPr="007A30A5">
        <w:rPr>
          <w:rFonts w:ascii="Arial" w:eastAsia="Calibri" w:hAnsi="Arial" w:cs="Arial"/>
          <w:sz w:val="24"/>
          <w:szCs w:val="24"/>
        </w:rPr>
        <w:t>perceived</w:t>
      </w:r>
      <w:r w:rsidRPr="007A30A5">
        <w:rPr>
          <w:rFonts w:ascii="Arial" w:eastAsia="Calibri" w:hAnsi="Arial" w:cs="Arial"/>
          <w:spacing w:val="-3"/>
          <w:sz w:val="24"/>
          <w:szCs w:val="24"/>
        </w:rPr>
        <w:t xml:space="preserve"> </w:t>
      </w:r>
      <w:r w:rsidRPr="007A30A5">
        <w:rPr>
          <w:rFonts w:ascii="Arial" w:eastAsia="Calibri" w:hAnsi="Arial" w:cs="Arial"/>
          <w:sz w:val="24"/>
          <w:szCs w:val="24"/>
        </w:rPr>
        <w:t xml:space="preserve">or real split </w:t>
      </w:r>
      <w:proofErr w:type="gramStart"/>
      <w:r w:rsidRPr="007A30A5">
        <w:rPr>
          <w:rFonts w:ascii="Arial" w:eastAsia="Calibri" w:hAnsi="Arial" w:cs="Arial"/>
          <w:sz w:val="24"/>
          <w:szCs w:val="24"/>
        </w:rPr>
        <w:t>loyalties;</w:t>
      </w:r>
      <w:proofErr w:type="gramEnd"/>
    </w:p>
    <w:p w14:paraId="3BA83CBB" w14:textId="77777777" w:rsidR="00CB1354" w:rsidRPr="007A30A5" w:rsidRDefault="00CB1354" w:rsidP="007A30A5">
      <w:pPr>
        <w:widowControl w:val="0"/>
        <w:numPr>
          <w:ilvl w:val="0"/>
          <w:numId w:val="24"/>
        </w:numPr>
        <w:tabs>
          <w:tab w:val="left" w:pos="841"/>
        </w:tabs>
        <w:autoSpaceDE w:val="0"/>
        <w:autoSpaceDN w:val="0"/>
        <w:spacing w:after="0" w:line="240" w:lineRule="auto"/>
        <w:ind w:right="118"/>
        <w:contextualSpacing/>
        <w:rPr>
          <w:rFonts w:ascii="Arial" w:eastAsia="Calibri" w:hAnsi="Arial" w:cs="Arial"/>
          <w:sz w:val="24"/>
          <w:szCs w:val="24"/>
        </w:rPr>
      </w:pPr>
      <w:r w:rsidRPr="007A30A5">
        <w:rPr>
          <w:rFonts w:ascii="Arial" w:eastAsia="Calibri" w:hAnsi="Arial" w:cs="Arial"/>
          <w:sz w:val="24"/>
          <w:szCs w:val="24"/>
        </w:rPr>
        <w:t>Pending Government policy could give unfair personal advantage to</w:t>
      </w:r>
      <w:r w:rsidRPr="007A30A5">
        <w:rPr>
          <w:rFonts w:ascii="Arial" w:eastAsia="Calibri" w:hAnsi="Arial" w:cs="Arial"/>
          <w:spacing w:val="1"/>
          <w:sz w:val="24"/>
          <w:szCs w:val="24"/>
        </w:rPr>
        <w:t xml:space="preserve"> </w:t>
      </w:r>
      <w:r w:rsidRPr="007A30A5">
        <w:rPr>
          <w:rFonts w:ascii="Arial" w:eastAsia="Calibri" w:hAnsi="Arial" w:cs="Arial"/>
          <w:sz w:val="24"/>
          <w:szCs w:val="24"/>
        </w:rPr>
        <w:t>people with allied business interests – for example access to privileged</w:t>
      </w:r>
      <w:r w:rsidRPr="007A30A5">
        <w:rPr>
          <w:rFonts w:ascii="Arial" w:eastAsia="Calibri" w:hAnsi="Arial" w:cs="Arial"/>
          <w:spacing w:val="1"/>
          <w:sz w:val="24"/>
          <w:szCs w:val="24"/>
        </w:rPr>
        <w:t xml:space="preserve"> </w:t>
      </w:r>
      <w:r w:rsidRPr="007A30A5">
        <w:rPr>
          <w:rFonts w:ascii="Arial" w:eastAsia="Calibri" w:hAnsi="Arial" w:cs="Arial"/>
          <w:sz w:val="24"/>
          <w:szCs w:val="24"/>
        </w:rPr>
        <w:t>information</w:t>
      </w:r>
      <w:r w:rsidRPr="007A30A5">
        <w:rPr>
          <w:rFonts w:ascii="Arial" w:eastAsia="Calibri" w:hAnsi="Arial" w:cs="Arial"/>
          <w:spacing w:val="-1"/>
          <w:sz w:val="24"/>
          <w:szCs w:val="24"/>
        </w:rPr>
        <w:t xml:space="preserve"> </w:t>
      </w:r>
      <w:r w:rsidRPr="007A30A5">
        <w:rPr>
          <w:rFonts w:ascii="Arial" w:eastAsia="Calibri" w:hAnsi="Arial" w:cs="Arial"/>
          <w:sz w:val="24"/>
          <w:szCs w:val="24"/>
        </w:rPr>
        <w:t>–</w:t>
      </w:r>
      <w:r w:rsidRPr="007A30A5">
        <w:rPr>
          <w:rFonts w:ascii="Arial" w:eastAsia="Calibri" w:hAnsi="Arial" w:cs="Arial"/>
          <w:spacing w:val="1"/>
          <w:sz w:val="24"/>
          <w:szCs w:val="24"/>
        </w:rPr>
        <w:t xml:space="preserve"> </w:t>
      </w:r>
      <w:r w:rsidRPr="007A30A5">
        <w:rPr>
          <w:rFonts w:ascii="Arial" w:eastAsia="Calibri" w:hAnsi="Arial" w:cs="Arial"/>
          <w:sz w:val="24"/>
          <w:szCs w:val="24"/>
        </w:rPr>
        <w:t xml:space="preserve">trade </w:t>
      </w:r>
      <w:proofErr w:type="gramStart"/>
      <w:r w:rsidRPr="007A30A5">
        <w:rPr>
          <w:rFonts w:ascii="Arial" w:eastAsia="Calibri" w:hAnsi="Arial" w:cs="Arial"/>
          <w:sz w:val="24"/>
          <w:szCs w:val="24"/>
        </w:rPr>
        <w:t>secrets;</w:t>
      </w:r>
      <w:proofErr w:type="gramEnd"/>
    </w:p>
    <w:p w14:paraId="402EA075" w14:textId="77777777" w:rsidR="00CB1354" w:rsidRPr="007A30A5" w:rsidRDefault="00CB1354" w:rsidP="007A30A5">
      <w:pPr>
        <w:widowControl w:val="0"/>
        <w:numPr>
          <w:ilvl w:val="0"/>
          <w:numId w:val="24"/>
        </w:numPr>
        <w:tabs>
          <w:tab w:val="left" w:pos="840"/>
          <w:tab w:val="left" w:pos="841"/>
        </w:tabs>
        <w:autoSpaceDE w:val="0"/>
        <w:autoSpaceDN w:val="0"/>
        <w:spacing w:before="83" w:after="0" w:line="292" w:lineRule="exact"/>
        <w:contextualSpacing/>
        <w:rPr>
          <w:rFonts w:ascii="Arial" w:eastAsia="Calibri" w:hAnsi="Arial" w:cs="Arial"/>
          <w:sz w:val="24"/>
          <w:szCs w:val="24"/>
        </w:rPr>
      </w:pPr>
      <w:r w:rsidRPr="007A30A5">
        <w:rPr>
          <w:rFonts w:ascii="Arial" w:eastAsia="Calibri" w:hAnsi="Arial" w:cs="Arial"/>
          <w:sz w:val="24"/>
          <w:szCs w:val="24"/>
        </w:rPr>
        <w:t>Perception</w:t>
      </w:r>
      <w:r w:rsidRPr="007A30A5">
        <w:rPr>
          <w:rFonts w:ascii="Arial" w:eastAsia="Calibri" w:hAnsi="Arial" w:cs="Arial"/>
          <w:spacing w:val="-2"/>
          <w:sz w:val="24"/>
          <w:szCs w:val="24"/>
        </w:rPr>
        <w:t xml:space="preserve"> </w:t>
      </w:r>
      <w:r w:rsidRPr="007A30A5">
        <w:rPr>
          <w:rFonts w:ascii="Arial" w:eastAsia="Calibri" w:hAnsi="Arial" w:cs="Arial"/>
          <w:sz w:val="24"/>
          <w:szCs w:val="24"/>
        </w:rPr>
        <w:t>of</w:t>
      </w:r>
      <w:r w:rsidRPr="007A30A5">
        <w:rPr>
          <w:rFonts w:ascii="Arial" w:eastAsia="Calibri" w:hAnsi="Arial" w:cs="Arial"/>
          <w:spacing w:val="-1"/>
          <w:sz w:val="24"/>
          <w:szCs w:val="24"/>
        </w:rPr>
        <w:t xml:space="preserve"> </w:t>
      </w:r>
      <w:r w:rsidRPr="007A30A5">
        <w:rPr>
          <w:rFonts w:ascii="Arial" w:eastAsia="Calibri" w:hAnsi="Arial" w:cs="Arial"/>
          <w:sz w:val="24"/>
          <w:szCs w:val="24"/>
        </w:rPr>
        <w:t>rewards</w:t>
      </w:r>
      <w:r w:rsidRPr="007A30A5">
        <w:rPr>
          <w:rFonts w:ascii="Arial" w:eastAsia="Calibri" w:hAnsi="Arial" w:cs="Arial"/>
          <w:spacing w:val="-3"/>
          <w:sz w:val="24"/>
          <w:szCs w:val="24"/>
        </w:rPr>
        <w:t xml:space="preserve"> </w:t>
      </w:r>
      <w:r w:rsidRPr="007A30A5">
        <w:rPr>
          <w:rFonts w:ascii="Arial" w:eastAsia="Calibri" w:hAnsi="Arial" w:cs="Arial"/>
          <w:sz w:val="24"/>
          <w:szCs w:val="24"/>
        </w:rPr>
        <w:t>for</w:t>
      </w:r>
      <w:r w:rsidRPr="007A30A5">
        <w:rPr>
          <w:rFonts w:ascii="Arial" w:eastAsia="Calibri" w:hAnsi="Arial" w:cs="Arial"/>
          <w:spacing w:val="-1"/>
          <w:sz w:val="24"/>
          <w:szCs w:val="24"/>
        </w:rPr>
        <w:t xml:space="preserve"> </w:t>
      </w:r>
      <w:r w:rsidRPr="007A30A5">
        <w:rPr>
          <w:rFonts w:ascii="Arial" w:eastAsia="Calibri" w:hAnsi="Arial" w:cs="Arial"/>
          <w:sz w:val="24"/>
          <w:szCs w:val="24"/>
        </w:rPr>
        <w:t>past</w:t>
      </w:r>
      <w:r w:rsidRPr="007A30A5">
        <w:rPr>
          <w:rFonts w:ascii="Arial" w:eastAsia="Calibri" w:hAnsi="Arial" w:cs="Arial"/>
          <w:spacing w:val="-3"/>
          <w:sz w:val="24"/>
          <w:szCs w:val="24"/>
        </w:rPr>
        <w:t xml:space="preserve"> </w:t>
      </w:r>
      <w:r w:rsidRPr="007A30A5">
        <w:rPr>
          <w:rFonts w:ascii="Arial" w:eastAsia="Calibri" w:hAnsi="Arial" w:cs="Arial"/>
          <w:sz w:val="24"/>
          <w:szCs w:val="24"/>
        </w:rPr>
        <w:t>contributions</w:t>
      </w:r>
      <w:r w:rsidRPr="007A30A5">
        <w:rPr>
          <w:rFonts w:ascii="Arial" w:eastAsia="Calibri" w:hAnsi="Arial" w:cs="Arial"/>
          <w:spacing w:val="-1"/>
          <w:sz w:val="24"/>
          <w:szCs w:val="24"/>
        </w:rPr>
        <w:t xml:space="preserve"> </w:t>
      </w:r>
      <w:r w:rsidRPr="007A30A5">
        <w:rPr>
          <w:rFonts w:ascii="Arial" w:eastAsia="Calibri" w:hAnsi="Arial" w:cs="Arial"/>
          <w:sz w:val="24"/>
          <w:szCs w:val="24"/>
        </w:rPr>
        <w:t>or</w:t>
      </w:r>
      <w:r w:rsidRPr="007A30A5">
        <w:rPr>
          <w:rFonts w:ascii="Arial" w:eastAsia="Calibri" w:hAnsi="Arial" w:cs="Arial"/>
          <w:spacing w:val="-1"/>
          <w:sz w:val="24"/>
          <w:szCs w:val="24"/>
        </w:rPr>
        <w:t xml:space="preserve"> </w:t>
      </w:r>
      <w:proofErr w:type="gramStart"/>
      <w:r w:rsidRPr="007A30A5">
        <w:rPr>
          <w:rFonts w:ascii="Arial" w:eastAsia="Calibri" w:hAnsi="Arial" w:cs="Arial"/>
          <w:sz w:val="24"/>
          <w:szCs w:val="24"/>
        </w:rPr>
        <w:t>favours;</w:t>
      </w:r>
      <w:proofErr w:type="gramEnd"/>
    </w:p>
    <w:p w14:paraId="57CE9021" w14:textId="77777777" w:rsidR="00CB1354" w:rsidRPr="007A30A5" w:rsidRDefault="00CB1354" w:rsidP="007A30A5">
      <w:pPr>
        <w:widowControl w:val="0"/>
        <w:numPr>
          <w:ilvl w:val="0"/>
          <w:numId w:val="24"/>
        </w:numPr>
        <w:tabs>
          <w:tab w:val="left" w:pos="840"/>
          <w:tab w:val="left" w:pos="841"/>
        </w:tabs>
        <w:autoSpaceDE w:val="0"/>
        <w:autoSpaceDN w:val="0"/>
        <w:spacing w:after="0" w:line="292" w:lineRule="exact"/>
        <w:contextualSpacing/>
        <w:rPr>
          <w:rFonts w:ascii="Arial" w:eastAsia="Calibri" w:hAnsi="Arial" w:cs="Arial"/>
          <w:sz w:val="24"/>
          <w:szCs w:val="24"/>
        </w:rPr>
      </w:pPr>
      <w:r w:rsidRPr="007A30A5">
        <w:rPr>
          <w:rFonts w:ascii="Arial" w:eastAsia="Calibri" w:hAnsi="Arial" w:cs="Arial"/>
          <w:sz w:val="24"/>
          <w:szCs w:val="24"/>
        </w:rPr>
        <w:t>Membership</w:t>
      </w:r>
      <w:r w:rsidRPr="007A30A5">
        <w:rPr>
          <w:rFonts w:ascii="Arial" w:eastAsia="Calibri" w:hAnsi="Arial" w:cs="Arial"/>
          <w:spacing w:val="-2"/>
          <w:sz w:val="24"/>
          <w:szCs w:val="24"/>
        </w:rPr>
        <w:t xml:space="preserve"> </w:t>
      </w:r>
      <w:r w:rsidRPr="007A30A5">
        <w:rPr>
          <w:rFonts w:ascii="Arial" w:eastAsia="Calibri" w:hAnsi="Arial" w:cs="Arial"/>
          <w:sz w:val="24"/>
          <w:szCs w:val="24"/>
        </w:rPr>
        <w:t>of</w:t>
      </w:r>
      <w:r w:rsidRPr="007A30A5">
        <w:rPr>
          <w:rFonts w:ascii="Arial" w:eastAsia="Calibri" w:hAnsi="Arial" w:cs="Arial"/>
          <w:spacing w:val="-2"/>
          <w:sz w:val="24"/>
          <w:szCs w:val="24"/>
        </w:rPr>
        <w:t xml:space="preserve"> </w:t>
      </w:r>
      <w:r w:rsidRPr="007A30A5">
        <w:rPr>
          <w:rFonts w:ascii="Arial" w:eastAsia="Calibri" w:hAnsi="Arial" w:cs="Arial"/>
          <w:sz w:val="24"/>
          <w:szCs w:val="24"/>
        </w:rPr>
        <w:t>some</w:t>
      </w:r>
      <w:r w:rsidRPr="007A30A5">
        <w:rPr>
          <w:rFonts w:ascii="Arial" w:eastAsia="Calibri" w:hAnsi="Arial" w:cs="Arial"/>
          <w:spacing w:val="-2"/>
          <w:sz w:val="24"/>
          <w:szCs w:val="24"/>
        </w:rPr>
        <w:t xml:space="preserve"> </w:t>
      </w:r>
      <w:r w:rsidRPr="007A30A5">
        <w:rPr>
          <w:rFonts w:ascii="Arial" w:eastAsia="Calibri" w:hAnsi="Arial" w:cs="Arial"/>
          <w:sz w:val="24"/>
          <w:szCs w:val="24"/>
        </w:rPr>
        <w:t>societies</w:t>
      </w:r>
      <w:r w:rsidRPr="007A30A5">
        <w:rPr>
          <w:rFonts w:ascii="Arial" w:eastAsia="Calibri" w:hAnsi="Arial" w:cs="Arial"/>
          <w:spacing w:val="-3"/>
          <w:sz w:val="24"/>
          <w:szCs w:val="24"/>
        </w:rPr>
        <w:t xml:space="preserve"> </w:t>
      </w:r>
      <w:r w:rsidRPr="007A30A5">
        <w:rPr>
          <w:rFonts w:ascii="Arial" w:eastAsia="Calibri" w:hAnsi="Arial" w:cs="Arial"/>
          <w:sz w:val="24"/>
          <w:szCs w:val="24"/>
        </w:rPr>
        <w:t>or</w:t>
      </w:r>
      <w:r w:rsidRPr="007A30A5">
        <w:rPr>
          <w:rFonts w:ascii="Arial" w:eastAsia="Calibri" w:hAnsi="Arial" w:cs="Arial"/>
          <w:spacing w:val="-2"/>
          <w:sz w:val="24"/>
          <w:szCs w:val="24"/>
        </w:rPr>
        <w:t xml:space="preserve"> </w:t>
      </w:r>
      <w:r w:rsidRPr="007A30A5">
        <w:rPr>
          <w:rFonts w:ascii="Arial" w:eastAsia="Calibri" w:hAnsi="Arial" w:cs="Arial"/>
          <w:sz w:val="24"/>
          <w:szCs w:val="24"/>
        </w:rPr>
        <w:t>organisations.</w:t>
      </w:r>
    </w:p>
    <w:p w14:paraId="454F1147" w14:textId="77777777" w:rsidR="00DD4907" w:rsidRPr="007A30A5" w:rsidRDefault="00DD4907">
      <w:pPr>
        <w:rPr>
          <w:rFonts w:ascii="Arial" w:hAnsi="Arial" w:cs="Arial"/>
          <w:sz w:val="24"/>
          <w:szCs w:val="24"/>
        </w:rPr>
      </w:pPr>
    </w:p>
    <w:sectPr w:rsidR="00DD4907" w:rsidRPr="007A3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E442ED2"/>
    <w:lvl w:ilvl="0">
      <w:start w:val="1"/>
      <w:numFmt w:val="decimal"/>
      <w:pStyle w:val="ListNumber2"/>
      <w:lvlText w:val="%1."/>
      <w:lvlJc w:val="left"/>
      <w:pPr>
        <w:tabs>
          <w:tab w:val="num" w:pos="643"/>
        </w:tabs>
        <w:ind w:left="643" w:hanging="360"/>
      </w:p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D0C0760"/>
    <w:multiLevelType w:val="multilevel"/>
    <w:tmpl w:val="4E22E196"/>
    <w:styleLink w:val="111111"/>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191"/>
        </w:tabs>
        <w:ind w:left="1191" w:hanging="454"/>
      </w:pPr>
      <w:rPr>
        <w:rFonts w:hint="default"/>
      </w:rPr>
    </w:lvl>
    <w:lvl w:ilvl="3">
      <w:start w:val="1"/>
      <w:numFmt w:val="bullet"/>
      <w:lvlText w:val=""/>
      <w:lvlJc w:val="left"/>
      <w:pPr>
        <w:tabs>
          <w:tab w:val="num" w:pos="1701"/>
        </w:tabs>
        <w:ind w:left="1701" w:hanging="454"/>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E4E42A5"/>
    <w:multiLevelType w:val="hybridMultilevel"/>
    <w:tmpl w:val="F52E94F0"/>
    <w:lvl w:ilvl="0" w:tplc="FFFFFFFF">
      <w:start w:val="1"/>
      <w:numFmt w:val="decimal"/>
      <w:pStyle w:val="Appmainheadsingle"/>
      <w:lvlText w:val="Annex "/>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F676B08"/>
    <w:multiLevelType w:val="hybridMultilevel"/>
    <w:tmpl w:val="CD62C306"/>
    <w:lvl w:ilvl="0" w:tplc="37FC32E6">
      <w:start w:val="1"/>
      <w:numFmt w:val="decimal"/>
      <w:lvlText w:val="%1."/>
      <w:lvlJc w:val="left"/>
      <w:pPr>
        <w:ind w:left="480" w:hanging="360"/>
      </w:pPr>
      <w:rPr>
        <w:rFonts w:ascii="Arial" w:eastAsia="Arial" w:hAnsi="Arial" w:cs="Arial" w:hint="default"/>
        <w:b w:val="0"/>
        <w:bCs w:val="0"/>
        <w:i w:val="0"/>
        <w:iCs w:val="0"/>
        <w:w w:val="100"/>
        <w:sz w:val="24"/>
        <w:szCs w:val="24"/>
        <w:lang w:val="en-US" w:eastAsia="en-US" w:bidi="ar-SA"/>
      </w:rPr>
    </w:lvl>
    <w:lvl w:ilvl="1" w:tplc="0C2EAC8E">
      <w:numFmt w:val="bullet"/>
      <w:lvlText w:val="•"/>
      <w:lvlJc w:val="left"/>
      <w:pPr>
        <w:ind w:left="1286" w:hanging="360"/>
      </w:pPr>
      <w:rPr>
        <w:rFonts w:hint="default"/>
        <w:lang w:val="en-US" w:eastAsia="en-US" w:bidi="ar-SA"/>
      </w:rPr>
    </w:lvl>
    <w:lvl w:ilvl="2" w:tplc="52DA0A10">
      <w:numFmt w:val="bullet"/>
      <w:lvlText w:val="•"/>
      <w:lvlJc w:val="left"/>
      <w:pPr>
        <w:ind w:left="2093" w:hanging="360"/>
      </w:pPr>
      <w:rPr>
        <w:rFonts w:hint="default"/>
        <w:lang w:val="en-US" w:eastAsia="en-US" w:bidi="ar-SA"/>
      </w:rPr>
    </w:lvl>
    <w:lvl w:ilvl="3" w:tplc="43660944">
      <w:numFmt w:val="bullet"/>
      <w:lvlText w:val="•"/>
      <w:lvlJc w:val="left"/>
      <w:pPr>
        <w:ind w:left="2899" w:hanging="360"/>
      </w:pPr>
      <w:rPr>
        <w:rFonts w:hint="default"/>
        <w:lang w:val="en-US" w:eastAsia="en-US" w:bidi="ar-SA"/>
      </w:rPr>
    </w:lvl>
    <w:lvl w:ilvl="4" w:tplc="F3DCFD9C">
      <w:numFmt w:val="bullet"/>
      <w:lvlText w:val="•"/>
      <w:lvlJc w:val="left"/>
      <w:pPr>
        <w:ind w:left="3706" w:hanging="360"/>
      </w:pPr>
      <w:rPr>
        <w:rFonts w:hint="default"/>
        <w:lang w:val="en-US" w:eastAsia="en-US" w:bidi="ar-SA"/>
      </w:rPr>
    </w:lvl>
    <w:lvl w:ilvl="5" w:tplc="F77AA08A">
      <w:numFmt w:val="bullet"/>
      <w:lvlText w:val="•"/>
      <w:lvlJc w:val="left"/>
      <w:pPr>
        <w:ind w:left="4513" w:hanging="360"/>
      </w:pPr>
      <w:rPr>
        <w:rFonts w:hint="default"/>
        <w:lang w:val="en-US" w:eastAsia="en-US" w:bidi="ar-SA"/>
      </w:rPr>
    </w:lvl>
    <w:lvl w:ilvl="6" w:tplc="58182BA8">
      <w:numFmt w:val="bullet"/>
      <w:lvlText w:val="•"/>
      <w:lvlJc w:val="left"/>
      <w:pPr>
        <w:ind w:left="5319" w:hanging="360"/>
      </w:pPr>
      <w:rPr>
        <w:rFonts w:hint="default"/>
        <w:lang w:val="en-US" w:eastAsia="en-US" w:bidi="ar-SA"/>
      </w:rPr>
    </w:lvl>
    <w:lvl w:ilvl="7" w:tplc="4FACDB76">
      <w:numFmt w:val="bullet"/>
      <w:lvlText w:val="•"/>
      <w:lvlJc w:val="left"/>
      <w:pPr>
        <w:ind w:left="6126" w:hanging="360"/>
      </w:pPr>
      <w:rPr>
        <w:rFonts w:hint="default"/>
        <w:lang w:val="en-US" w:eastAsia="en-US" w:bidi="ar-SA"/>
      </w:rPr>
    </w:lvl>
    <w:lvl w:ilvl="8" w:tplc="DD3E10F8">
      <w:numFmt w:val="bullet"/>
      <w:lvlText w:val="•"/>
      <w:lvlJc w:val="left"/>
      <w:pPr>
        <w:ind w:left="6933" w:hanging="360"/>
      </w:pPr>
      <w:rPr>
        <w:rFonts w:hint="default"/>
        <w:lang w:val="en-US" w:eastAsia="en-US" w:bidi="ar-SA"/>
      </w:rPr>
    </w:lvl>
  </w:abstractNum>
  <w:abstractNum w:abstractNumId="7" w15:restartNumberingAfterBreak="0">
    <w:nsid w:val="20E82F3A"/>
    <w:multiLevelType w:val="hybridMultilevel"/>
    <w:tmpl w:val="1DF80854"/>
    <w:lvl w:ilvl="0" w:tplc="0E5C3502">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36CCA520">
      <w:start w:val="1"/>
      <w:numFmt w:val="bullet"/>
      <w:pStyle w:val="Bullet2"/>
      <w:lvlText w:val=""/>
      <w:lvlJc w:val="left"/>
      <w:pPr>
        <w:tabs>
          <w:tab w:val="num" w:pos="1077"/>
        </w:tabs>
        <w:ind w:left="1077" w:hanging="35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22B00222">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FFFFFFFF">
      <w:start w:val="1"/>
      <w:numFmt w:val="upperLetter"/>
      <w:pStyle w:val="Appmainhead"/>
      <w:lvlText w:val="Annex %1."/>
      <w:lvlJc w:val="left"/>
      <w:pPr>
        <w:tabs>
          <w:tab w:val="num" w:pos="108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0676236"/>
    <w:multiLevelType w:val="hybridMultilevel"/>
    <w:tmpl w:val="FC1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57757641"/>
    <w:multiLevelType w:val="multilevel"/>
    <w:tmpl w:val="3A0E87AC"/>
    <w:name w:val="sch_style1"/>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15:restartNumberingAfterBreak="0">
    <w:nsid w:val="5C282B65"/>
    <w:multiLevelType w:val="hybridMultilevel"/>
    <w:tmpl w:val="F62817FC"/>
    <w:name w:val="schhead_list"/>
    <w:lvl w:ilvl="0" w:tplc="FFFFFFFF">
      <w:start w:val="1"/>
      <w:numFmt w:val="decimal"/>
      <w:pStyle w:val="Schmainheadsingle"/>
      <w:lvlText w:val="Schedule"/>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05D0925"/>
    <w:multiLevelType w:val="hybridMultilevel"/>
    <w:tmpl w:val="055E3F86"/>
    <w:lvl w:ilvl="0" w:tplc="3760DB7A">
      <w:start w:val="1"/>
      <w:numFmt w:val="bullet"/>
      <w:pStyle w:val="Bullet"/>
      <w:lvlText w:val=""/>
      <w:lvlJc w:val="left"/>
      <w:pPr>
        <w:tabs>
          <w:tab w:val="num" w:pos="357"/>
        </w:tabs>
        <w:ind w:left="35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34D86"/>
    <w:multiLevelType w:val="hybridMultilevel"/>
    <w:tmpl w:val="F5FA0164"/>
    <w:lvl w:ilvl="0" w:tplc="809A1E9E">
      <w:start w:val="1"/>
      <w:numFmt w:val="decimal"/>
      <w:pStyle w:val="Style5new"/>
      <w:lvlText w:val="5.%1"/>
      <w:lvlJc w:val="left"/>
      <w:pPr>
        <w:ind w:left="502" w:hanging="360"/>
      </w:pPr>
      <w:rPr>
        <w:rFonts w:ascii="Arial" w:hAnsi="Arial" w:hint="default"/>
        <w:b/>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76275B9"/>
    <w:multiLevelType w:val="hybridMultilevel"/>
    <w:tmpl w:val="3C2488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E44CA6"/>
    <w:multiLevelType w:val="hybridMultilevel"/>
    <w:tmpl w:val="ADEE2E2C"/>
    <w:lvl w:ilvl="0" w:tplc="AE3493C2">
      <w:start w:val="1"/>
      <w:numFmt w:val="decimal"/>
      <w:pStyle w:val="Style7"/>
      <w:lvlText w:val="1.%1"/>
      <w:lvlJc w:val="left"/>
      <w:pPr>
        <w:ind w:left="3152" w:hanging="360"/>
      </w:pPr>
      <w:rPr>
        <w:rFonts w:hint="default"/>
        <w:color w:val="auto"/>
      </w:rPr>
    </w:lvl>
    <w:lvl w:ilvl="1" w:tplc="08090003" w:tentative="1">
      <w:start w:val="1"/>
      <w:numFmt w:val="lowerLetter"/>
      <w:lvlText w:val="%2."/>
      <w:lvlJc w:val="left"/>
      <w:pPr>
        <w:ind w:left="3872" w:hanging="360"/>
      </w:pPr>
    </w:lvl>
    <w:lvl w:ilvl="2" w:tplc="08090005" w:tentative="1">
      <w:start w:val="1"/>
      <w:numFmt w:val="lowerRoman"/>
      <w:lvlText w:val="%3."/>
      <w:lvlJc w:val="right"/>
      <w:pPr>
        <w:ind w:left="4592" w:hanging="180"/>
      </w:pPr>
    </w:lvl>
    <w:lvl w:ilvl="3" w:tplc="08090001" w:tentative="1">
      <w:start w:val="1"/>
      <w:numFmt w:val="decimal"/>
      <w:lvlText w:val="%4."/>
      <w:lvlJc w:val="left"/>
      <w:pPr>
        <w:ind w:left="5312" w:hanging="360"/>
      </w:pPr>
    </w:lvl>
    <w:lvl w:ilvl="4" w:tplc="08090003" w:tentative="1">
      <w:start w:val="1"/>
      <w:numFmt w:val="lowerLetter"/>
      <w:lvlText w:val="%5."/>
      <w:lvlJc w:val="left"/>
      <w:pPr>
        <w:ind w:left="6032" w:hanging="360"/>
      </w:pPr>
    </w:lvl>
    <w:lvl w:ilvl="5" w:tplc="08090005" w:tentative="1">
      <w:start w:val="1"/>
      <w:numFmt w:val="lowerRoman"/>
      <w:lvlText w:val="%6."/>
      <w:lvlJc w:val="right"/>
      <w:pPr>
        <w:ind w:left="6752" w:hanging="180"/>
      </w:pPr>
    </w:lvl>
    <w:lvl w:ilvl="6" w:tplc="08090001" w:tentative="1">
      <w:start w:val="1"/>
      <w:numFmt w:val="decimal"/>
      <w:lvlText w:val="%7."/>
      <w:lvlJc w:val="left"/>
      <w:pPr>
        <w:ind w:left="7472" w:hanging="360"/>
      </w:pPr>
    </w:lvl>
    <w:lvl w:ilvl="7" w:tplc="08090003" w:tentative="1">
      <w:start w:val="1"/>
      <w:numFmt w:val="lowerLetter"/>
      <w:lvlText w:val="%8."/>
      <w:lvlJc w:val="left"/>
      <w:pPr>
        <w:ind w:left="8192" w:hanging="360"/>
      </w:pPr>
    </w:lvl>
    <w:lvl w:ilvl="8" w:tplc="08090005" w:tentative="1">
      <w:start w:val="1"/>
      <w:numFmt w:val="lowerRoman"/>
      <w:lvlText w:val="%9."/>
      <w:lvlJc w:val="right"/>
      <w:pPr>
        <w:ind w:left="8912" w:hanging="180"/>
      </w:pPr>
    </w:lvl>
  </w:abstractNum>
  <w:abstractNum w:abstractNumId="21" w15:restartNumberingAfterBreak="0">
    <w:nsid w:val="6A14466B"/>
    <w:multiLevelType w:val="hybridMultilevel"/>
    <w:tmpl w:val="5C64FE28"/>
    <w:lvl w:ilvl="0" w:tplc="9E164840">
      <w:start w:val="1"/>
      <w:numFmt w:val="bullet"/>
      <w:pStyle w:val="Bullet1"/>
      <w:lvlText w:val="·"/>
      <w:lvlJc w:val="left"/>
      <w:pPr>
        <w:tabs>
          <w:tab w:val="num" w:pos="360"/>
        </w:tabs>
        <w:ind w:left="360" w:hanging="360"/>
      </w:pPr>
      <w:rPr>
        <w:rFonts w:ascii="Symbol" w:hAnsi="Symbol" w:hint="default"/>
      </w:rPr>
    </w:lvl>
    <w:lvl w:ilvl="1" w:tplc="08090019" w:tentative="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Symbol" w:hAnsi="Symbol"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A5768"/>
    <w:multiLevelType w:val="hybridMultilevel"/>
    <w:tmpl w:val="CF50C248"/>
    <w:lvl w:ilvl="0" w:tplc="DC22C67A">
      <w:numFmt w:val="bullet"/>
      <w:lvlText w:val=""/>
      <w:lvlJc w:val="left"/>
      <w:pPr>
        <w:ind w:left="840" w:hanging="360"/>
      </w:pPr>
      <w:rPr>
        <w:rFonts w:ascii="Symbol" w:eastAsia="Symbol" w:hAnsi="Symbol" w:cs="Symbol" w:hint="default"/>
        <w:w w:val="100"/>
        <w:lang w:val="en-US" w:eastAsia="en-US" w:bidi="ar-SA"/>
      </w:rPr>
    </w:lvl>
    <w:lvl w:ilvl="1" w:tplc="B4CEE026">
      <w:numFmt w:val="bullet"/>
      <w:lvlText w:val="•"/>
      <w:lvlJc w:val="left"/>
      <w:pPr>
        <w:ind w:left="1610" w:hanging="360"/>
      </w:pPr>
      <w:rPr>
        <w:rFonts w:hint="default"/>
        <w:lang w:val="en-US" w:eastAsia="en-US" w:bidi="ar-SA"/>
      </w:rPr>
    </w:lvl>
    <w:lvl w:ilvl="2" w:tplc="B6B6F038">
      <w:numFmt w:val="bullet"/>
      <w:lvlText w:val="•"/>
      <w:lvlJc w:val="left"/>
      <w:pPr>
        <w:ind w:left="2381" w:hanging="360"/>
      </w:pPr>
      <w:rPr>
        <w:rFonts w:hint="default"/>
        <w:lang w:val="en-US" w:eastAsia="en-US" w:bidi="ar-SA"/>
      </w:rPr>
    </w:lvl>
    <w:lvl w:ilvl="3" w:tplc="21AADE48">
      <w:numFmt w:val="bullet"/>
      <w:lvlText w:val="•"/>
      <w:lvlJc w:val="left"/>
      <w:pPr>
        <w:ind w:left="3151" w:hanging="360"/>
      </w:pPr>
      <w:rPr>
        <w:rFonts w:hint="default"/>
        <w:lang w:val="en-US" w:eastAsia="en-US" w:bidi="ar-SA"/>
      </w:rPr>
    </w:lvl>
    <w:lvl w:ilvl="4" w:tplc="3548545E">
      <w:numFmt w:val="bullet"/>
      <w:lvlText w:val="•"/>
      <w:lvlJc w:val="left"/>
      <w:pPr>
        <w:ind w:left="3922" w:hanging="360"/>
      </w:pPr>
      <w:rPr>
        <w:rFonts w:hint="default"/>
        <w:lang w:val="en-US" w:eastAsia="en-US" w:bidi="ar-SA"/>
      </w:rPr>
    </w:lvl>
    <w:lvl w:ilvl="5" w:tplc="F78A3466">
      <w:numFmt w:val="bullet"/>
      <w:lvlText w:val="•"/>
      <w:lvlJc w:val="left"/>
      <w:pPr>
        <w:ind w:left="4693" w:hanging="360"/>
      </w:pPr>
      <w:rPr>
        <w:rFonts w:hint="default"/>
        <w:lang w:val="en-US" w:eastAsia="en-US" w:bidi="ar-SA"/>
      </w:rPr>
    </w:lvl>
    <w:lvl w:ilvl="6" w:tplc="A48068F4">
      <w:numFmt w:val="bullet"/>
      <w:lvlText w:val="•"/>
      <w:lvlJc w:val="left"/>
      <w:pPr>
        <w:ind w:left="5463" w:hanging="360"/>
      </w:pPr>
      <w:rPr>
        <w:rFonts w:hint="default"/>
        <w:lang w:val="en-US" w:eastAsia="en-US" w:bidi="ar-SA"/>
      </w:rPr>
    </w:lvl>
    <w:lvl w:ilvl="7" w:tplc="E3F0F380">
      <w:numFmt w:val="bullet"/>
      <w:lvlText w:val="•"/>
      <w:lvlJc w:val="left"/>
      <w:pPr>
        <w:ind w:left="6234" w:hanging="360"/>
      </w:pPr>
      <w:rPr>
        <w:rFonts w:hint="default"/>
        <w:lang w:val="en-US" w:eastAsia="en-US" w:bidi="ar-SA"/>
      </w:rPr>
    </w:lvl>
    <w:lvl w:ilvl="8" w:tplc="39AC0BCC">
      <w:numFmt w:val="bullet"/>
      <w:lvlText w:val="•"/>
      <w:lvlJc w:val="left"/>
      <w:pPr>
        <w:ind w:left="7005" w:hanging="360"/>
      </w:pPr>
      <w:rPr>
        <w:rFonts w:hint="default"/>
        <w:lang w:val="en-US" w:eastAsia="en-US" w:bidi="ar-SA"/>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B5644F"/>
    <w:multiLevelType w:val="hybridMultilevel"/>
    <w:tmpl w:val="8BCC9C08"/>
    <w:name w:val="main_list"/>
    <w:lvl w:ilvl="0" w:tplc="FFFFFFFF">
      <w:start w:val="1"/>
      <w:numFmt w:val="bullet"/>
      <w:pStyle w:val="Bullet3"/>
      <w:lvlText w:val=""/>
      <w:lvlJc w:val="left"/>
      <w:pPr>
        <w:tabs>
          <w:tab w:val="num" w:pos="1945"/>
        </w:tabs>
        <w:ind w:left="1945"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06350395">
    <w:abstractNumId w:val="3"/>
  </w:num>
  <w:num w:numId="2" w16cid:durableId="356662608">
    <w:abstractNumId w:val="23"/>
  </w:num>
  <w:num w:numId="3" w16cid:durableId="1799689954">
    <w:abstractNumId w:val="18"/>
  </w:num>
  <w:num w:numId="4" w16cid:durableId="768432418">
    <w:abstractNumId w:val="13"/>
  </w:num>
  <w:num w:numId="5" w16cid:durableId="1237587832">
    <w:abstractNumId w:val="10"/>
  </w:num>
  <w:num w:numId="6" w16cid:durableId="1374378202">
    <w:abstractNumId w:val="2"/>
  </w:num>
  <w:num w:numId="7" w16cid:durableId="1399984619">
    <w:abstractNumId w:val="15"/>
  </w:num>
  <w:num w:numId="8" w16cid:durableId="180246040">
    <w:abstractNumId w:val="7"/>
  </w:num>
  <w:num w:numId="9" w16cid:durableId="1390306566">
    <w:abstractNumId w:val="14"/>
  </w:num>
  <w:num w:numId="10" w16cid:durableId="579874539">
    <w:abstractNumId w:val="5"/>
  </w:num>
  <w:num w:numId="11" w16cid:durableId="1929077074">
    <w:abstractNumId w:val="11"/>
  </w:num>
  <w:num w:numId="12" w16cid:durableId="1124424093">
    <w:abstractNumId w:val="8"/>
  </w:num>
  <w:num w:numId="13" w16cid:durableId="163327271">
    <w:abstractNumId w:val="24"/>
  </w:num>
  <w:num w:numId="14" w16cid:durableId="805857905">
    <w:abstractNumId w:val="9"/>
  </w:num>
  <w:num w:numId="15" w16cid:durableId="1545412730">
    <w:abstractNumId w:val="1"/>
  </w:num>
  <w:num w:numId="16" w16cid:durableId="1568493635">
    <w:abstractNumId w:val="21"/>
  </w:num>
  <w:num w:numId="17" w16cid:durableId="613169393">
    <w:abstractNumId w:val="16"/>
  </w:num>
  <w:num w:numId="18" w16cid:durableId="1209340299">
    <w:abstractNumId w:val="0"/>
  </w:num>
  <w:num w:numId="19" w16cid:durableId="473181208">
    <w:abstractNumId w:val="4"/>
  </w:num>
  <w:num w:numId="20" w16cid:durableId="1325934255">
    <w:abstractNumId w:val="20"/>
  </w:num>
  <w:num w:numId="21" w16cid:durableId="1475756067">
    <w:abstractNumId w:val="17"/>
  </w:num>
  <w:num w:numId="22" w16cid:durableId="908927426">
    <w:abstractNumId w:val="22"/>
  </w:num>
  <w:num w:numId="23" w16cid:durableId="627277084">
    <w:abstractNumId w:val="19"/>
  </w:num>
  <w:num w:numId="24" w16cid:durableId="924991406">
    <w:abstractNumId w:val="12"/>
  </w:num>
  <w:num w:numId="25" w16cid:durableId="8496262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54"/>
    <w:rsid w:val="00040C93"/>
    <w:rsid w:val="00447A82"/>
    <w:rsid w:val="0072794C"/>
    <w:rsid w:val="00745C8C"/>
    <w:rsid w:val="007A30A5"/>
    <w:rsid w:val="008E1AC4"/>
    <w:rsid w:val="00A82FF9"/>
    <w:rsid w:val="00A92FF4"/>
    <w:rsid w:val="00B51010"/>
    <w:rsid w:val="00CB1354"/>
    <w:rsid w:val="00DD4907"/>
    <w:rsid w:val="00FA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E1D2"/>
  <w15:chartTrackingRefBased/>
  <w15:docId w15:val="{F2B6A9C7-9B96-411D-80EA-76F5E10E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354"/>
  </w:style>
  <w:style w:type="paragraph" w:styleId="Heading1">
    <w:name w:val="heading 1"/>
    <w:basedOn w:val="Normal"/>
    <w:next w:val="Normal"/>
    <w:link w:val="Heading1Char"/>
    <w:uiPriority w:val="9"/>
    <w:qFormat/>
    <w:rsid w:val="00CB1354"/>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CB13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13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qFormat/>
    <w:rsid w:val="00CB1354"/>
    <w:pPr>
      <w:tabs>
        <w:tab w:val="left" w:pos="2261"/>
        <w:tab w:val="num" w:pos="2421"/>
      </w:tabs>
      <w:spacing w:after="120" w:line="240" w:lineRule="auto"/>
      <w:ind w:left="2268" w:hanging="567"/>
      <w:outlineLvl w:val="3"/>
    </w:pPr>
    <w:rPr>
      <w:rFonts w:ascii="Arial" w:eastAsia="Times New Roman" w:hAnsi="Arial" w:cs="Times New Roman"/>
      <w:szCs w:val="20"/>
    </w:rPr>
  </w:style>
  <w:style w:type="paragraph" w:styleId="Heading5">
    <w:name w:val="heading 5"/>
    <w:basedOn w:val="Normal"/>
    <w:link w:val="Heading5Char"/>
    <w:qFormat/>
    <w:rsid w:val="00CB1354"/>
    <w:pPr>
      <w:tabs>
        <w:tab w:val="num" w:pos="2880"/>
      </w:tabs>
      <w:spacing w:after="120" w:line="240" w:lineRule="auto"/>
      <w:ind w:left="2880" w:hanging="720"/>
      <w:outlineLvl w:val="4"/>
    </w:pPr>
    <w:rPr>
      <w:rFonts w:ascii="Arial" w:eastAsia="Times New Roman" w:hAnsi="Arial" w:cs="Times New Roman"/>
      <w:szCs w:val="20"/>
    </w:rPr>
  </w:style>
  <w:style w:type="paragraph" w:styleId="Heading6">
    <w:name w:val="heading 6"/>
    <w:basedOn w:val="Normal"/>
    <w:next w:val="Normal"/>
    <w:link w:val="Heading6Char"/>
    <w:autoRedefine/>
    <w:qFormat/>
    <w:rsid w:val="00CB1354"/>
    <w:pPr>
      <w:keepNext/>
      <w:spacing w:before="160" w:after="80" w:line="240" w:lineRule="auto"/>
      <w:outlineLvl w:val="5"/>
    </w:pPr>
    <w:rPr>
      <w:rFonts w:ascii="Arial" w:eastAsia="Times New Roman" w:hAnsi="Arial" w:cs="Times New Roman"/>
      <w:b/>
      <w:sz w:val="20"/>
      <w:szCs w:val="20"/>
    </w:rPr>
  </w:style>
  <w:style w:type="paragraph" w:styleId="Heading7">
    <w:name w:val="heading 7"/>
    <w:basedOn w:val="Normal"/>
    <w:next w:val="Normal"/>
    <w:link w:val="Heading7Char"/>
    <w:qFormat/>
    <w:rsid w:val="00CB1354"/>
    <w:pPr>
      <w:keepNext/>
      <w:spacing w:after="0" w:line="240" w:lineRule="auto"/>
      <w:outlineLvl w:val="6"/>
    </w:pPr>
    <w:rPr>
      <w:rFonts w:ascii="Arial" w:eastAsia="Times New Roman" w:hAnsi="Arial" w:cs="Times New Roman"/>
      <w:b/>
      <w:smallCaps/>
      <w:color w:val="000000"/>
      <w:sz w:val="24"/>
      <w:szCs w:val="20"/>
    </w:rPr>
  </w:style>
  <w:style w:type="paragraph" w:styleId="Heading8">
    <w:name w:val="heading 8"/>
    <w:basedOn w:val="Normal"/>
    <w:next w:val="Normal"/>
    <w:link w:val="Heading8Char"/>
    <w:autoRedefine/>
    <w:qFormat/>
    <w:rsid w:val="00CB1354"/>
    <w:pPr>
      <w:keepNext/>
      <w:pageBreakBefore/>
      <w:pBdr>
        <w:bottom w:val="single" w:sz="4" w:space="11" w:color="auto"/>
      </w:pBdr>
      <w:spacing w:after="120" w:line="240" w:lineRule="auto"/>
      <w:outlineLvl w:val="7"/>
    </w:pPr>
    <w:rPr>
      <w:rFonts w:ascii="Arial" w:eastAsia="Times New Roman" w:hAnsi="Arial" w:cs="Arial"/>
      <w:b/>
      <w:color w:val="482A87"/>
      <w:kern w:val="2"/>
      <w:sz w:val="36"/>
      <w:szCs w:val="36"/>
    </w:rPr>
  </w:style>
  <w:style w:type="paragraph" w:styleId="Heading9">
    <w:name w:val="heading 9"/>
    <w:aliases w:val="Body text"/>
    <w:basedOn w:val="Normal"/>
    <w:next w:val="Normal"/>
    <w:link w:val="Heading9Char"/>
    <w:unhideWhenUsed/>
    <w:qFormat/>
    <w:rsid w:val="00CB135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54"/>
    <w:rPr>
      <w:rFonts w:eastAsiaTheme="majorEastAsia" w:cstheme="majorBidi"/>
      <w:b/>
      <w:sz w:val="28"/>
      <w:szCs w:val="32"/>
    </w:rPr>
  </w:style>
  <w:style w:type="character" w:customStyle="1" w:styleId="Heading2Char">
    <w:name w:val="Heading 2 Char"/>
    <w:basedOn w:val="DefaultParagraphFont"/>
    <w:link w:val="Heading2"/>
    <w:uiPriority w:val="9"/>
    <w:rsid w:val="00CB13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B13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CB1354"/>
    <w:rPr>
      <w:rFonts w:ascii="Arial" w:eastAsia="Times New Roman" w:hAnsi="Arial" w:cs="Times New Roman"/>
      <w:szCs w:val="20"/>
    </w:rPr>
  </w:style>
  <w:style w:type="character" w:customStyle="1" w:styleId="Heading5Char">
    <w:name w:val="Heading 5 Char"/>
    <w:basedOn w:val="DefaultParagraphFont"/>
    <w:link w:val="Heading5"/>
    <w:rsid w:val="00CB1354"/>
    <w:rPr>
      <w:rFonts w:ascii="Arial" w:eastAsia="Times New Roman" w:hAnsi="Arial" w:cs="Times New Roman"/>
      <w:szCs w:val="20"/>
    </w:rPr>
  </w:style>
  <w:style w:type="character" w:customStyle="1" w:styleId="Heading6Char">
    <w:name w:val="Heading 6 Char"/>
    <w:basedOn w:val="DefaultParagraphFont"/>
    <w:link w:val="Heading6"/>
    <w:rsid w:val="00CB1354"/>
    <w:rPr>
      <w:rFonts w:ascii="Arial" w:eastAsia="Times New Roman" w:hAnsi="Arial" w:cs="Times New Roman"/>
      <w:b/>
      <w:sz w:val="20"/>
      <w:szCs w:val="20"/>
    </w:rPr>
  </w:style>
  <w:style w:type="character" w:customStyle="1" w:styleId="Heading7Char">
    <w:name w:val="Heading 7 Char"/>
    <w:basedOn w:val="DefaultParagraphFont"/>
    <w:link w:val="Heading7"/>
    <w:rsid w:val="00CB1354"/>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CB1354"/>
    <w:rPr>
      <w:rFonts w:ascii="Arial" w:eastAsia="Times New Roman" w:hAnsi="Arial" w:cs="Arial"/>
      <w:b/>
      <w:color w:val="482A87"/>
      <w:kern w:val="2"/>
      <w:sz w:val="36"/>
      <w:szCs w:val="36"/>
    </w:rPr>
  </w:style>
  <w:style w:type="character" w:customStyle="1" w:styleId="Heading9Char">
    <w:name w:val="Heading 9 Char"/>
    <w:aliases w:val="Body text Char"/>
    <w:basedOn w:val="DefaultParagraphFont"/>
    <w:link w:val="Heading9"/>
    <w:rsid w:val="00CB1354"/>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CB13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1354"/>
    <w:rPr>
      <w:rFonts w:eastAsiaTheme="minorEastAsia"/>
      <w:lang w:val="en-US"/>
    </w:rPr>
  </w:style>
  <w:style w:type="paragraph" w:styleId="Header">
    <w:name w:val="header"/>
    <w:basedOn w:val="Normal"/>
    <w:link w:val="HeaderChar"/>
    <w:unhideWhenUsed/>
    <w:rsid w:val="00CB1354"/>
    <w:pPr>
      <w:tabs>
        <w:tab w:val="center" w:pos="4513"/>
        <w:tab w:val="right" w:pos="9026"/>
      </w:tabs>
      <w:spacing w:after="0" w:line="240" w:lineRule="auto"/>
    </w:pPr>
  </w:style>
  <w:style w:type="character" w:customStyle="1" w:styleId="HeaderChar">
    <w:name w:val="Header Char"/>
    <w:basedOn w:val="DefaultParagraphFont"/>
    <w:link w:val="Header"/>
    <w:rsid w:val="00CB1354"/>
  </w:style>
  <w:style w:type="paragraph" w:styleId="Footer">
    <w:name w:val="footer"/>
    <w:basedOn w:val="Normal"/>
    <w:link w:val="FooterChar"/>
    <w:unhideWhenUsed/>
    <w:rsid w:val="00CB1354"/>
    <w:pPr>
      <w:tabs>
        <w:tab w:val="center" w:pos="4513"/>
        <w:tab w:val="right" w:pos="9026"/>
      </w:tabs>
      <w:spacing w:after="0" w:line="240" w:lineRule="auto"/>
    </w:pPr>
  </w:style>
  <w:style w:type="character" w:customStyle="1" w:styleId="FooterChar">
    <w:name w:val="Footer Char"/>
    <w:basedOn w:val="DefaultParagraphFont"/>
    <w:link w:val="Footer"/>
    <w:rsid w:val="00CB1354"/>
  </w:style>
  <w:style w:type="paragraph" w:styleId="TOCHeading">
    <w:name w:val="TOC Heading"/>
    <w:basedOn w:val="Heading1"/>
    <w:next w:val="Normal"/>
    <w:uiPriority w:val="39"/>
    <w:unhideWhenUsed/>
    <w:qFormat/>
    <w:rsid w:val="00CB1354"/>
    <w:pPr>
      <w:outlineLvl w:val="9"/>
    </w:pPr>
    <w:rPr>
      <w:lang w:val="en-US"/>
    </w:rPr>
  </w:style>
  <w:style w:type="paragraph" w:styleId="TOC1">
    <w:name w:val="toc 1"/>
    <w:basedOn w:val="Normal"/>
    <w:next w:val="Normal"/>
    <w:autoRedefine/>
    <w:uiPriority w:val="39"/>
    <w:unhideWhenUsed/>
    <w:rsid w:val="00CB1354"/>
    <w:pPr>
      <w:tabs>
        <w:tab w:val="right" w:leader="dot" w:pos="9628"/>
      </w:tabs>
      <w:spacing w:before="120" w:after="100" w:line="240" w:lineRule="auto"/>
    </w:pPr>
    <w:rPr>
      <w:rFonts w:ascii="Arial" w:eastAsiaTheme="minorEastAsia" w:hAnsi="Arial" w:cs="Arial"/>
      <w:sz w:val="28"/>
      <w:szCs w:val="28"/>
      <w:lang w:val="en-US"/>
    </w:rPr>
  </w:style>
  <w:style w:type="character" w:styleId="Hyperlink">
    <w:name w:val="Hyperlink"/>
    <w:basedOn w:val="DefaultParagraphFont"/>
    <w:unhideWhenUsed/>
    <w:rsid w:val="00CB1354"/>
    <w:rPr>
      <w:color w:val="0563C1" w:themeColor="hyperlink"/>
      <w:u w:val="single"/>
    </w:rPr>
  </w:style>
  <w:style w:type="table" w:styleId="TableGrid">
    <w:name w:val="Table Grid"/>
    <w:basedOn w:val="TableNormal"/>
    <w:uiPriority w:val="59"/>
    <w:rsid w:val="00CB1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CB1354"/>
    <w:pPr>
      <w:spacing w:before="60" w:after="60" w:line="220" w:lineRule="atLeast"/>
    </w:pPr>
    <w:rPr>
      <w:rFonts w:ascii="Arial" w:eastAsia="Times New Roman" w:hAnsi="Arial" w:cs="Times New Roman"/>
      <w:sz w:val="18"/>
      <w:szCs w:val="24"/>
      <w:lang w:eastAsia="en-GB"/>
    </w:rPr>
  </w:style>
  <w:style w:type="character" w:styleId="PlaceholderText">
    <w:name w:val="Placeholder Text"/>
    <w:basedOn w:val="DefaultParagraphFont"/>
    <w:uiPriority w:val="99"/>
    <w:semiHidden/>
    <w:rsid w:val="00CB1354"/>
    <w:rPr>
      <w:color w:val="808080"/>
    </w:rPr>
  </w:style>
  <w:style w:type="character" w:customStyle="1" w:styleId="Style1">
    <w:name w:val="Style1"/>
    <w:basedOn w:val="DefaultParagraphFont"/>
    <w:uiPriority w:val="1"/>
    <w:rsid w:val="00CB1354"/>
    <w:rPr>
      <w:rFonts w:ascii="Arial" w:hAnsi="Arial"/>
      <w:sz w:val="22"/>
    </w:rPr>
  </w:style>
  <w:style w:type="character" w:customStyle="1" w:styleId="Style2">
    <w:name w:val="Style2"/>
    <w:basedOn w:val="DefaultParagraphFont"/>
    <w:uiPriority w:val="1"/>
    <w:rsid w:val="00CB1354"/>
    <w:rPr>
      <w:rFonts w:ascii="Arial" w:hAnsi="Arial"/>
      <w:sz w:val="22"/>
    </w:rPr>
  </w:style>
  <w:style w:type="character" w:customStyle="1" w:styleId="Style3">
    <w:name w:val="Style3"/>
    <w:basedOn w:val="DefaultParagraphFont"/>
    <w:uiPriority w:val="1"/>
    <w:rsid w:val="00CB1354"/>
    <w:rPr>
      <w:rFonts w:ascii="Arial" w:hAnsi="Arial"/>
      <w:sz w:val="22"/>
    </w:rPr>
  </w:style>
  <w:style w:type="character" w:customStyle="1" w:styleId="Style4">
    <w:name w:val="Style4"/>
    <w:basedOn w:val="DefaultParagraphFont"/>
    <w:uiPriority w:val="1"/>
    <w:rsid w:val="00CB1354"/>
    <w:rPr>
      <w:rFonts w:ascii="Arial" w:hAnsi="Arial"/>
      <w:sz w:val="22"/>
    </w:rPr>
  </w:style>
  <w:style w:type="character" w:customStyle="1" w:styleId="Style5">
    <w:name w:val="Style5"/>
    <w:basedOn w:val="DefaultParagraphFont"/>
    <w:uiPriority w:val="1"/>
    <w:rsid w:val="00CB1354"/>
    <w:rPr>
      <w:rFonts w:ascii="Arial" w:hAnsi="Arial"/>
      <w:sz w:val="22"/>
    </w:rPr>
  </w:style>
  <w:style w:type="character" w:customStyle="1" w:styleId="Style6">
    <w:name w:val="Style6"/>
    <w:basedOn w:val="DefaultParagraphFont"/>
    <w:uiPriority w:val="1"/>
    <w:rsid w:val="00CB1354"/>
    <w:rPr>
      <w:rFonts w:ascii="Arial" w:hAnsi="Arial"/>
      <w:sz w:val="22"/>
    </w:rPr>
  </w:style>
  <w:style w:type="paragraph" w:styleId="Title">
    <w:name w:val="Title"/>
    <w:basedOn w:val="Normal"/>
    <w:next w:val="Normal"/>
    <w:link w:val="TitleChar"/>
    <w:uiPriority w:val="10"/>
    <w:qFormat/>
    <w:rsid w:val="00CB1354"/>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CB1354"/>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CB1354"/>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CB1354"/>
    <w:rPr>
      <w:rFonts w:eastAsiaTheme="minorEastAsia" w:cs="Times New Roman"/>
      <w:color w:val="5A5A5A" w:themeColor="text1" w:themeTint="A5"/>
      <w:spacing w:val="15"/>
      <w:lang w:val="en-US"/>
    </w:rPr>
  </w:style>
  <w:style w:type="paragraph" w:styleId="ListParagraph">
    <w:name w:val="List Paragraph"/>
    <w:aliases w:val="Bullet list"/>
    <w:basedOn w:val="Normal"/>
    <w:uiPriority w:val="1"/>
    <w:qFormat/>
    <w:rsid w:val="00CB1354"/>
    <w:pPr>
      <w:ind w:left="720"/>
      <w:contextualSpacing/>
    </w:pPr>
  </w:style>
  <w:style w:type="character" w:styleId="CommentReference">
    <w:name w:val="annotation reference"/>
    <w:basedOn w:val="DefaultParagraphFont"/>
    <w:uiPriority w:val="99"/>
    <w:unhideWhenUsed/>
    <w:rsid w:val="00CB1354"/>
    <w:rPr>
      <w:sz w:val="16"/>
      <w:szCs w:val="16"/>
    </w:rPr>
  </w:style>
  <w:style w:type="paragraph" w:styleId="CommentText">
    <w:name w:val="annotation text"/>
    <w:basedOn w:val="Normal"/>
    <w:link w:val="CommentTextChar"/>
    <w:uiPriority w:val="99"/>
    <w:unhideWhenUsed/>
    <w:rsid w:val="00CB1354"/>
    <w:pPr>
      <w:spacing w:line="240" w:lineRule="auto"/>
    </w:pPr>
    <w:rPr>
      <w:sz w:val="20"/>
      <w:szCs w:val="20"/>
    </w:rPr>
  </w:style>
  <w:style w:type="character" w:customStyle="1" w:styleId="CommentTextChar">
    <w:name w:val="Comment Text Char"/>
    <w:basedOn w:val="DefaultParagraphFont"/>
    <w:link w:val="CommentText"/>
    <w:uiPriority w:val="99"/>
    <w:rsid w:val="00CB1354"/>
    <w:rPr>
      <w:sz w:val="20"/>
      <w:szCs w:val="20"/>
    </w:rPr>
  </w:style>
  <w:style w:type="paragraph" w:styleId="CommentSubject">
    <w:name w:val="annotation subject"/>
    <w:basedOn w:val="CommentText"/>
    <w:next w:val="CommentText"/>
    <w:link w:val="CommentSubjectChar"/>
    <w:uiPriority w:val="99"/>
    <w:unhideWhenUsed/>
    <w:rsid w:val="00CB1354"/>
    <w:rPr>
      <w:b/>
      <w:bCs/>
    </w:rPr>
  </w:style>
  <w:style w:type="character" w:customStyle="1" w:styleId="CommentSubjectChar">
    <w:name w:val="Comment Subject Char"/>
    <w:basedOn w:val="CommentTextChar"/>
    <w:link w:val="CommentSubject"/>
    <w:uiPriority w:val="99"/>
    <w:rsid w:val="00CB1354"/>
    <w:rPr>
      <w:b/>
      <w:bCs/>
      <w:sz w:val="20"/>
      <w:szCs w:val="20"/>
    </w:rPr>
  </w:style>
  <w:style w:type="paragraph" w:styleId="BalloonText">
    <w:name w:val="Balloon Text"/>
    <w:basedOn w:val="Normal"/>
    <w:link w:val="BalloonTextChar"/>
    <w:unhideWhenUsed/>
    <w:rsid w:val="00CB1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B1354"/>
    <w:rPr>
      <w:rFonts w:ascii="Segoe UI" w:hAnsi="Segoe UI" w:cs="Segoe UI"/>
      <w:sz w:val="18"/>
      <w:szCs w:val="18"/>
    </w:rPr>
  </w:style>
  <w:style w:type="character" w:styleId="UnresolvedMention">
    <w:name w:val="Unresolved Mention"/>
    <w:basedOn w:val="DefaultParagraphFont"/>
    <w:uiPriority w:val="99"/>
    <w:semiHidden/>
    <w:unhideWhenUsed/>
    <w:rsid w:val="00CB1354"/>
    <w:rPr>
      <w:color w:val="808080"/>
      <w:shd w:val="clear" w:color="auto" w:fill="E6E6E6"/>
    </w:rPr>
  </w:style>
  <w:style w:type="paragraph" w:styleId="TOC2">
    <w:name w:val="toc 2"/>
    <w:basedOn w:val="Normal"/>
    <w:next w:val="Normal"/>
    <w:autoRedefine/>
    <w:uiPriority w:val="39"/>
    <w:unhideWhenUsed/>
    <w:rsid w:val="00CB1354"/>
    <w:pPr>
      <w:spacing w:after="100"/>
      <w:ind w:left="220"/>
    </w:pPr>
  </w:style>
  <w:style w:type="paragraph" w:customStyle="1" w:styleId="CoversheetTitle">
    <w:name w:val="Coversheet Title"/>
    <w:basedOn w:val="Normal"/>
    <w:autoRedefine/>
    <w:rsid w:val="00CB1354"/>
    <w:pPr>
      <w:spacing w:before="480" w:after="480" w:line="240" w:lineRule="auto"/>
      <w:jc w:val="center"/>
    </w:pPr>
    <w:rPr>
      <w:rFonts w:ascii="Arial" w:eastAsia="Times New Roman" w:hAnsi="Arial" w:cs="Times New Roman"/>
      <w:b/>
      <w:smallCaps/>
      <w:szCs w:val="20"/>
    </w:rPr>
  </w:style>
  <w:style w:type="paragraph" w:customStyle="1" w:styleId="CoversheetTitle2">
    <w:name w:val="Coversheet Title2"/>
    <w:basedOn w:val="CoversheetTitle"/>
    <w:rsid w:val="00CB1354"/>
    <w:rPr>
      <w:sz w:val="28"/>
    </w:rPr>
  </w:style>
  <w:style w:type="paragraph" w:customStyle="1" w:styleId="Bodyclause">
    <w:name w:val="Body  clause"/>
    <w:basedOn w:val="Normal"/>
    <w:next w:val="Heading1"/>
    <w:rsid w:val="00CB1354"/>
    <w:pPr>
      <w:spacing w:before="120" w:after="120" w:line="240" w:lineRule="auto"/>
      <w:ind w:left="720"/>
    </w:pPr>
    <w:rPr>
      <w:rFonts w:ascii="Arial" w:eastAsia="Times New Roman" w:hAnsi="Arial" w:cs="Times New Roman"/>
      <w:szCs w:val="20"/>
    </w:rPr>
  </w:style>
  <w:style w:type="paragraph" w:customStyle="1" w:styleId="Bodysubclause">
    <w:name w:val="Body  sub clause"/>
    <w:basedOn w:val="Normal"/>
    <w:rsid w:val="00CB1354"/>
    <w:pPr>
      <w:spacing w:before="240" w:after="120" w:line="240" w:lineRule="auto"/>
      <w:ind w:left="720"/>
    </w:pPr>
    <w:rPr>
      <w:rFonts w:ascii="Arial" w:eastAsia="Times New Roman" w:hAnsi="Arial" w:cs="Times New Roman"/>
      <w:szCs w:val="20"/>
    </w:rPr>
  </w:style>
  <w:style w:type="paragraph" w:customStyle="1" w:styleId="Bodypara">
    <w:name w:val="Body para"/>
    <w:basedOn w:val="Normal"/>
    <w:rsid w:val="00CB1354"/>
    <w:pPr>
      <w:spacing w:after="240" w:line="240" w:lineRule="auto"/>
      <w:ind w:left="1559"/>
    </w:pPr>
    <w:rPr>
      <w:rFonts w:ascii="Arial" w:eastAsia="Times New Roman" w:hAnsi="Arial" w:cs="Times New Roman"/>
      <w:szCs w:val="20"/>
    </w:rPr>
  </w:style>
  <w:style w:type="paragraph" w:customStyle="1" w:styleId="Bodysubpara">
    <w:name w:val="Body sub para"/>
    <w:basedOn w:val="Normal"/>
    <w:next w:val="Heading3"/>
    <w:rsid w:val="00CB1354"/>
    <w:pPr>
      <w:spacing w:after="120" w:line="240" w:lineRule="auto"/>
      <w:ind w:left="2268"/>
    </w:pPr>
    <w:rPr>
      <w:rFonts w:ascii="Arial" w:eastAsia="Times New Roman" w:hAnsi="Arial" w:cs="Times New Roman"/>
      <w:szCs w:val="20"/>
    </w:rPr>
  </w:style>
  <w:style w:type="paragraph" w:customStyle="1" w:styleId="Definitions">
    <w:name w:val="Definitions"/>
    <w:basedOn w:val="Normal"/>
    <w:rsid w:val="00CB1354"/>
    <w:pPr>
      <w:tabs>
        <w:tab w:val="left" w:pos="709"/>
      </w:tabs>
      <w:spacing w:after="120" w:line="240" w:lineRule="auto"/>
      <w:ind w:left="720"/>
    </w:pPr>
    <w:rPr>
      <w:rFonts w:ascii="Arial" w:eastAsia="Times New Roman" w:hAnsi="Arial" w:cs="Times New Roman"/>
      <w:szCs w:val="20"/>
    </w:rPr>
  </w:style>
  <w:style w:type="character" w:styleId="PageNumber">
    <w:name w:val="page number"/>
    <w:basedOn w:val="DefaultParagraphFont"/>
    <w:rsid w:val="00CB1354"/>
  </w:style>
  <w:style w:type="paragraph" w:customStyle="1" w:styleId="Schmainhead">
    <w:name w:val="Sch   main head"/>
    <w:basedOn w:val="Normal"/>
    <w:next w:val="Normal"/>
    <w:autoRedefine/>
    <w:rsid w:val="00CB1354"/>
    <w:pPr>
      <w:keepNext/>
      <w:pageBreakBefore/>
      <w:numPr>
        <w:numId w:val="5"/>
      </w:numPr>
      <w:spacing w:before="240" w:after="360" w:line="240" w:lineRule="auto"/>
      <w:jc w:val="center"/>
      <w:outlineLvl w:val="0"/>
    </w:pPr>
    <w:rPr>
      <w:rFonts w:ascii="Arial" w:eastAsia="Times New Roman" w:hAnsi="Arial" w:cs="Times New Roman"/>
      <w:b/>
      <w:kern w:val="28"/>
      <w:szCs w:val="20"/>
    </w:rPr>
  </w:style>
  <w:style w:type="paragraph" w:customStyle="1" w:styleId="Schparthead">
    <w:name w:val="Sch   part head"/>
    <w:basedOn w:val="Normal"/>
    <w:next w:val="Normal"/>
    <w:rsid w:val="00CB1354"/>
    <w:pPr>
      <w:keepNext/>
      <w:numPr>
        <w:numId w:val="6"/>
      </w:numPr>
      <w:spacing w:before="240" w:after="240" w:line="240" w:lineRule="auto"/>
      <w:jc w:val="center"/>
      <w:outlineLvl w:val="0"/>
    </w:pPr>
    <w:rPr>
      <w:rFonts w:ascii="Arial" w:eastAsia="Times New Roman" w:hAnsi="Arial" w:cs="Times New Roman"/>
      <w:b/>
      <w:kern w:val="28"/>
      <w:szCs w:val="20"/>
    </w:rPr>
  </w:style>
  <w:style w:type="paragraph" w:customStyle="1" w:styleId="Sch1styleclause">
    <w:name w:val="Sch  (1style) clause"/>
    <w:basedOn w:val="Normal"/>
    <w:rsid w:val="00CB1354"/>
    <w:pPr>
      <w:numPr>
        <w:numId w:val="4"/>
      </w:numPr>
      <w:spacing w:before="320" w:after="0" w:line="240" w:lineRule="auto"/>
      <w:outlineLvl w:val="0"/>
    </w:pPr>
    <w:rPr>
      <w:rFonts w:ascii="Arial" w:eastAsia="Times New Roman" w:hAnsi="Arial" w:cs="Times New Roman"/>
      <w:b/>
      <w:smallCaps/>
      <w:szCs w:val="20"/>
    </w:rPr>
  </w:style>
  <w:style w:type="paragraph" w:customStyle="1" w:styleId="Sch1stylesubclause">
    <w:name w:val="Sch  (1style) sub clause"/>
    <w:basedOn w:val="Normal"/>
    <w:rsid w:val="00CB1354"/>
    <w:pPr>
      <w:numPr>
        <w:ilvl w:val="1"/>
        <w:numId w:val="4"/>
      </w:numPr>
      <w:spacing w:before="280" w:after="120" w:line="240" w:lineRule="auto"/>
      <w:outlineLvl w:val="1"/>
    </w:pPr>
    <w:rPr>
      <w:rFonts w:ascii="Arial" w:eastAsia="Times New Roman" w:hAnsi="Arial" w:cs="Times New Roman"/>
      <w:color w:val="000000"/>
      <w:szCs w:val="20"/>
    </w:rPr>
  </w:style>
  <w:style w:type="paragraph" w:customStyle="1" w:styleId="Sch1stylepara">
    <w:name w:val="Sch (1style) para"/>
    <w:basedOn w:val="Normal"/>
    <w:rsid w:val="00CB1354"/>
    <w:pPr>
      <w:numPr>
        <w:ilvl w:val="2"/>
        <w:numId w:val="4"/>
      </w:numPr>
      <w:spacing w:after="120" w:line="240" w:lineRule="auto"/>
    </w:pPr>
    <w:rPr>
      <w:rFonts w:ascii="Arial" w:eastAsia="Times New Roman" w:hAnsi="Arial" w:cs="Times New Roman"/>
      <w:szCs w:val="20"/>
    </w:rPr>
  </w:style>
  <w:style w:type="paragraph" w:customStyle="1" w:styleId="Sch1stylesubpara">
    <w:name w:val="Sch (1style) sub para"/>
    <w:basedOn w:val="Heading4"/>
    <w:rsid w:val="00CB1354"/>
    <w:pPr>
      <w:numPr>
        <w:ilvl w:val="3"/>
        <w:numId w:val="4"/>
      </w:numPr>
    </w:pPr>
  </w:style>
  <w:style w:type="paragraph" w:customStyle="1" w:styleId="Sch2style1">
    <w:name w:val="Sch (2style)  1"/>
    <w:basedOn w:val="Normal"/>
    <w:rsid w:val="00CB1354"/>
    <w:pPr>
      <w:numPr>
        <w:numId w:val="1"/>
      </w:numPr>
      <w:spacing w:before="280" w:after="120" w:line="300" w:lineRule="exact"/>
    </w:pPr>
    <w:rPr>
      <w:rFonts w:ascii="Arial" w:eastAsia="Times New Roman" w:hAnsi="Arial" w:cs="Times New Roman"/>
      <w:szCs w:val="20"/>
    </w:rPr>
  </w:style>
  <w:style w:type="paragraph" w:customStyle="1" w:styleId="Sch2stylea">
    <w:name w:val="Sch (2style) (a)"/>
    <w:basedOn w:val="Normal"/>
    <w:rsid w:val="00CB1354"/>
    <w:pPr>
      <w:numPr>
        <w:ilvl w:val="1"/>
        <w:numId w:val="1"/>
      </w:numPr>
      <w:spacing w:after="120" w:line="300" w:lineRule="exact"/>
    </w:pPr>
    <w:rPr>
      <w:rFonts w:ascii="Arial" w:eastAsia="Times New Roman" w:hAnsi="Arial" w:cs="Times New Roman"/>
      <w:szCs w:val="20"/>
    </w:rPr>
  </w:style>
  <w:style w:type="paragraph" w:customStyle="1" w:styleId="Sch2stylei">
    <w:name w:val="Sch (2style) (i)"/>
    <w:basedOn w:val="Heading4"/>
    <w:rsid w:val="00CB1354"/>
    <w:pPr>
      <w:numPr>
        <w:ilvl w:val="2"/>
      </w:numPr>
      <w:tabs>
        <w:tab w:val="clear" w:pos="2261"/>
        <w:tab w:val="left" w:pos="2268"/>
        <w:tab w:val="num" w:pos="2421"/>
      </w:tabs>
      <w:ind w:left="2268" w:hanging="567"/>
    </w:pPr>
    <w:rPr>
      <w:noProof/>
    </w:rPr>
  </w:style>
  <w:style w:type="paragraph" w:styleId="TOC3">
    <w:name w:val="toc 3"/>
    <w:basedOn w:val="Normal"/>
    <w:next w:val="Normal"/>
    <w:autoRedefine/>
    <w:uiPriority w:val="39"/>
    <w:rsid w:val="00CB1354"/>
    <w:pPr>
      <w:spacing w:after="0" w:line="240" w:lineRule="auto"/>
      <w:ind w:left="440"/>
    </w:pPr>
    <w:rPr>
      <w:rFonts w:ascii="Calibri" w:eastAsia="Times New Roman" w:hAnsi="Calibri" w:cs="Times New Roman"/>
      <w:sz w:val="20"/>
      <w:szCs w:val="20"/>
    </w:rPr>
  </w:style>
  <w:style w:type="character" w:styleId="FollowedHyperlink">
    <w:name w:val="FollowedHyperlink"/>
    <w:rsid w:val="00CB1354"/>
    <w:rPr>
      <w:color w:val="800080"/>
      <w:u w:val="single"/>
    </w:rPr>
  </w:style>
  <w:style w:type="paragraph" w:customStyle="1" w:styleId="1Parties">
    <w:name w:val="(1) Parties"/>
    <w:basedOn w:val="Normal"/>
    <w:rsid w:val="00CB1354"/>
    <w:pPr>
      <w:numPr>
        <w:numId w:val="2"/>
      </w:numPr>
      <w:spacing w:before="120" w:after="120" w:line="240" w:lineRule="auto"/>
    </w:pPr>
    <w:rPr>
      <w:rFonts w:ascii="Arial" w:eastAsia="Times New Roman" w:hAnsi="Arial" w:cs="Times New Roman"/>
      <w:szCs w:val="20"/>
    </w:rPr>
  </w:style>
  <w:style w:type="paragraph" w:customStyle="1" w:styleId="ABackground">
    <w:name w:val="(A) Background"/>
    <w:basedOn w:val="Normal"/>
    <w:rsid w:val="00CB1354"/>
    <w:pPr>
      <w:numPr>
        <w:numId w:val="3"/>
      </w:numPr>
      <w:spacing w:before="120" w:after="120" w:line="240" w:lineRule="auto"/>
    </w:pPr>
    <w:rPr>
      <w:rFonts w:ascii="Arial" w:eastAsia="Times New Roman" w:hAnsi="Arial" w:cs="Times New Roman"/>
      <w:szCs w:val="20"/>
    </w:rPr>
  </w:style>
  <w:style w:type="character" w:customStyle="1" w:styleId="Def">
    <w:name w:val="Def"/>
    <w:rsid w:val="00CB1354"/>
    <w:rPr>
      <w:b/>
      <w:color w:val="000000"/>
      <w:sz w:val="22"/>
    </w:rPr>
  </w:style>
  <w:style w:type="paragraph" w:customStyle="1" w:styleId="1stIntroHeadings">
    <w:name w:val="1stIntroHeadings"/>
    <w:basedOn w:val="Normal"/>
    <w:next w:val="Normal"/>
    <w:rsid w:val="00CB1354"/>
    <w:pPr>
      <w:tabs>
        <w:tab w:val="left" w:pos="709"/>
      </w:tabs>
      <w:spacing w:before="120" w:after="120" w:line="240" w:lineRule="auto"/>
    </w:pPr>
    <w:rPr>
      <w:rFonts w:ascii="Arial" w:eastAsia="Times New Roman" w:hAnsi="Arial" w:cs="Times New Roman"/>
      <w:b/>
      <w:smallCaps/>
      <w:sz w:val="24"/>
      <w:szCs w:val="20"/>
    </w:rPr>
  </w:style>
  <w:style w:type="paragraph" w:customStyle="1" w:styleId="Scha">
    <w:name w:val="Sch a)"/>
    <w:basedOn w:val="Normal"/>
    <w:rsid w:val="00CB1354"/>
    <w:pPr>
      <w:numPr>
        <w:ilvl w:val="1"/>
        <w:numId w:val="2"/>
      </w:numPr>
      <w:spacing w:after="0" w:line="240" w:lineRule="auto"/>
    </w:pPr>
    <w:rPr>
      <w:rFonts w:ascii="Arial" w:eastAsia="Times New Roman" w:hAnsi="Arial" w:cs="Times New Roman"/>
      <w:szCs w:val="20"/>
    </w:rPr>
  </w:style>
  <w:style w:type="paragraph" w:customStyle="1" w:styleId="XExecution">
    <w:name w:val="X Execution"/>
    <w:basedOn w:val="Normal"/>
    <w:rsid w:val="00CB1354"/>
    <w:pPr>
      <w:tabs>
        <w:tab w:val="left" w:pos="0"/>
        <w:tab w:val="left" w:pos="3544"/>
      </w:tabs>
      <w:spacing w:after="0" w:line="240" w:lineRule="auto"/>
      <w:ind w:right="459"/>
    </w:pPr>
    <w:rPr>
      <w:rFonts w:ascii="Arial" w:eastAsia="Times New Roman" w:hAnsi="Arial" w:cs="Times New Roman"/>
      <w:color w:val="000000"/>
      <w:szCs w:val="20"/>
    </w:rPr>
  </w:style>
  <w:style w:type="paragraph" w:customStyle="1" w:styleId="Comments">
    <w:name w:val="Comments"/>
    <w:basedOn w:val="Normal"/>
    <w:rsid w:val="00CB1354"/>
    <w:pPr>
      <w:spacing w:after="120" w:line="240" w:lineRule="auto"/>
      <w:ind w:left="284"/>
    </w:pPr>
    <w:rPr>
      <w:rFonts w:ascii="Arial" w:eastAsia="Times New Roman" w:hAnsi="Arial" w:cs="Times New Roman"/>
      <w:i/>
      <w:szCs w:val="20"/>
    </w:rPr>
  </w:style>
  <w:style w:type="paragraph" w:customStyle="1" w:styleId="CoversheetParagraph">
    <w:name w:val="Coversheet Paragraph"/>
    <w:basedOn w:val="Normal"/>
    <w:autoRedefine/>
    <w:rsid w:val="00CB1354"/>
    <w:pPr>
      <w:spacing w:after="0" w:line="240" w:lineRule="auto"/>
      <w:jc w:val="center"/>
    </w:pPr>
    <w:rPr>
      <w:rFonts w:ascii="Arial" w:eastAsia="Times New Roman" w:hAnsi="Arial" w:cs="Times New Roman"/>
      <w:szCs w:val="20"/>
    </w:rPr>
  </w:style>
  <w:style w:type="character" w:customStyle="1" w:styleId="Defterm">
    <w:name w:val="Defterm"/>
    <w:rsid w:val="00CB1354"/>
    <w:rPr>
      <w:b/>
      <w:color w:val="000000"/>
      <w:sz w:val="22"/>
    </w:rPr>
  </w:style>
  <w:style w:type="paragraph" w:customStyle="1" w:styleId="NewPage">
    <w:name w:val="New Page"/>
    <w:basedOn w:val="Normal"/>
    <w:autoRedefine/>
    <w:rsid w:val="00CB1354"/>
    <w:pPr>
      <w:pageBreakBefore/>
      <w:spacing w:after="0" w:line="240" w:lineRule="auto"/>
    </w:pPr>
    <w:rPr>
      <w:rFonts w:ascii="Arial" w:eastAsia="Times New Roman" w:hAnsi="Arial" w:cs="Times New Roman"/>
      <w:szCs w:val="20"/>
    </w:rPr>
  </w:style>
  <w:style w:type="paragraph" w:customStyle="1" w:styleId="FrontInformation">
    <w:name w:val="FrontInformation"/>
    <w:autoRedefine/>
    <w:rsid w:val="00CB1354"/>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CB1354"/>
  </w:style>
  <w:style w:type="character" w:customStyle="1" w:styleId="smallcaps">
    <w:name w:val="smallcaps"/>
    <w:rsid w:val="00CB1354"/>
    <w:rPr>
      <w:b/>
      <w:smallCaps/>
    </w:rPr>
  </w:style>
  <w:style w:type="paragraph" w:customStyle="1" w:styleId="Schmainheadinc">
    <w:name w:val="Sch   main head inc"/>
    <w:basedOn w:val="Normal"/>
    <w:rsid w:val="00CB1354"/>
    <w:pPr>
      <w:numPr>
        <w:numId w:val="9"/>
      </w:numPr>
      <w:spacing w:before="360" w:after="360" w:line="240" w:lineRule="auto"/>
    </w:pPr>
    <w:rPr>
      <w:rFonts w:ascii="Arial" w:eastAsia="Times New Roman" w:hAnsi="Arial" w:cs="Times New Roman"/>
      <w:b/>
      <w:szCs w:val="20"/>
    </w:rPr>
  </w:style>
  <w:style w:type="paragraph" w:customStyle="1" w:styleId="Schmainheadsingle">
    <w:name w:val="Sch main head single"/>
    <w:basedOn w:val="Normal"/>
    <w:next w:val="Normal"/>
    <w:rsid w:val="00CB1354"/>
    <w:pPr>
      <w:pageBreakBefore/>
      <w:numPr>
        <w:numId w:val="7"/>
      </w:numPr>
      <w:spacing w:before="240" w:after="360" w:line="240" w:lineRule="auto"/>
      <w:jc w:val="center"/>
    </w:pPr>
    <w:rPr>
      <w:rFonts w:ascii="Arial" w:eastAsia="Times New Roman" w:hAnsi="Arial" w:cs="Times New Roman"/>
      <w:b/>
      <w:kern w:val="28"/>
      <w:szCs w:val="20"/>
    </w:rPr>
  </w:style>
  <w:style w:type="paragraph" w:customStyle="1" w:styleId="Schmainheadincsingle">
    <w:name w:val="Sch   main head inc single"/>
    <w:basedOn w:val="Normal"/>
    <w:next w:val="Normal"/>
    <w:rsid w:val="00CB1354"/>
    <w:pPr>
      <w:numPr>
        <w:numId w:val="8"/>
      </w:numPr>
      <w:spacing w:before="240" w:after="360" w:line="240" w:lineRule="auto"/>
    </w:pPr>
    <w:rPr>
      <w:rFonts w:ascii="Arial" w:eastAsia="Times New Roman" w:hAnsi="Arial" w:cs="Times New Roman"/>
      <w:b/>
      <w:kern w:val="28"/>
      <w:szCs w:val="20"/>
    </w:rPr>
  </w:style>
  <w:style w:type="paragraph" w:customStyle="1" w:styleId="Testimonium">
    <w:name w:val="Testimonium"/>
    <w:basedOn w:val="Normal"/>
    <w:rsid w:val="00CB1354"/>
    <w:pPr>
      <w:spacing w:before="360" w:after="360" w:line="240" w:lineRule="auto"/>
    </w:pPr>
    <w:rPr>
      <w:rFonts w:ascii="Arial" w:eastAsia="Times New Roman" w:hAnsi="Arial" w:cs="Times New Roman"/>
      <w:szCs w:val="20"/>
    </w:rPr>
  </w:style>
  <w:style w:type="paragraph" w:customStyle="1" w:styleId="Appmainheadsingle">
    <w:name w:val="App main head single"/>
    <w:basedOn w:val="Normal"/>
    <w:next w:val="Normal"/>
    <w:rsid w:val="00CB1354"/>
    <w:pPr>
      <w:pageBreakBefore/>
      <w:numPr>
        <w:numId w:val="10"/>
      </w:numPr>
      <w:spacing w:before="240" w:after="360" w:line="240" w:lineRule="auto"/>
      <w:jc w:val="center"/>
    </w:pPr>
    <w:rPr>
      <w:rFonts w:ascii="Arial" w:eastAsia="Times New Roman" w:hAnsi="Arial" w:cs="Times New Roman"/>
      <w:b/>
      <w:szCs w:val="20"/>
    </w:rPr>
  </w:style>
  <w:style w:type="paragraph" w:customStyle="1" w:styleId="Appmainhead">
    <w:name w:val="App   main head"/>
    <w:basedOn w:val="Normal"/>
    <w:next w:val="Normal"/>
    <w:rsid w:val="00CB1354"/>
    <w:pPr>
      <w:pageBreakBefore/>
      <w:numPr>
        <w:numId w:val="11"/>
      </w:numPr>
      <w:spacing w:before="240" w:after="360" w:line="240" w:lineRule="auto"/>
      <w:jc w:val="center"/>
    </w:pPr>
    <w:rPr>
      <w:rFonts w:ascii="Arial" w:eastAsia="Times New Roman" w:hAnsi="Arial" w:cs="Times New Roman"/>
      <w:b/>
      <w:szCs w:val="20"/>
    </w:rPr>
  </w:style>
  <w:style w:type="paragraph" w:customStyle="1" w:styleId="Headingreg">
    <w:name w:val="Heading reg"/>
    <w:basedOn w:val="Heading1"/>
    <w:next w:val="Normal"/>
    <w:rsid w:val="00CB1354"/>
    <w:pPr>
      <w:keepNext w:val="0"/>
      <w:keepLines w:val="0"/>
      <w:tabs>
        <w:tab w:val="num" w:pos="720"/>
      </w:tabs>
      <w:spacing w:before="320" w:after="240" w:line="240" w:lineRule="auto"/>
      <w:ind w:left="720" w:hanging="720"/>
    </w:pPr>
    <w:rPr>
      <w:rFonts w:ascii="Arial" w:eastAsia="Times New Roman" w:hAnsi="Arial" w:cs="Times New Roman"/>
      <w:b w:val="0"/>
      <w:kern w:val="28"/>
      <w:sz w:val="22"/>
      <w:szCs w:val="20"/>
    </w:rPr>
  </w:style>
  <w:style w:type="paragraph" w:customStyle="1" w:styleId="HeadingTitle">
    <w:name w:val="HeadingTitle"/>
    <w:basedOn w:val="Normal"/>
    <w:rsid w:val="00CB1354"/>
    <w:pPr>
      <w:spacing w:before="240" w:after="240" w:line="240" w:lineRule="auto"/>
    </w:pPr>
    <w:rPr>
      <w:rFonts w:ascii="Arial" w:eastAsia="Times New Roman" w:hAnsi="Arial" w:cs="Times New Roman"/>
      <w:b/>
      <w:sz w:val="24"/>
      <w:szCs w:val="20"/>
    </w:rPr>
  </w:style>
  <w:style w:type="paragraph" w:customStyle="1" w:styleId="BackSubClause">
    <w:name w:val="BackSubClause"/>
    <w:basedOn w:val="Normal"/>
    <w:rsid w:val="00CB1354"/>
    <w:pPr>
      <w:numPr>
        <w:ilvl w:val="1"/>
        <w:numId w:val="3"/>
      </w:numPr>
      <w:spacing w:after="0" w:line="240" w:lineRule="auto"/>
    </w:pPr>
    <w:rPr>
      <w:rFonts w:ascii="Arial" w:eastAsia="Times New Roman" w:hAnsi="Arial" w:cs="Times New Roman"/>
      <w:szCs w:val="20"/>
    </w:rPr>
  </w:style>
  <w:style w:type="paragraph" w:customStyle="1" w:styleId="NormalSpaced">
    <w:name w:val="NormalSpaced"/>
    <w:basedOn w:val="Normal"/>
    <w:next w:val="Normal"/>
    <w:rsid w:val="00CB1354"/>
    <w:pPr>
      <w:spacing w:after="240" w:line="240" w:lineRule="auto"/>
    </w:pPr>
    <w:rPr>
      <w:rFonts w:ascii="Arial" w:eastAsia="Times New Roman" w:hAnsi="Arial" w:cs="Times New Roman"/>
      <w:szCs w:val="20"/>
    </w:rPr>
  </w:style>
  <w:style w:type="paragraph" w:customStyle="1" w:styleId="Bullet">
    <w:name w:val="Bullet"/>
    <w:basedOn w:val="Normal"/>
    <w:rsid w:val="00CB1354"/>
    <w:pPr>
      <w:numPr>
        <w:numId w:val="17"/>
      </w:numPr>
      <w:spacing w:after="240" w:line="240" w:lineRule="auto"/>
    </w:pPr>
    <w:rPr>
      <w:rFonts w:ascii="Arial" w:eastAsia="Times New Roman" w:hAnsi="Arial" w:cs="Times New Roman"/>
      <w:szCs w:val="20"/>
    </w:rPr>
  </w:style>
  <w:style w:type="paragraph" w:customStyle="1" w:styleId="Bullet2">
    <w:name w:val="Bullet2"/>
    <w:basedOn w:val="Normal"/>
    <w:rsid w:val="00CB1354"/>
    <w:pPr>
      <w:numPr>
        <w:numId w:val="12"/>
      </w:numPr>
      <w:spacing w:after="240" w:line="240" w:lineRule="auto"/>
    </w:pPr>
    <w:rPr>
      <w:rFonts w:ascii="Arial" w:eastAsia="Times New Roman" w:hAnsi="Arial" w:cs="Times New Roman"/>
      <w:szCs w:val="20"/>
    </w:rPr>
  </w:style>
  <w:style w:type="paragraph" w:customStyle="1" w:styleId="Bullet3">
    <w:name w:val="Bullet3"/>
    <w:basedOn w:val="Normal"/>
    <w:rsid w:val="00CB1354"/>
    <w:pPr>
      <w:numPr>
        <w:numId w:val="13"/>
      </w:numPr>
      <w:spacing w:after="240" w:line="240" w:lineRule="auto"/>
    </w:pPr>
    <w:rPr>
      <w:rFonts w:ascii="Arial" w:eastAsia="Times New Roman" w:hAnsi="Arial" w:cs="Times New Roman"/>
      <w:szCs w:val="20"/>
    </w:rPr>
  </w:style>
  <w:style w:type="paragraph" w:customStyle="1" w:styleId="NormalCell">
    <w:name w:val="NormalCell"/>
    <w:basedOn w:val="Normal"/>
    <w:rsid w:val="00CB1354"/>
    <w:pPr>
      <w:spacing w:before="120" w:after="120" w:line="240" w:lineRule="auto"/>
    </w:pPr>
    <w:rPr>
      <w:rFonts w:ascii="Arial" w:eastAsia="Times New Roman" w:hAnsi="Arial" w:cs="Times New Roman"/>
      <w:szCs w:val="20"/>
    </w:rPr>
  </w:style>
  <w:style w:type="paragraph" w:customStyle="1" w:styleId="NormalSmall">
    <w:name w:val="NormalSmall"/>
    <w:basedOn w:val="NormalCell"/>
    <w:rsid w:val="00CB1354"/>
    <w:rPr>
      <w:sz w:val="18"/>
    </w:rPr>
  </w:style>
  <w:style w:type="paragraph" w:customStyle="1" w:styleId="BulletSmall">
    <w:name w:val="Bullet Small"/>
    <w:basedOn w:val="Bullet"/>
    <w:rsid w:val="00CB1354"/>
    <w:rPr>
      <w:sz w:val="18"/>
    </w:rPr>
  </w:style>
  <w:style w:type="paragraph" w:customStyle="1" w:styleId="Bullet4">
    <w:name w:val="Bullet4"/>
    <w:basedOn w:val="Normal"/>
    <w:rsid w:val="00CB1354"/>
    <w:pPr>
      <w:numPr>
        <w:numId w:val="14"/>
      </w:numPr>
      <w:spacing w:after="240" w:line="240" w:lineRule="auto"/>
    </w:pPr>
    <w:rPr>
      <w:rFonts w:ascii="Arial" w:eastAsia="Times New Roman" w:hAnsi="Arial" w:cs="Times New Roman"/>
      <w:szCs w:val="20"/>
    </w:rPr>
  </w:style>
  <w:style w:type="paragraph" w:customStyle="1" w:styleId="Bullet5">
    <w:name w:val="Bullet5"/>
    <w:basedOn w:val="Normal"/>
    <w:rsid w:val="00CB1354"/>
    <w:pPr>
      <w:numPr>
        <w:numId w:val="15"/>
      </w:numPr>
      <w:spacing w:after="240" w:line="240" w:lineRule="auto"/>
    </w:pPr>
    <w:rPr>
      <w:rFonts w:ascii="Arial" w:eastAsia="Times New Roman" w:hAnsi="Arial" w:cs="Times New Roman"/>
      <w:szCs w:val="20"/>
    </w:rPr>
  </w:style>
  <w:style w:type="paragraph" w:customStyle="1" w:styleId="Bodysubpara2">
    <w:name w:val="Body sub para2"/>
    <w:basedOn w:val="Bodysubpara"/>
    <w:rsid w:val="00CB1354"/>
    <w:pPr>
      <w:spacing w:after="240"/>
      <w:ind w:left="3028"/>
    </w:pPr>
  </w:style>
  <w:style w:type="paragraph" w:customStyle="1" w:styleId="Bullet1">
    <w:name w:val="Bullet1"/>
    <w:basedOn w:val="Normal"/>
    <w:rsid w:val="00CB1354"/>
    <w:pPr>
      <w:numPr>
        <w:numId w:val="16"/>
      </w:numPr>
      <w:spacing w:after="240" w:line="240" w:lineRule="auto"/>
    </w:pPr>
    <w:rPr>
      <w:rFonts w:ascii="Arial" w:eastAsia="Times New Roman" w:hAnsi="Arial" w:cs="Times New Roman"/>
      <w:szCs w:val="20"/>
    </w:rPr>
  </w:style>
  <w:style w:type="paragraph" w:customStyle="1" w:styleId="Bullet1continued">
    <w:name w:val="Bullet1continued"/>
    <w:basedOn w:val="Bullet1"/>
    <w:rsid w:val="00CB1354"/>
    <w:pPr>
      <w:numPr>
        <w:numId w:val="0"/>
      </w:numPr>
      <w:ind w:left="357"/>
    </w:pPr>
  </w:style>
  <w:style w:type="paragraph" w:customStyle="1" w:styleId="Bullet2continued">
    <w:name w:val="Bullet2continued"/>
    <w:basedOn w:val="Bullet2"/>
    <w:rsid w:val="00CB1354"/>
    <w:pPr>
      <w:numPr>
        <w:numId w:val="0"/>
      </w:numPr>
      <w:ind w:left="1077"/>
    </w:pPr>
  </w:style>
  <w:style w:type="paragraph" w:customStyle="1" w:styleId="Bullet3continued">
    <w:name w:val="Bullet3continued"/>
    <w:basedOn w:val="Bullet3"/>
    <w:rsid w:val="00CB1354"/>
    <w:pPr>
      <w:numPr>
        <w:numId w:val="0"/>
      </w:numPr>
      <w:ind w:left="1945"/>
    </w:pPr>
  </w:style>
  <w:style w:type="paragraph" w:customStyle="1" w:styleId="Bullet4continued">
    <w:name w:val="Bullet4continued"/>
    <w:basedOn w:val="Bullet4"/>
    <w:rsid w:val="00CB1354"/>
    <w:pPr>
      <w:numPr>
        <w:numId w:val="0"/>
      </w:numPr>
      <w:ind w:left="2676"/>
    </w:pPr>
  </w:style>
  <w:style w:type="paragraph" w:customStyle="1" w:styleId="Bullet5continued">
    <w:name w:val="Bullet5continued"/>
    <w:basedOn w:val="Bullet5"/>
    <w:rsid w:val="00CB1354"/>
    <w:pPr>
      <w:numPr>
        <w:numId w:val="0"/>
      </w:numPr>
      <w:ind w:left="3385"/>
    </w:pPr>
  </w:style>
  <w:style w:type="paragraph" w:customStyle="1" w:styleId="XExecutionHeading">
    <w:name w:val="X Execution Heading"/>
    <w:basedOn w:val="XExecution"/>
    <w:rsid w:val="00CB1354"/>
    <w:pPr>
      <w:keepNext/>
      <w:spacing w:before="320" w:after="240"/>
    </w:pPr>
    <w:rPr>
      <w:b/>
      <w:smallCaps/>
      <w:kern w:val="28"/>
    </w:rPr>
  </w:style>
  <w:style w:type="paragraph" w:styleId="BodyTextIndent">
    <w:name w:val="Body Text Indent"/>
    <w:basedOn w:val="Normal"/>
    <w:link w:val="BodyTextIndentChar"/>
    <w:rsid w:val="00CB1354"/>
    <w:pPr>
      <w:keepLines/>
      <w:tabs>
        <w:tab w:val="left" w:pos="851"/>
      </w:tabs>
      <w:spacing w:after="120" w:line="240" w:lineRule="auto"/>
      <w:ind w:left="851"/>
      <w:outlineLvl w:val="0"/>
    </w:pPr>
    <w:rPr>
      <w:rFonts w:ascii="Arial" w:eastAsia="Times New Roman" w:hAnsi="Arial" w:cs="Arial"/>
      <w:szCs w:val="20"/>
      <w:lang w:val="en-AU"/>
    </w:rPr>
  </w:style>
  <w:style w:type="character" w:customStyle="1" w:styleId="BodyTextIndentChar">
    <w:name w:val="Body Text Indent Char"/>
    <w:basedOn w:val="DefaultParagraphFont"/>
    <w:link w:val="BodyTextIndent"/>
    <w:rsid w:val="00CB1354"/>
    <w:rPr>
      <w:rFonts w:ascii="Arial" w:eastAsia="Times New Roman" w:hAnsi="Arial" w:cs="Arial"/>
      <w:szCs w:val="20"/>
      <w:lang w:val="en-AU"/>
    </w:rPr>
  </w:style>
  <w:style w:type="character" w:styleId="Strong">
    <w:name w:val="Strong"/>
    <w:qFormat/>
    <w:rsid w:val="00CB1354"/>
    <w:rPr>
      <w:b/>
      <w:bCs/>
    </w:rPr>
  </w:style>
  <w:style w:type="paragraph" w:customStyle="1" w:styleId="TableText0">
    <w:name w:val="Table Text"/>
    <w:basedOn w:val="Schmainheadinc"/>
    <w:rsid w:val="00CB1354"/>
    <w:pPr>
      <w:numPr>
        <w:numId w:val="0"/>
      </w:numPr>
      <w:spacing w:before="40" w:after="80"/>
    </w:pPr>
    <w:rPr>
      <w:b w:val="0"/>
      <w:szCs w:val="24"/>
      <w:lang w:val="en-AU"/>
    </w:rPr>
  </w:style>
  <w:style w:type="paragraph" w:styleId="BodyText">
    <w:name w:val="Body Text"/>
    <w:basedOn w:val="Normal"/>
    <w:link w:val="BodyTextChar"/>
    <w:uiPriority w:val="1"/>
    <w:qFormat/>
    <w:rsid w:val="00CB1354"/>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CB1354"/>
    <w:rPr>
      <w:rFonts w:ascii="Arial" w:eastAsia="Times New Roman" w:hAnsi="Arial" w:cs="Times New Roman"/>
      <w:szCs w:val="20"/>
    </w:rPr>
  </w:style>
  <w:style w:type="paragraph" w:customStyle="1" w:styleId="Normaltemplate">
    <w:name w:val="Normal template"/>
    <w:basedOn w:val="Normal"/>
    <w:link w:val="NormaltemplateChar"/>
    <w:rsid w:val="00CB1354"/>
    <w:pPr>
      <w:spacing w:after="0" w:line="240" w:lineRule="auto"/>
      <w:ind w:left="720"/>
    </w:pPr>
    <w:rPr>
      <w:rFonts w:ascii="Arial" w:eastAsia="Times New Roman" w:hAnsi="Arial" w:cs="Arial"/>
      <w:sz w:val="24"/>
      <w:szCs w:val="24"/>
    </w:rPr>
  </w:style>
  <w:style w:type="character" w:customStyle="1" w:styleId="NormaltemplateChar">
    <w:name w:val="Normal template Char"/>
    <w:link w:val="Normaltemplate"/>
    <w:rsid w:val="00CB1354"/>
    <w:rPr>
      <w:rFonts w:ascii="Arial" w:eastAsia="Times New Roman" w:hAnsi="Arial" w:cs="Arial"/>
      <w:sz w:val="24"/>
      <w:szCs w:val="24"/>
    </w:rPr>
  </w:style>
  <w:style w:type="paragraph" w:styleId="ListNumber2">
    <w:name w:val="List Number 2"/>
    <w:basedOn w:val="Normal"/>
    <w:rsid w:val="00CB1354"/>
    <w:pPr>
      <w:numPr>
        <w:numId w:val="18"/>
      </w:numPr>
      <w:tabs>
        <w:tab w:val="left" w:pos="851"/>
      </w:tabs>
      <w:spacing w:after="0" w:line="240" w:lineRule="auto"/>
      <w:contextualSpacing/>
    </w:pPr>
    <w:rPr>
      <w:rFonts w:ascii="Arial" w:eastAsia="Times New Roman" w:hAnsi="Arial" w:cs="Arial"/>
      <w:szCs w:val="20"/>
    </w:rPr>
  </w:style>
  <w:style w:type="paragraph" w:customStyle="1" w:styleId="Respondent">
    <w:name w:val="Respondent"/>
    <w:basedOn w:val="BodyText"/>
    <w:rsid w:val="00CB1354"/>
    <w:pPr>
      <w:pBdr>
        <w:top w:val="single" w:sz="4" w:space="1" w:color="auto"/>
        <w:left w:val="single" w:sz="4" w:space="4" w:color="auto"/>
        <w:bottom w:val="single" w:sz="4" w:space="1" w:color="auto"/>
        <w:right w:val="single" w:sz="4" w:space="4" w:color="auto"/>
      </w:pBdr>
      <w:shd w:val="clear" w:color="auto" w:fill="F3F3F3"/>
      <w:spacing w:before="80"/>
      <w:ind w:left="902"/>
    </w:pPr>
    <w:rPr>
      <w:sz w:val="24"/>
      <w:szCs w:val="24"/>
      <w:lang w:val="en-AU"/>
    </w:rPr>
  </w:style>
  <w:style w:type="numbering" w:styleId="111111">
    <w:name w:val="Outline List 2"/>
    <w:basedOn w:val="NoList"/>
    <w:rsid w:val="00CB1354"/>
    <w:pPr>
      <w:numPr>
        <w:numId w:val="19"/>
      </w:numPr>
    </w:pPr>
  </w:style>
  <w:style w:type="paragraph" w:styleId="Revision">
    <w:name w:val="Revision"/>
    <w:hidden/>
    <w:uiPriority w:val="99"/>
    <w:semiHidden/>
    <w:rsid w:val="00CB1354"/>
    <w:pPr>
      <w:spacing w:after="0" w:line="240" w:lineRule="auto"/>
    </w:pPr>
    <w:rPr>
      <w:rFonts w:ascii="Times New Roman" w:eastAsia="Times New Roman" w:hAnsi="Times New Roman" w:cs="Times New Roman"/>
      <w:szCs w:val="20"/>
    </w:rPr>
  </w:style>
  <w:style w:type="character" w:styleId="LineNumber">
    <w:name w:val="line number"/>
    <w:rsid w:val="00CB1354"/>
    <w:rPr>
      <w:rFonts w:ascii="Arial" w:hAnsi="Arial"/>
    </w:rPr>
  </w:style>
  <w:style w:type="paragraph" w:customStyle="1" w:styleId="Style5new">
    <w:name w:val="Style5new"/>
    <w:basedOn w:val="Heading3"/>
    <w:link w:val="Style5newChar"/>
    <w:qFormat/>
    <w:rsid w:val="00CB1354"/>
    <w:pPr>
      <w:keepNext w:val="0"/>
      <w:keepLines w:val="0"/>
      <w:numPr>
        <w:numId w:val="21"/>
      </w:numPr>
      <w:tabs>
        <w:tab w:val="left" w:leader="hyphen" w:pos="284"/>
      </w:tabs>
      <w:spacing w:before="120" w:after="120" w:line="240" w:lineRule="auto"/>
      <w:outlineLvl w:val="0"/>
    </w:pPr>
    <w:rPr>
      <w:rFonts w:ascii="Arial" w:eastAsia="Times New Roman" w:hAnsi="Arial" w:cs="Times New Roman"/>
      <w:b/>
      <w:color w:val="000000"/>
      <w:kern w:val="2"/>
      <w:sz w:val="22"/>
      <w:szCs w:val="20"/>
    </w:rPr>
  </w:style>
  <w:style w:type="character" w:customStyle="1" w:styleId="Style5newChar">
    <w:name w:val="Style5new Char"/>
    <w:link w:val="Style5new"/>
    <w:rsid w:val="00CB1354"/>
    <w:rPr>
      <w:rFonts w:ascii="Arial" w:eastAsia="Times New Roman" w:hAnsi="Arial" w:cs="Times New Roman"/>
      <w:b/>
      <w:color w:val="000000"/>
      <w:kern w:val="2"/>
      <w:szCs w:val="20"/>
    </w:rPr>
  </w:style>
  <w:style w:type="paragraph" w:customStyle="1" w:styleId="NewH2">
    <w:name w:val="New H2"/>
    <w:basedOn w:val="Heading2"/>
    <w:next w:val="Heading2"/>
    <w:qFormat/>
    <w:rsid w:val="00CB1354"/>
    <w:pPr>
      <w:keepNext w:val="0"/>
      <w:keepLines w:val="0"/>
      <w:spacing w:before="280" w:after="120" w:line="240" w:lineRule="auto"/>
    </w:pPr>
    <w:rPr>
      <w:rFonts w:ascii="Arial" w:eastAsia="Times New Roman" w:hAnsi="Arial" w:cs="Times New Roman"/>
      <w:b/>
      <w:color w:val="482A87"/>
      <w:sz w:val="36"/>
      <w:szCs w:val="20"/>
    </w:rPr>
  </w:style>
  <w:style w:type="paragraph" w:styleId="TOC4">
    <w:name w:val="toc 4"/>
    <w:basedOn w:val="Normal"/>
    <w:next w:val="Normal"/>
    <w:autoRedefine/>
    <w:rsid w:val="00CB1354"/>
    <w:pPr>
      <w:spacing w:after="0" w:line="240" w:lineRule="auto"/>
      <w:ind w:left="660"/>
    </w:pPr>
    <w:rPr>
      <w:rFonts w:ascii="Calibri" w:eastAsia="Times New Roman" w:hAnsi="Calibri" w:cs="Times New Roman"/>
      <w:sz w:val="20"/>
      <w:szCs w:val="20"/>
    </w:rPr>
  </w:style>
  <w:style w:type="paragraph" w:styleId="TOC5">
    <w:name w:val="toc 5"/>
    <w:basedOn w:val="Normal"/>
    <w:next w:val="Normal"/>
    <w:autoRedefine/>
    <w:rsid w:val="00CB1354"/>
    <w:pPr>
      <w:spacing w:after="0" w:line="240" w:lineRule="auto"/>
      <w:ind w:left="880"/>
    </w:pPr>
    <w:rPr>
      <w:rFonts w:ascii="Calibri" w:eastAsia="Times New Roman" w:hAnsi="Calibri" w:cs="Times New Roman"/>
      <w:sz w:val="20"/>
      <w:szCs w:val="20"/>
    </w:rPr>
  </w:style>
  <w:style w:type="paragraph" w:styleId="TOC6">
    <w:name w:val="toc 6"/>
    <w:basedOn w:val="Normal"/>
    <w:next w:val="Normal"/>
    <w:autoRedefine/>
    <w:rsid w:val="00CB1354"/>
    <w:pPr>
      <w:spacing w:after="0" w:line="240" w:lineRule="auto"/>
      <w:ind w:left="1100"/>
    </w:pPr>
    <w:rPr>
      <w:rFonts w:ascii="Calibri" w:eastAsia="Times New Roman" w:hAnsi="Calibri" w:cs="Times New Roman"/>
      <w:sz w:val="20"/>
      <w:szCs w:val="20"/>
    </w:rPr>
  </w:style>
  <w:style w:type="paragraph" w:styleId="TOC7">
    <w:name w:val="toc 7"/>
    <w:basedOn w:val="Normal"/>
    <w:next w:val="Normal"/>
    <w:autoRedefine/>
    <w:rsid w:val="00CB1354"/>
    <w:pPr>
      <w:spacing w:after="0" w:line="240" w:lineRule="auto"/>
      <w:ind w:left="1320"/>
    </w:pPr>
    <w:rPr>
      <w:rFonts w:ascii="Calibri" w:eastAsia="Times New Roman" w:hAnsi="Calibri" w:cs="Times New Roman"/>
      <w:sz w:val="20"/>
      <w:szCs w:val="20"/>
    </w:rPr>
  </w:style>
  <w:style w:type="paragraph" w:styleId="TOC8">
    <w:name w:val="toc 8"/>
    <w:basedOn w:val="Normal"/>
    <w:next w:val="Normal"/>
    <w:autoRedefine/>
    <w:rsid w:val="00CB1354"/>
    <w:pPr>
      <w:spacing w:after="0" w:line="240" w:lineRule="auto"/>
      <w:ind w:left="1540"/>
    </w:pPr>
    <w:rPr>
      <w:rFonts w:ascii="Calibri" w:eastAsia="Times New Roman" w:hAnsi="Calibri" w:cs="Times New Roman"/>
      <w:sz w:val="20"/>
      <w:szCs w:val="20"/>
    </w:rPr>
  </w:style>
  <w:style w:type="paragraph" w:styleId="TOC9">
    <w:name w:val="toc 9"/>
    <w:basedOn w:val="Normal"/>
    <w:next w:val="Normal"/>
    <w:autoRedefine/>
    <w:rsid w:val="00CB1354"/>
    <w:pPr>
      <w:spacing w:after="0" w:line="240" w:lineRule="auto"/>
      <w:ind w:left="1760"/>
    </w:pPr>
    <w:rPr>
      <w:rFonts w:ascii="Calibri" w:eastAsia="Times New Roman" w:hAnsi="Calibri" w:cs="Times New Roman"/>
      <w:sz w:val="20"/>
      <w:szCs w:val="20"/>
    </w:rPr>
  </w:style>
  <w:style w:type="paragraph" w:styleId="FootnoteText">
    <w:name w:val="footnote text"/>
    <w:basedOn w:val="Normal"/>
    <w:link w:val="FootnoteTextChar"/>
    <w:uiPriority w:val="99"/>
    <w:unhideWhenUsed/>
    <w:rsid w:val="00CB1354"/>
    <w:pPr>
      <w:spacing w:after="0" w:line="240" w:lineRule="auto"/>
    </w:pPr>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uiPriority w:val="99"/>
    <w:rsid w:val="00CB1354"/>
    <w:rPr>
      <w:rFonts w:ascii="Calibri" w:eastAsia="Calibri" w:hAnsi="Calibri" w:cs="Times New Roman"/>
      <w:sz w:val="20"/>
      <w:szCs w:val="20"/>
      <w:lang w:eastAsia="en-GB"/>
    </w:rPr>
  </w:style>
  <w:style w:type="character" w:styleId="FootnoteReference">
    <w:name w:val="footnote reference"/>
    <w:uiPriority w:val="99"/>
    <w:unhideWhenUsed/>
    <w:rsid w:val="00CB1354"/>
    <w:rPr>
      <w:vertAlign w:val="superscript"/>
    </w:rPr>
  </w:style>
  <w:style w:type="paragraph" w:customStyle="1" w:styleId="Text">
    <w:name w:val="Text"/>
    <w:basedOn w:val="Normal"/>
    <w:link w:val="TextChar"/>
    <w:qFormat/>
    <w:rsid w:val="00CB1354"/>
    <w:pPr>
      <w:tabs>
        <w:tab w:val="left" w:pos="284"/>
      </w:tabs>
      <w:overflowPunct w:val="0"/>
      <w:autoSpaceDE w:val="0"/>
      <w:autoSpaceDN w:val="0"/>
      <w:adjustRightInd w:val="0"/>
      <w:spacing w:before="260" w:after="260" w:line="240" w:lineRule="auto"/>
      <w:textAlignment w:val="baseline"/>
    </w:pPr>
    <w:rPr>
      <w:rFonts w:ascii="Arial" w:eastAsia="Times New Roman" w:hAnsi="Arial" w:cs="Times New Roman"/>
      <w:szCs w:val="20"/>
    </w:rPr>
  </w:style>
  <w:style w:type="character" w:customStyle="1" w:styleId="TextChar">
    <w:name w:val="Text Char"/>
    <w:link w:val="Text"/>
    <w:rsid w:val="00CB1354"/>
    <w:rPr>
      <w:rFonts w:ascii="Arial" w:eastAsia="Times New Roman" w:hAnsi="Arial" w:cs="Times New Roman"/>
      <w:szCs w:val="20"/>
    </w:rPr>
  </w:style>
  <w:style w:type="character" w:styleId="BookTitle">
    <w:name w:val="Book Title"/>
    <w:basedOn w:val="DefaultParagraphFont"/>
    <w:uiPriority w:val="33"/>
    <w:qFormat/>
    <w:rsid w:val="00CB1354"/>
    <w:rPr>
      <w:b/>
      <w:bCs/>
      <w:i/>
      <w:iCs/>
      <w:spacing w:val="5"/>
    </w:rPr>
  </w:style>
  <w:style w:type="character" w:styleId="IntenseReference">
    <w:name w:val="Intense Reference"/>
    <w:basedOn w:val="DefaultParagraphFont"/>
    <w:uiPriority w:val="32"/>
    <w:qFormat/>
    <w:rsid w:val="00CB1354"/>
    <w:rPr>
      <w:b/>
      <w:bCs/>
      <w:smallCaps/>
      <w:color w:val="4472C4" w:themeColor="accent1"/>
      <w:spacing w:val="5"/>
    </w:rPr>
  </w:style>
  <w:style w:type="paragraph" w:customStyle="1" w:styleId="Style7">
    <w:name w:val="Style7"/>
    <w:basedOn w:val="Heading3"/>
    <w:link w:val="Style7Char"/>
    <w:autoRedefine/>
    <w:qFormat/>
    <w:rsid w:val="00CB1354"/>
    <w:pPr>
      <w:keepNext w:val="0"/>
      <w:keepLines w:val="0"/>
      <w:numPr>
        <w:numId w:val="20"/>
      </w:numPr>
      <w:spacing w:before="240" w:after="120" w:line="240" w:lineRule="auto"/>
      <w:ind w:left="567" w:hanging="567"/>
    </w:pPr>
    <w:rPr>
      <w:rFonts w:ascii="Arial" w:hAnsi="Arial"/>
      <w:b/>
    </w:rPr>
  </w:style>
  <w:style w:type="character" w:customStyle="1" w:styleId="Style7Char">
    <w:name w:val="Style7 Char"/>
    <w:basedOn w:val="Heading3Char"/>
    <w:link w:val="Style7"/>
    <w:rsid w:val="00CB1354"/>
    <w:rPr>
      <w:rFonts w:ascii="Arial" w:eastAsiaTheme="majorEastAsia" w:hAnsi="Arial" w:cstheme="majorBidi"/>
      <w:b/>
      <w:color w:val="1F3763" w:themeColor="accent1" w:themeShade="7F"/>
      <w:sz w:val="24"/>
      <w:szCs w:val="24"/>
    </w:rPr>
  </w:style>
  <w:style w:type="paragraph" w:customStyle="1" w:styleId="paragraph">
    <w:name w:val="paragraph"/>
    <w:basedOn w:val="Normal"/>
    <w:rsid w:val="00CB1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1354"/>
  </w:style>
  <w:style w:type="character" w:customStyle="1" w:styleId="eop">
    <w:name w:val="eop"/>
    <w:basedOn w:val="DefaultParagraphFont"/>
    <w:rsid w:val="00CB1354"/>
  </w:style>
  <w:style w:type="numbering" w:customStyle="1" w:styleId="NoList1">
    <w:name w:val="No List1"/>
    <w:next w:val="NoList"/>
    <w:uiPriority w:val="99"/>
    <w:semiHidden/>
    <w:unhideWhenUsed/>
    <w:rsid w:val="00CB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hepensionsregulator.gov.uk/en/document-library/corporate-information/annual-reports" TargetMode="External"/><Relationship Id="rId18" Type="http://schemas.openxmlformats.org/officeDocument/2006/relationships/hyperlink" Target="mailto:simon.winspear@hay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epensionsregulator.gov.uk/en/about-us/what-tpr-does-and-who-we-are" TargetMode="External"/><Relationship Id="rId17" Type="http://schemas.openxmlformats.org/officeDocument/2006/relationships/hyperlink" Target="mailto:Andrew.timlin@hays.com" TargetMode="External"/><Relationship Id="rId2" Type="http://schemas.openxmlformats.org/officeDocument/2006/relationships/customXml" Target="../customXml/item2.xml"/><Relationship Id="rId16" Type="http://schemas.openxmlformats.org/officeDocument/2006/relationships/hyperlink" Target="https://webmicrosites.hays.co.uk/web/tpr-determinations-panel/latest-jo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thepensionsregulator.gov.uk/en/about-us/how-we-regulate-and-enforce/our-approach-to-regulating" TargetMode="External"/><Relationship Id="rId5" Type="http://schemas.openxmlformats.org/officeDocument/2006/relationships/customXml" Target="../customXml/item5.xml"/><Relationship Id="rId15" Type="http://schemas.openxmlformats.org/officeDocument/2006/relationships/hyperlink" Target="https://www.thepensionsregulator.gov.uk/en/about-us/how-we-regulate-and-enforce/case-procedure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pensionsregulator.gov.uk/en/about-us/how-we-regulate-and-enforce/determinations-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34a9f70-b992-4aed-8adb-f341fff9786c" ContentTypeId="0x0101000B56CBAD6BF0C9459FE05C04571B04F0" PreviousValue="false"/>
</file>

<file path=customXml/item4.xml><?xml version="1.0" encoding="utf-8"?>
<ct:contentTypeSchema xmlns:ct="http://schemas.microsoft.com/office/2006/metadata/contentType" xmlns:ma="http://schemas.microsoft.com/office/2006/metadata/properties/metaAttributes" ct:_="" ma:_="" ma:contentTypeName="TPR Document" ma:contentTypeID="0x0101000B56CBAD6BF0C9459FE05C04571B04F0009FB94A0C349A2E488749A08D2672DBFF" ma:contentTypeVersion="4" ma:contentTypeDescription="TPR Document" ma:contentTypeScope="" ma:versionID="42529868b5ff4daa20620fdb276571c2">
  <xsd:schema xmlns:xsd="http://www.w3.org/2001/XMLSchema" xmlns:xs="http://www.w3.org/2001/XMLSchema" xmlns:p="http://schemas.microsoft.com/office/2006/metadata/properties" xmlns:ns2="d9840de0-e29d-4f57-8068-a923dc0207cb" targetNamespace="http://schemas.microsoft.com/office/2006/metadata/properties" ma:root="true" ma:fieldsID="6ad7ba990507d02e98cae333002d69d6" ns2:_="">
    <xsd:import namespace="d9840de0-e29d-4f57-8068-a923dc0207cb"/>
    <xsd:element name="properties">
      <xsd:complexType>
        <xsd:sequence>
          <xsd:element name="documentManagement">
            <xsd:complexType>
              <xsd:all>
                <xsd:element ref="ns2:_dlc_DocId" minOccurs="0"/>
                <xsd:element ref="ns2:_dlc_DocIdUrl" minOccurs="0"/>
                <xsd:element ref="ns2:_dlc_DocIdPersistId" minOccurs="0"/>
                <xsd:element ref="ns2:DocumentClassification"/>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40de0-e29d-4f57-8068-a923dc0207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Classification" ma:index="11" ma:displayName="Document Classification" ma:default="Official" ma:internalName="DocumentClassification">
      <xsd:simpleType>
        <xsd:restriction base="dms:Choice">
          <xsd:enumeration value="Official"/>
          <xsd:enumeration value="Official-Sensitive-Contract"/>
          <xsd:enumeration value="Official-Sensitive-Governance"/>
          <xsd:enumeration value="Official-Sensitive-Personal"/>
          <xsd:enumeration value="Official-Sensitive-UPSI"/>
          <xsd:enumeration value="Official-Sensitive-PAYE"/>
        </xsd:restriction>
      </xsd:simpleType>
    </xsd:element>
    <xsd:element name="DocumentDate" ma:index="12" nillable="true" ma:displayName="Document Date" ma:internalName="Docum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Date xmlns="d9840de0-e29d-4f57-8068-a923dc0207cb" xsi:nil="true"/>
    <DocumentClassification xmlns="d9840de0-e29d-4f57-8068-a923dc0207cb">Official</DocumentClassification>
  </documentManagement>
</p:properties>
</file>

<file path=customXml/itemProps1.xml><?xml version="1.0" encoding="utf-8"?>
<ds:datastoreItem xmlns:ds="http://schemas.openxmlformats.org/officeDocument/2006/customXml" ds:itemID="{DB2BC821-4B60-432C-A0B3-24BF62775CAC}">
  <ds:schemaRefs>
    <ds:schemaRef ds:uri="http://schemas.microsoft.com/sharepoint/v3/contenttype/forms"/>
  </ds:schemaRefs>
</ds:datastoreItem>
</file>

<file path=customXml/itemProps2.xml><?xml version="1.0" encoding="utf-8"?>
<ds:datastoreItem xmlns:ds="http://schemas.openxmlformats.org/officeDocument/2006/customXml" ds:itemID="{A5D789F1-A6D4-413B-8D29-88F0BEBF8001}">
  <ds:schemaRefs>
    <ds:schemaRef ds:uri="http://schemas.microsoft.com/sharepoint/events"/>
  </ds:schemaRefs>
</ds:datastoreItem>
</file>

<file path=customXml/itemProps3.xml><?xml version="1.0" encoding="utf-8"?>
<ds:datastoreItem xmlns:ds="http://schemas.openxmlformats.org/officeDocument/2006/customXml" ds:itemID="{D7B2A50A-1A97-4D22-81B7-3EA30B46121F}">
  <ds:schemaRefs>
    <ds:schemaRef ds:uri="Microsoft.SharePoint.Taxonomy.ContentTypeSync"/>
  </ds:schemaRefs>
</ds:datastoreItem>
</file>

<file path=customXml/itemProps4.xml><?xml version="1.0" encoding="utf-8"?>
<ds:datastoreItem xmlns:ds="http://schemas.openxmlformats.org/officeDocument/2006/customXml" ds:itemID="{C06A1CAB-A680-4196-BD35-7F154AD72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40de0-e29d-4f57-8068-a923dc02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61D20F-BA6F-4482-948C-7BE855B9C6D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840de0-e29d-4f57-8068-a923dc0207cb"/>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2593</Words>
  <Characters>14782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Marissa</dc:creator>
  <cp:keywords/>
  <dc:description/>
  <cp:lastModifiedBy>Timlin, Andrew</cp:lastModifiedBy>
  <cp:revision>6</cp:revision>
  <dcterms:created xsi:type="dcterms:W3CDTF">2022-06-21T18:13:00Z</dcterms:created>
  <dcterms:modified xsi:type="dcterms:W3CDTF">2022-07-01T11:36:00Z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0x0101000B56CBAD6BF0C9459FE05C04571B04F0009FB94A0C349A2E488749A08D2672DBFF</vt:lpwstr>
  </property>
</Properties>
</file>